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DE88" w14:textId="4BADB304" w:rsidR="00F53689" w:rsidRPr="00181D41" w:rsidRDefault="00181D41" w:rsidP="00181D41">
      <w:pPr>
        <w:pStyle w:val="Odstavecseseznamem"/>
        <w:rPr>
          <w:b/>
          <w:bCs/>
          <w:i/>
          <w:iCs/>
          <w:sz w:val="28"/>
          <w:szCs w:val="28"/>
        </w:rPr>
      </w:pPr>
      <w:r w:rsidRPr="00181D41">
        <w:rPr>
          <w:b/>
          <w:bCs/>
          <w:i/>
          <w:iCs/>
          <w:sz w:val="28"/>
          <w:szCs w:val="28"/>
        </w:rPr>
        <w:t>9. cvičení – časové rozlišení, vlastní kapitál a výsledek hospodaření</w:t>
      </w:r>
    </w:p>
    <w:p w14:paraId="65CAD43D" w14:textId="5D777CDF" w:rsidR="00181D41" w:rsidRPr="00181D41" w:rsidRDefault="00181D41">
      <w:pPr>
        <w:rPr>
          <w:b/>
          <w:bCs/>
        </w:rPr>
      </w:pPr>
      <w:r>
        <w:rPr>
          <w:b/>
          <w:bCs/>
        </w:rPr>
        <w:t>Časové rozlišení</w:t>
      </w:r>
    </w:p>
    <w:p w14:paraId="114DF474" w14:textId="21E6195E" w:rsidR="00181D41" w:rsidRPr="00294C62" w:rsidRDefault="004D6EE8">
      <w:pPr>
        <w:rPr>
          <w:b/>
          <w:bCs/>
        </w:rPr>
      </w:pPr>
      <w:r w:rsidRPr="00294C62">
        <w:rPr>
          <w:b/>
          <w:bCs/>
        </w:rPr>
        <w:t>3 podmínky</w:t>
      </w:r>
    </w:p>
    <w:p w14:paraId="1632CB01" w14:textId="34FCBB65" w:rsidR="004D6EE8" w:rsidRDefault="004D6EE8" w:rsidP="004D6EE8">
      <w:pPr>
        <w:pStyle w:val="Odstavecseseznamem"/>
        <w:numPr>
          <w:ilvl w:val="0"/>
          <w:numId w:val="2"/>
        </w:numPr>
      </w:pPr>
      <w:r w:rsidRPr="004D6EE8">
        <w:rPr>
          <w:b/>
          <w:bCs/>
        </w:rPr>
        <w:t>Věcný titul</w:t>
      </w:r>
      <w:r>
        <w:t xml:space="preserve"> – Přesně víme, za co platíme nebo za co inkasujeme. Musíme znát konkrétní obsah plnění — specifickou službu, zboží nebo poplatek.</w:t>
      </w:r>
    </w:p>
    <w:p w14:paraId="05417EC8" w14:textId="40F84C8B" w:rsidR="004D6EE8" w:rsidRDefault="004D6EE8" w:rsidP="004D6EE8">
      <w:pPr>
        <w:pStyle w:val="Odstavecseseznamem"/>
        <w:numPr>
          <w:ilvl w:val="0"/>
          <w:numId w:val="2"/>
        </w:numPr>
      </w:pPr>
      <w:r w:rsidRPr="004D6EE8">
        <w:rPr>
          <w:b/>
          <w:bCs/>
        </w:rPr>
        <w:t>Přesná částka</w:t>
      </w:r>
      <w:r>
        <w:t xml:space="preserve"> – Musíme znát haléřově přesnou hodnotu transakce. Nestačí odhad ani přibližná výše. Částka musí vycházet z platné smlouvy, předpisu, faktury nebo jiného závazného dokladu.</w:t>
      </w:r>
    </w:p>
    <w:p w14:paraId="31DC8852" w14:textId="770B7798" w:rsidR="004D6EE8" w:rsidRDefault="004D6EE8" w:rsidP="004D6EE8">
      <w:pPr>
        <w:pStyle w:val="Odstavecseseznamem"/>
        <w:numPr>
          <w:ilvl w:val="0"/>
          <w:numId w:val="2"/>
        </w:numPr>
      </w:pPr>
      <w:r w:rsidRPr="004D6EE8">
        <w:rPr>
          <w:b/>
          <w:bCs/>
        </w:rPr>
        <w:t>Přesné období</w:t>
      </w:r>
      <w:r>
        <w:t xml:space="preserve"> – Víme přesně, které konkrétní měsíce a roky se transakce týká. Musíme znát datum začátku i datum konce plnění.</w:t>
      </w:r>
    </w:p>
    <w:p w14:paraId="7DCCA30D" w14:textId="77777777" w:rsidR="004D6EE8" w:rsidRDefault="004D6EE8" w:rsidP="004D6EE8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6EE8" w14:paraId="627A12A6" w14:textId="77777777" w:rsidTr="004D6EE8">
        <w:tc>
          <w:tcPr>
            <w:tcW w:w="4531" w:type="dxa"/>
          </w:tcPr>
          <w:p w14:paraId="2D37CB55" w14:textId="0AEC3F7E" w:rsidR="004D6EE8" w:rsidRDefault="004D6EE8" w:rsidP="004D6EE8">
            <w:r w:rsidRPr="00294C62">
              <w:rPr>
                <w:b/>
                <w:bCs/>
              </w:rPr>
              <w:t>381 – Náklady příštích období</w:t>
            </w:r>
            <w:r>
              <w:t xml:space="preserve"> – výdaj</w:t>
            </w:r>
            <w:r w:rsidRPr="004D6EE8">
              <w:t xml:space="preserve"> nastal letos, náklad patří do příštího roku. Aktivní účet (pohledávka — máme nárok na službu).</w:t>
            </w:r>
          </w:p>
        </w:tc>
        <w:tc>
          <w:tcPr>
            <w:tcW w:w="4531" w:type="dxa"/>
          </w:tcPr>
          <w:p w14:paraId="50803B91" w14:textId="62AC9A5A" w:rsidR="004D6EE8" w:rsidRDefault="004D6EE8" w:rsidP="004D6EE8">
            <w:r w:rsidRPr="00294C62">
              <w:rPr>
                <w:b/>
                <w:bCs/>
              </w:rPr>
              <w:t xml:space="preserve">383 – Výdaje příštích </w:t>
            </w:r>
            <w:r w:rsidR="00294C62" w:rsidRPr="00294C62">
              <w:rPr>
                <w:b/>
                <w:bCs/>
              </w:rPr>
              <w:t>období</w:t>
            </w:r>
            <w:r w:rsidR="00294C62">
              <w:t xml:space="preserve"> – Náklad nastal letos, výdaj nastane příštím roce. Pasivní účet (závazek — budeme platit).</w:t>
            </w:r>
          </w:p>
        </w:tc>
      </w:tr>
      <w:tr w:rsidR="004D6EE8" w14:paraId="4551B623" w14:textId="77777777" w:rsidTr="004D6EE8">
        <w:tc>
          <w:tcPr>
            <w:tcW w:w="4531" w:type="dxa"/>
          </w:tcPr>
          <w:p w14:paraId="002A5681" w14:textId="477FB8D2" w:rsidR="004D6EE8" w:rsidRDefault="00294C62" w:rsidP="004D6EE8">
            <w:r w:rsidRPr="00294C62">
              <w:rPr>
                <w:b/>
                <w:bCs/>
              </w:rPr>
              <w:t>384 – Výnosy příštích období</w:t>
            </w:r>
            <w:r>
              <w:t xml:space="preserve"> – Příjem</w:t>
            </w:r>
            <w:r w:rsidRPr="00294C62">
              <w:t xml:space="preserve"> nastal letos, výnos patří do příštího roku. Pasivní účet (závazek — dlužíme plnění).</w:t>
            </w:r>
          </w:p>
        </w:tc>
        <w:tc>
          <w:tcPr>
            <w:tcW w:w="4531" w:type="dxa"/>
          </w:tcPr>
          <w:p w14:paraId="7345516D" w14:textId="22095CCE" w:rsidR="004D6EE8" w:rsidRDefault="00294C62" w:rsidP="004D6EE8">
            <w:r w:rsidRPr="00294C62">
              <w:rPr>
                <w:b/>
                <w:bCs/>
              </w:rPr>
              <w:t>385 – Příjmy příštích období</w:t>
            </w:r>
            <w:r>
              <w:t xml:space="preserve"> – Výnos nastal letos, příjem nastane příštím roce. Aktivní účet (pohledávka — čekáme na peníze).</w:t>
            </w:r>
          </w:p>
        </w:tc>
      </w:tr>
    </w:tbl>
    <w:p w14:paraId="4AD962BF" w14:textId="77777777" w:rsidR="004D6EE8" w:rsidRDefault="004D6EE8" w:rsidP="004D6EE8"/>
    <w:p w14:paraId="5823919B" w14:textId="5508D5E2" w:rsidR="00294C62" w:rsidRPr="00294C62" w:rsidRDefault="00294C62" w:rsidP="004D6EE8">
      <w:pPr>
        <w:rPr>
          <w:b/>
          <w:bCs/>
        </w:rPr>
      </w:pPr>
      <w:r w:rsidRPr="00294C62">
        <w:rPr>
          <w:b/>
          <w:bCs/>
        </w:rPr>
        <w:t>Nesplnění podmínek časového rozlišení</w:t>
      </w:r>
    </w:p>
    <w:p w14:paraId="2299F826" w14:textId="23E63999" w:rsidR="00294C62" w:rsidRDefault="00294C62" w:rsidP="00294C62">
      <w:pPr>
        <w:pStyle w:val="Odstavecseseznamem"/>
        <w:numPr>
          <w:ilvl w:val="0"/>
          <w:numId w:val="3"/>
        </w:numPr>
      </w:pPr>
      <w:r w:rsidRPr="00294C62">
        <w:rPr>
          <w:b/>
          <w:bCs/>
        </w:rPr>
        <w:t>Dohadné položky (388, 389)</w:t>
      </w:r>
      <w:r>
        <w:t xml:space="preserve"> – víme účel transakce a přibližně i období, ale přesnou částku neznáme — pouze ji odhadujeme na základě dostupných informací. Příklad: Odhadnutá spotřeba elektrické energie za prosinec, faktura přijde v lednu.</w:t>
      </w:r>
    </w:p>
    <w:p w14:paraId="4A32B0DF" w14:textId="77777777" w:rsidR="00294C62" w:rsidRDefault="00294C62" w:rsidP="004D6EE8"/>
    <w:p w14:paraId="3C64809E" w14:textId="77EACA6F" w:rsidR="00294C62" w:rsidRPr="00294C62" w:rsidRDefault="00294C62" w:rsidP="004D6EE8">
      <w:pPr>
        <w:rPr>
          <w:b/>
          <w:bCs/>
        </w:rPr>
      </w:pPr>
      <w:r w:rsidRPr="00294C62">
        <w:rPr>
          <w:b/>
          <w:bCs/>
        </w:rPr>
        <w:t>Příklad – časové rozlišení</w:t>
      </w:r>
    </w:p>
    <w:tbl>
      <w:tblPr>
        <w:tblStyle w:val="Mkatabulky"/>
        <w:tblW w:w="9640" w:type="dxa"/>
        <w:tblLook w:val="04A0" w:firstRow="1" w:lastRow="0" w:firstColumn="1" w:lastColumn="0" w:noHBand="0" w:noVBand="1"/>
      </w:tblPr>
      <w:tblGrid>
        <w:gridCol w:w="463"/>
        <w:gridCol w:w="6539"/>
        <w:gridCol w:w="1125"/>
        <w:gridCol w:w="850"/>
        <w:gridCol w:w="663"/>
      </w:tblGrid>
      <w:tr w:rsidR="00294C62" w:rsidRPr="00AA735B" w14:paraId="27361A5C" w14:textId="77777777" w:rsidTr="00294C62">
        <w:tc>
          <w:tcPr>
            <w:tcW w:w="454" w:type="dxa"/>
            <w:hideMark/>
          </w:tcPr>
          <w:p w14:paraId="02EA60D3" w14:textId="77777777" w:rsidR="00294C62" w:rsidRPr="00AA735B" w:rsidRDefault="00294C62" w:rsidP="000C43E3">
            <w:pPr>
              <w:jc w:val="center"/>
              <w:rPr>
                <w:b/>
                <w:bCs/>
                <w:sz w:val="22"/>
                <w:szCs w:val="22"/>
              </w:rPr>
            </w:pPr>
            <w:r w:rsidRPr="00AA735B">
              <w:rPr>
                <w:b/>
                <w:bCs/>
                <w:sz w:val="22"/>
                <w:szCs w:val="22"/>
              </w:rPr>
              <w:t>Č.</w:t>
            </w:r>
          </w:p>
        </w:tc>
        <w:tc>
          <w:tcPr>
            <w:tcW w:w="6417" w:type="dxa"/>
            <w:hideMark/>
          </w:tcPr>
          <w:p w14:paraId="749142D6" w14:textId="77777777" w:rsidR="00294C62" w:rsidRPr="00AA735B" w:rsidRDefault="00294C62" w:rsidP="000C43E3">
            <w:pPr>
              <w:jc w:val="center"/>
              <w:rPr>
                <w:b/>
                <w:bCs/>
                <w:sz w:val="22"/>
                <w:szCs w:val="22"/>
              </w:rPr>
            </w:pPr>
            <w:r w:rsidRPr="00AA735B">
              <w:rPr>
                <w:b/>
                <w:bCs/>
                <w:sz w:val="22"/>
                <w:szCs w:val="22"/>
              </w:rPr>
              <w:t>Situace (zadání)</w:t>
            </w:r>
          </w:p>
        </w:tc>
        <w:tc>
          <w:tcPr>
            <w:tcW w:w="1104" w:type="dxa"/>
            <w:hideMark/>
          </w:tcPr>
          <w:p w14:paraId="03BDF0D4" w14:textId="77777777" w:rsidR="00294C62" w:rsidRPr="00AA735B" w:rsidRDefault="00294C62" w:rsidP="000C43E3">
            <w:pPr>
              <w:jc w:val="center"/>
              <w:rPr>
                <w:b/>
                <w:bCs/>
                <w:sz w:val="22"/>
                <w:szCs w:val="22"/>
              </w:rPr>
            </w:pPr>
            <w:r w:rsidRPr="00AA735B">
              <w:rPr>
                <w:b/>
                <w:bCs/>
                <w:sz w:val="22"/>
                <w:szCs w:val="22"/>
              </w:rPr>
              <w:t>Částka (Kč)</w:t>
            </w:r>
          </w:p>
        </w:tc>
        <w:tc>
          <w:tcPr>
            <w:tcW w:w="834" w:type="dxa"/>
            <w:hideMark/>
          </w:tcPr>
          <w:p w14:paraId="28CC9A68" w14:textId="77777777" w:rsidR="00294C62" w:rsidRPr="00AA735B" w:rsidRDefault="00294C62" w:rsidP="000C43E3">
            <w:pPr>
              <w:jc w:val="center"/>
              <w:rPr>
                <w:b/>
                <w:bCs/>
                <w:sz w:val="22"/>
                <w:szCs w:val="22"/>
              </w:rPr>
            </w:pPr>
            <w:r w:rsidRPr="00AA735B">
              <w:rPr>
                <w:b/>
                <w:bCs/>
                <w:sz w:val="22"/>
                <w:szCs w:val="22"/>
              </w:rPr>
              <w:t>MD</w:t>
            </w:r>
          </w:p>
        </w:tc>
        <w:tc>
          <w:tcPr>
            <w:tcW w:w="651" w:type="dxa"/>
            <w:hideMark/>
          </w:tcPr>
          <w:p w14:paraId="4C4C53C2" w14:textId="77777777" w:rsidR="00294C62" w:rsidRPr="00AA735B" w:rsidRDefault="00294C62" w:rsidP="000C43E3">
            <w:pPr>
              <w:jc w:val="center"/>
              <w:rPr>
                <w:b/>
                <w:bCs/>
                <w:sz w:val="22"/>
                <w:szCs w:val="22"/>
              </w:rPr>
            </w:pPr>
            <w:r w:rsidRPr="00AA735B">
              <w:rPr>
                <w:b/>
                <w:bCs/>
                <w:sz w:val="22"/>
                <w:szCs w:val="22"/>
              </w:rPr>
              <w:t>D</w:t>
            </w:r>
          </w:p>
        </w:tc>
      </w:tr>
      <w:tr w:rsidR="00294C62" w:rsidRPr="00AA735B" w14:paraId="368049AD" w14:textId="77777777" w:rsidTr="00294C62">
        <w:tc>
          <w:tcPr>
            <w:tcW w:w="454" w:type="dxa"/>
            <w:hideMark/>
          </w:tcPr>
          <w:p w14:paraId="619E0FF0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</w:t>
            </w:r>
          </w:p>
        </w:tc>
        <w:tc>
          <w:tcPr>
            <w:tcW w:w="6417" w:type="dxa"/>
            <w:hideMark/>
          </w:tcPr>
          <w:p w14:paraId="07D66633" w14:textId="216F9A7D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zaplatila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nájemné na leden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471B573E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30 000</w:t>
            </w:r>
          </w:p>
        </w:tc>
        <w:tc>
          <w:tcPr>
            <w:tcW w:w="834" w:type="dxa"/>
            <w:vAlign w:val="center"/>
            <w:hideMark/>
          </w:tcPr>
          <w:p w14:paraId="7EEEBF82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2835E433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3202B1B6" w14:textId="77777777" w:rsidTr="00294C62">
        <w:tc>
          <w:tcPr>
            <w:tcW w:w="454" w:type="dxa"/>
            <w:hideMark/>
          </w:tcPr>
          <w:p w14:paraId="729740D2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</w:t>
            </w:r>
          </w:p>
        </w:tc>
        <w:tc>
          <w:tcPr>
            <w:tcW w:w="6417" w:type="dxa"/>
            <w:hideMark/>
          </w:tcPr>
          <w:p w14:paraId="2F9EA35D" w14:textId="7F0D718B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obdržela firma fakturu za elektřinu za listopad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částka není přesně známa (odhad).</w:t>
            </w:r>
          </w:p>
        </w:tc>
        <w:tc>
          <w:tcPr>
            <w:tcW w:w="1104" w:type="dxa"/>
            <w:vAlign w:val="center"/>
            <w:hideMark/>
          </w:tcPr>
          <w:p w14:paraId="73EDEFFD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12 000</w:t>
            </w:r>
          </w:p>
        </w:tc>
        <w:tc>
          <w:tcPr>
            <w:tcW w:w="834" w:type="dxa"/>
            <w:vAlign w:val="center"/>
            <w:hideMark/>
          </w:tcPr>
          <w:p w14:paraId="0A1CA883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087956C6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1FFE1101" w14:textId="77777777" w:rsidTr="00294C62">
        <w:tc>
          <w:tcPr>
            <w:tcW w:w="454" w:type="dxa"/>
            <w:hideMark/>
          </w:tcPr>
          <w:p w14:paraId="2C686D68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3</w:t>
            </w:r>
          </w:p>
        </w:tc>
        <w:tc>
          <w:tcPr>
            <w:tcW w:w="6417" w:type="dxa"/>
            <w:hideMark/>
          </w:tcPr>
          <w:p w14:paraId="3D3A03E6" w14:textId="5AACF98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poskytla službu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fakturu vystaví až v lednu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 xml:space="preserve"> (odhad).</w:t>
            </w:r>
          </w:p>
        </w:tc>
        <w:tc>
          <w:tcPr>
            <w:tcW w:w="1104" w:type="dxa"/>
            <w:vAlign w:val="center"/>
            <w:hideMark/>
          </w:tcPr>
          <w:p w14:paraId="75B47594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45 000</w:t>
            </w:r>
          </w:p>
        </w:tc>
        <w:tc>
          <w:tcPr>
            <w:tcW w:w="834" w:type="dxa"/>
            <w:vAlign w:val="center"/>
            <w:hideMark/>
          </w:tcPr>
          <w:p w14:paraId="270FA59B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1E50E215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47843383" w14:textId="77777777" w:rsidTr="00294C62">
        <w:tc>
          <w:tcPr>
            <w:tcW w:w="454" w:type="dxa"/>
            <w:hideMark/>
          </w:tcPr>
          <w:p w14:paraId="70DF10E0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4</w:t>
            </w:r>
          </w:p>
        </w:tc>
        <w:tc>
          <w:tcPr>
            <w:tcW w:w="6417" w:type="dxa"/>
            <w:hideMark/>
          </w:tcPr>
          <w:p w14:paraId="38976673" w14:textId="1783C1E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V listopadu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zaplatila firma pojištění na celý rok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23421409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24 000</w:t>
            </w:r>
          </w:p>
        </w:tc>
        <w:tc>
          <w:tcPr>
            <w:tcW w:w="834" w:type="dxa"/>
            <w:vAlign w:val="center"/>
            <w:hideMark/>
          </w:tcPr>
          <w:p w14:paraId="390750F9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68BA20AB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744365F0" w14:textId="77777777" w:rsidTr="00294C62">
        <w:tc>
          <w:tcPr>
            <w:tcW w:w="454" w:type="dxa"/>
            <w:hideMark/>
          </w:tcPr>
          <w:p w14:paraId="35B8F7F1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5</w:t>
            </w:r>
          </w:p>
        </w:tc>
        <w:tc>
          <w:tcPr>
            <w:tcW w:w="6417" w:type="dxa"/>
            <w:hideMark/>
          </w:tcPr>
          <w:p w14:paraId="140C99BE" w14:textId="2947CE0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má zaměstnancům vyplatit prémie za rok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přesná částka bude známa až v únoru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 xml:space="preserve"> (odhad).</w:t>
            </w:r>
          </w:p>
        </w:tc>
        <w:tc>
          <w:tcPr>
            <w:tcW w:w="1104" w:type="dxa"/>
            <w:vAlign w:val="center"/>
            <w:hideMark/>
          </w:tcPr>
          <w:p w14:paraId="4272C28C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80 000</w:t>
            </w:r>
          </w:p>
        </w:tc>
        <w:tc>
          <w:tcPr>
            <w:tcW w:w="834" w:type="dxa"/>
            <w:vAlign w:val="center"/>
            <w:hideMark/>
          </w:tcPr>
          <w:p w14:paraId="479E5B5C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2123C4D8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3030D634" w14:textId="77777777" w:rsidTr="00294C62">
        <w:tc>
          <w:tcPr>
            <w:tcW w:w="454" w:type="dxa"/>
            <w:hideMark/>
          </w:tcPr>
          <w:p w14:paraId="58AA8F5D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6417" w:type="dxa"/>
            <w:hideMark/>
          </w:tcPr>
          <w:p w14:paraId="224AC146" w14:textId="625AEE8F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obdržela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platbu od zákazníka za službu, kterou poskytne až v lednu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28E54FC8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20 000</w:t>
            </w:r>
          </w:p>
        </w:tc>
        <w:tc>
          <w:tcPr>
            <w:tcW w:w="834" w:type="dxa"/>
            <w:vAlign w:val="center"/>
            <w:hideMark/>
          </w:tcPr>
          <w:p w14:paraId="00326BB9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295B574C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087844E2" w14:textId="77777777" w:rsidTr="00294C62">
        <w:tc>
          <w:tcPr>
            <w:tcW w:w="454" w:type="dxa"/>
            <w:hideMark/>
          </w:tcPr>
          <w:p w14:paraId="5C9657B7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7</w:t>
            </w:r>
          </w:p>
        </w:tc>
        <w:tc>
          <w:tcPr>
            <w:tcW w:w="6417" w:type="dxa"/>
            <w:hideMark/>
          </w:tcPr>
          <w:p w14:paraId="0EAFE49F" w14:textId="06D52E30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má předplacený software na 12 měsíců, zaplaceno v červenci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(zaúčtujte poměrnou část na r.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).</w:t>
            </w:r>
          </w:p>
        </w:tc>
        <w:tc>
          <w:tcPr>
            <w:tcW w:w="1104" w:type="dxa"/>
            <w:vAlign w:val="center"/>
            <w:hideMark/>
          </w:tcPr>
          <w:p w14:paraId="0CE252C6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6 000</w:t>
            </w:r>
          </w:p>
        </w:tc>
        <w:tc>
          <w:tcPr>
            <w:tcW w:w="834" w:type="dxa"/>
            <w:vAlign w:val="center"/>
            <w:hideMark/>
          </w:tcPr>
          <w:p w14:paraId="618E3372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27587B20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792AD7BD" w14:textId="77777777" w:rsidTr="00294C62">
        <w:tc>
          <w:tcPr>
            <w:tcW w:w="454" w:type="dxa"/>
            <w:hideMark/>
          </w:tcPr>
          <w:p w14:paraId="08F745CE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8</w:t>
            </w:r>
          </w:p>
        </w:tc>
        <w:tc>
          <w:tcPr>
            <w:tcW w:w="6417" w:type="dxa"/>
            <w:hideMark/>
          </w:tcPr>
          <w:p w14:paraId="113DB00D" w14:textId="37F60433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Odhad nevyfakturované spotřeby vody za prosinec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0697AFC1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5 000</w:t>
            </w:r>
          </w:p>
        </w:tc>
        <w:tc>
          <w:tcPr>
            <w:tcW w:w="834" w:type="dxa"/>
            <w:vAlign w:val="center"/>
            <w:hideMark/>
          </w:tcPr>
          <w:p w14:paraId="043E281A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5F952EA2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23D5A1F9" w14:textId="77777777" w:rsidTr="00294C62">
        <w:tc>
          <w:tcPr>
            <w:tcW w:w="454" w:type="dxa"/>
            <w:hideMark/>
          </w:tcPr>
          <w:p w14:paraId="7BA35429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9</w:t>
            </w:r>
          </w:p>
        </w:tc>
        <w:tc>
          <w:tcPr>
            <w:tcW w:w="6417" w:type="dxa"/>
            <w:hideMark/>
          </w:tcPr>
          <w:p w14:paraId="43E09551" w14:textId="5A06B308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očekává výnos z provize za prosinec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faktura přijde až v lednu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 xml:space="preserve"> (odhad).</w:t>
            </w:r>
          </w:p>
        </w:tc>
        <w:tc>
          <w:tcPr>
            <w:tcW w:w="1104" w:type="dxa"/>
            <w:vAlign w:val="center"/>
            <w:hideMark/>
          </w:tcPr>
          <w:p w14:paraId="19CD17F9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18 000</w:t>
            </w:r>
          </w:p>
        </w:tc>
        <w:tc>
          <w:tcPr>
            <w:tcW w:w="834" w:type="dxa"/>
            <w:vAlign w:val="center"/>
            <w:hideMark/>
          </w:tcPr>
          <w:p w14:paraId="6C1D733C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40DAC573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6C202419" w14:textId="77777777" w:rsidTr="00294C62">
        <w:tc>
          <w:tcPr>
            <w:tcW w:w="454" w:type="dxa"/>
            <w:hideMark/>
          </w:tcPr>
          <w:p w14:paraId="55B39516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10</w:t>
            </w:r>
          </w:p>
        </w:tc>
        <w:tc>
          <w:tcPr>
            <w:tcW w:w="6417" w:type="dxa"/>
            <w:hideMark/>
          </w:tcPr>
          <w:p w14:paraId="656B5FB5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Zaplacené předplatné odborného časopisu na rok dopředu.</w:t>
            </w:r>
          </w:p>
        </w:tc>
        <w:tc>
          <w:tcPr>
            <w:tcW w:w="1104" w:type="dxa"/>
            <w:vAlign w:val="center"/>
            <w:hideMark/>
          </w:tcPr>
          <w:p w14:paraId="6343801D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3 600</w:t>
            </w:r>
          </w:p>
        </w:tc>
        <w:tc>
          <w:tcPr>
            <w:tcW w:w="834" w:type="dxa"/>
            <w:vAlign w:val="center"/>
            <w:hideMark/>
          </w:tcPr>
          <w:p w14:paraId="2F96BED0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45230914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7F30A3F9" w14:textId="77777777" w:rsidTr="00294C62">
        <w:tc>
          <w:tcPr>
            <w:tcW w:w="454" w:type="dxa"/>
            <w:hideMark/>
          </w:tcPr>
          <w:p w14:paraId="2815B923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11</w:t>
            </w:r>
          </w:p>
        </w:tc>
        <w:tc>
          <w:tcPr>
            <w:tcW w:w="6417" w:type="dxa"/>
            <w:hideMark/>
          </w:tcPr>
          <w:p w14:paraId="646C3679" w14:textId="5D0BE532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zaplatila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zálohu na služby, které budou poskytnuty až v únoru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2672BA18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50 000</w:t>
            </w:r>
          </w:p>
        </w:tc>
        <w:tc>
          <w:tcPr>
            <w:tcW w:w="834" w:type="dxa"/>
            <w:vAlign w:val="center"/>
            <w:hideMark/>
          </w:tcPr>
          <w:p w14:paraId="1A59E10B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051B30ED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4C777CED" w14:textId="77777777" w:rsidTr="00294C62">
        <w:tc>
          <w:tcPr>
            <w:tcW w:w="454" w:type="dxa"/>
            <w:hideMark/>
          </w:tcPr>
          <w:p w14:paraId="080F8A49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12</w:t>
            </w:r>
          </w:p>
        </w:tc>
        <w:tc>
          <w:tcPr>
            <w:tcW w:w="6417" w:type="dxa"/>
            <w:hideMark/>
          </w:tcPr>
          <w:p w14:paraId="5738CBB0" w14:textId="7B7AC104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proběhla reklamní kampaň, faktura dorazí až v lednu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 xml:space="preserve"> (odhad).</w:t>
            </w:r>
          </w:p>
        </w:tc>
        <w:tc>
          <w:tcPr>
            <w:tcW w:w="1104" w:type="dxa"/>
            <w:vAlign w:val="center"/>
            <w:hideMark/>
          </w:tcPr>
          <w:p w14:paraId="38EB0F7B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35 000</w:t>
            </w:r>
          </w:p>
        </w:tc>
        <w:tc>
          <w:tcPr>
            <w:tcW w:w="834" w:type="dxa"/>
            <w:vAlign w:val="center"/>
            <w:hideMark/>
          </w:tcPr>
          <w:p w14:paraId="2CBDB4C8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04CD20FF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0283F9E6" w14:textId="77777777" w:rsidTr="00294C62">
        <w:tc>
          <w:tcPr>
            <w:tcW w:w="454" w:type="dxa"/>
            <w:hideMark/>
          </w:tcPr>
          <w:p w14:paraId="1F0062F8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13</w:t>
            </w:r>
          </w:p>
        </w:tc>
        <w:tc>
          <w:tcPr>
            <w:tcW w:w="6417" w:type="dxa"/>
            <w:hideMark/>
          </w:tcPr>
          <w:p w14:paraId="6CE199E2" w14:textId="0EF04A89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očekává výnos z provedené zakázky za prosinec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zákazník potvrdí částku až v lednu (odhad).</w:t>
            </w:r>
          </w:p>
        </w:tc>
        <w:tc>
          <w:tcPr>
            <w:tcW w:w="1104" w:type="dxa"/>
            <w:vAlign w:val="center"/>
            <w:hideMark/>
          </w:tcPr>
          <w:p w14:paraId="25D9727B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60 000</w:t>
            </w:r>
          </w:p>
        </w:tc>
        <w:tc>
          <w:tcPr>
            <w:tcW w:w="834" w:type="dxa"/>
            <w:vAlign w:val="center"/>
            <w:hideMark/>
          </w:tcPr>
          <w:p w14:paraId="2209AA6F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67DC1E51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7CAE56DA" w14:textId="77777777" w:rsidTr="00294C62">
        <w:tc>
          <w:tcPr>
            <w:tcW w:w="454" w:type="dxa"/>
            <w:hideMark/>
          </w:tcPr>
          <w:p w14:paraId="1C169252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14</w:t>
            </w:r>
          </w:p>
        </w:tc>
        <w:tc>
          <w:tcPr>
            <w:tcW w:w="6417" w:type="dxa"/>
            <w:hideMark/>
          </w:tcPr>
          <w:p w14:paraId="28F81C40" w14:textId="19472059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firma zaplatila předem za školení, které proběhne v březnu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5160802A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12 000</w:t>
            </w:r>
          </w:p>
        </w:tc>
        <w:tc>
          <w:tcPr>
            <w:tcW w:w="834" w:type="dxa"/>
            <w:vAlign w:val="center"/>
            <w:hideMark/>
          </w:tcPr>
          <w:p w14:paraId="7E21BEF2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6FA73522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30821BB3" w14:textId="77777777" w:rsidTr="00294C62">
        <w:tc>
          <w:tcPr>
            <w:tcW w:w="454" w:type="dxa"/>
            <w:hideMark/>
          </w:tcPr>
          <w:p w14:paraId="4746F2FD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15</w:t>
            </w:r>
          </w:p>
        </w:tc>
        <w:tc>
          <w:tcPr>
            <w:tcW w:w="6417" w:type="dxa"/>
            <w:hideMark/>
          </w:tcPr>
          <w:p w14:paraId="07E4AF40" w14:textId="05B0B884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obdržela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platbu za pronájem prostor na leden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6B23EDD5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25 000</w:t>
            </w:r>
          </w:p>
        </w:tc>
        <w:tc>
          <w:tcPr>
            <w:tcW w:w="834" w:type="dxa"/>
            <w:vAlign w:val="center"/>
            <w:hideMark/>
          </w:tcPr>
          <w:p w14:paraId="5C67FE70" w14:textId="77777777" w:rsidR="00294C62" w:rsidRPr="00AA735B" w:rsidRDefault="00294C62" w:rsidP="00294C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1C98E47C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6F6E6FA1" w14:textId="77777777" w:rsidTr="00294C62">
        <w:tc>
          <w:tcPr>
            <w:tcW w:w="454" w:type="dxa"/>
            <w:hideMark/>
          </w:tcPr>
          <w:p w14:paraId="0A6D73C7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16</w:t>
            </w:r>
          </w:p>
        </w:tc>
        <w:tc>
          <w:tcPr>
            <w:tcW w:w="6417" w:type="dxa"/>
            <w:hideMark/>
          </w:tcPr>
          <w:p w14:paraId="23FF534A" w14:textId="51133EF6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Odhad nevyfakturované spotřeby plynu za prosinec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152B07FD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9 000</w:t>
            </w:r>
          </w:p>
        </w:tc>
        <w:tc>
          <w:tcPr>
            <w:tcW w:w="834" w:type="dxa"/>
            <w:vAlign w:val="center"/>
            <w:hideMark/>
          </w:tcPr>
          <w:p w14:paraId="2EDE410A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1F71E517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3A912DBE" w14:textId="77777777" w:rsidTr="00294C62">
        <w:tc>
          <w:tcPr>
            <w:tcW w:w="454" w:type="dxa"/>
            <w:hideMark/>
          </w:tcPr>
          <w:p w14:paraId="7ABD703E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17</w:t>
            </w:r>
          </w:p>
        </w:tc>
        <w:tc>
          <w:tcPr>
            <w:tcW w:w="6417" w:type="dxa"/>
            <w:hideMark/>
          </w:tcPr>
          <w:p w14:paraId="5087E4FF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má předplacený servis strojů na rok 2026, zaplaceno v říjnu 2025.</w:t>
            </w:r>
          </w:p>
        </w:tc>
        <w:tc>
          <w:tcPr>
            <w:tcW w:w="1104" w:type="dxa"/>
            <w:vAlign w:val="center"/>
            <w:hideMark/>
          </w:tcPr>
          <w:p w14:paraId="0868E8D3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36 000</w:t>
            </w:r>
          </w:p>
        </w:tc>
        <w:tc>
          <w:tcPr>
            <w:tcW w:w="834" w:type="dxa"/>
            <w:vAlign w:val="center"/>
            <w:hideMark/>
          </w:tcPr>
          <w:p w14:paraId="3BB8A67E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35D80053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0788A7D3" w14:textId="77777777" w:rsidTr="00294C62">
        <w:tc>
          <w:tcPr>
            <w:tcW w:w="454" w:type="dxa"/>
            <w:hideMark/>
          </w:tcPr>
          <w:p w14:paraId="6E94B7B3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18</w:t>
            </w:r>
          </w:p>
        </w:tc>
        <w:tc>
          <w:tcPr>
            <w:tcW w:w="6417" w:type="dxa"/>
            <w:hideMark/>
          </w:tcPr>
          <w:p w14:paraId="5A583A86" w14:textId="080848FC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poskytla konzultace 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faktura bude vystavena až v únoru 202</w:t>
            </w:r>
            <w:r w:rsidR="000B2044">
              <w:rPr>
                <w:sz w:val="22"/>
                <w:szCs w:val="22"/>
              </w:rPr>
              <w:t>7.</w:t>
            </w:r>
          </w:p>
        </w:tc>
        <w:tc>
          <w:tcPr>
            <w:tcW w:w="1104" w:type="dxa"/>
            <w:vAlign w:val="center"/>
            <w:hideMark/>
          </w:tcPr>
          <w:p w14:paraId="05CA011F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22 000</w:t>
            </w:r>
          </w:p>
        </w:tc>
        <w:tc>
          <w:tcPr>
            <w:tcW w:w="834" w:type="dxa"/>
            <w:vAlign w:val="center"/>
            <w:hideMark/>
          </w:tcPr>
          <w:p w14:paraId="3199BEF4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723F756C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05AE3B30" w14:textId="77777777" w:rsidTr="00294C62">
        <w:tc>
          <w:tcPr>
            <w:tcW w:w="454" w:type="dxa"/>
            <w:hideMark/>
          </w:tcPr>
          <w:p w14:paraId="209AF93C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19</w:t>
            </w:r>
          </w:p>
        </w:tc>
        <w:tc>
          <w:tcPr>
            <w:tcW w:w="6417" w:type="dxa"/>
            <w:hideMark/>
          </w:tcPr>
          <w:p w14:paraId="74583362" w14:textId="69692629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V prosinci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 xml:space="preserve"> firma přijala fakturu za služby, které budou poskytnuty až v lednu 202</w:t>
            </w:r>
            <w:r w:rsidR="000B2044">
              <w:rPr>
                <w:sz w:val="22"/>
                <w:szCs w:val="22"/>
              </w:rPr>
              <w:t>7</w:t>
            </w:r>
            <w:r w:rsidRPr="00AA735B">
              <w:rPr>
                <w:sz w:val="22"/>
                <w:szCs w:val="22"/>
              </w:rPr>
              <w:t>.</w:t>
            </w:r>
          </w:p>
        </w:tc>
        <w:tc>
          <w:tcPr>
            <w:tcW w:w="1104" w:type="dxa"/>
            <w:vAlign w:val="center"/>
            <w:hideMark/>
          </w:tcPr>
          <w:p w14:paraId="76B82677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18 000</w:t>
            </w:r>
          </w:p>
        </w:tc>
        <w:tc>
          <w:tcPr>
            <w:tcW w:w="834" w:type="dxa"/>
            <w:vAlign w:val="center"/>
            <w:hideMark/>
          </w:tcPr>
          <w:p w14:paraId="11A8AAC7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0EAC5E66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  <w:tr w:rsidR="00294C62" w:rsidRPr="00AA735B" w14:paraId="227C443C" w14:textId="77777777" w:rsidTr="00294C62">
        <w:tc>
          <w:tcPr>
            <w:tcW w:w="454" w:type="dxa"/>
            <w:hideMark/>
          </w:tcPr>
          <w:p w14:paraId="08214289" w14:textId="77777777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20</w:t>
            </w:r>
          </w:p>
        </w:tc>
        <w:tc>
          <w:tcPr>
            <w:tcW w:w="6417" w:type="dxa"/>
            <w:hideMark/>
          </w:tcPr>
          <w:p w14:paraId="7F0227AE" w14:textId="19A0FCDE" w:rsidR="00294C62" w:rsidRPr="00AA735B" w:rsidRDefault="00294C62" w:rsidP="000C43E3">
            <w:pPr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Firma očekává náklady na opravu stroje za prosinec 202</w:t>
            </w:r>
            <w:r w:rsidR="000B2044">
              <w:rPr>
                <w:sz w:val="22"/>
                <w:szCs w:val="22"/>
              </w:rPr>
              <w:t>6</w:t>
            </w:r>
            <w:r w:rsidRPr="00AA735B">
              <w:rPr>
                <w:sz w:val="22"/>
                <w:szCs w:val="22"/>
              </w:rPr>
              <w:t>, ale faktura přijde až v lednu (odhad).</w:t>
            </w:r>
          </w:p>
        </w:tc>
        <w:tc>
          <w:tcPr>
            <w:tcW w:w="1104" w:type="dxa"/>
            <w:vAlign w:val="center"/>
            <w:hideMark/>
          </w:tcPr>
          <w:p w14:paraId="10B93AF8" w14:textId="77777777" w:rsidR="00294C62" w:rsidRPr="00AA735B" w:rsidRDefault="00294C62" w:rsidP="00294C62">
            <w:pPr>
              <w:jc w:val="right"/>
              <w:rPr>
                <w:sz w:val="22"/>
                <w:szCs w:val="22"/>
              </w:rPr>
            </w:pPr>
            <w:r w:rsidRPr="00AA735B">
              <w:rPr>
                <w:sz w:val="22"/>
                <w:szCs w:val="22"/>
              </w:rPr>
              <w:t>14 000</w:t>
            </w:r>
          </w:p>
        </w:tc>
        <w:tc>
          <w:tcPr>
            <w:tcW w:w="834" w:type="dxa"/>
            <w:vAlign w:val="center"/>
            <w:hideMark/>
          </w:tcPr>
          <w:p w14:paraId="2D180034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51" w:type="dxa"/>
            <w:vAlign w:val="center"/>
            <w:hideMark/>
          </w:tcPr>
          <w:p w14:paraId="0CCCA901" w14:textId="77777777" w:rsidR="00294C62" w:rsidRPr="00AA735B" w:rsidRDefault="00294C62" w:rsidP="00294C6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C9A012E" w14:textId="77777777" w:rsidR="00294C62" w:rsidRDefault="00294C62" w:rsidP="004D6EE8"/>
    <w:p w14:paraId="70DDC230" w14:textId="77777777" w:rsidR="00294C62" w:rsidRDefault="00294C62" w:rsidP="004D6EE8"/>
    <w:p w14:paraId="00C2F640" w14:textId="0F508F48" w:rsidR="00294C62" w:rsidRDefault="00DE6912" w:rsidP="004D6EE8">
      <w:pPr>
        <w:rPr>
          <w:b/>
          <w:bCs/>
        </w:rPr>
      </w:pPr>
      <w:r>
        <w:rPr>
          <w:b/>
          <w:bCs/>
        </w:rPr>
        <w:t>Vlastní kapitál a výsledek hospodaření</w:t>
      </w:r>
    </w:p>
    <w:p w14:paraId="2236AFB2" w14:textId="78A4E798" w:rsidR="00DE6912" w:rsidRPr="00B712E2" w:rsidRDefault="00B712E2" w:rsidP="004D6EE8">
      <w:pPr>
        <w:rPr>
          <w:b/>
          <w:bCs/>
        </w:rPr>
      </w:pPr>
      <w:r w:rsidRPr="00B712E2">
        <w:rPr>
          <w:b/>
          <w:bCs/>
        </w:rPr>
        <w:t>Příklad – zvýšení základního kapitálu</w:t>
      </w:r>
    </w:p>
    <w:p w14:paraId="16ADB65D" w14:textId="358F1BAA" w:rsidR="00B712E2" w:rsidRDefault="00B712E2" w:rsidP="004D6EE8">
      <w:r>
        <w:t xml:space="preserve">Společnost </w:t>
      </w:r>
      <w:r w:rsidRPr="00AA735B">
        <w:rPr>
          <w:rStyle w:val="Siln"/>
          <w:b w:val="0"/>
          <w:bCs w:val="0"/>
        </w:rPr>
        <w:t>Elvira, s. r. o.</w:t>
      </w:r>
      <w:r>
        <w:t xml:space="preserve"> má základní kapitál ve výši </w:t>
      </w:r>
      <w:r w:rsidRPr="00AA735B">
        <w:rPr>
          <w:rStyle w:val="Siln"/>
          <w:b w:val="0"/>
          <w:bCs w:val="0"/>
        </w:rPr>
        <w:t>500 000 Kč</w:t>
      </w:r>
      <w:r>
        <w:t xml:space="preserve">. Valná hromada rozhodla o jeho zvýšení o </w:t>
      </w:r>
      <w:r w:rsidRPr="00AA735B">
        <w:rPr>
          <w:rStyle w:val="Siln"/>
          <w:b w:val="0"/>
          <w:bCs w:val="0"/>
        </w:rPr>
        <w:t>200 000 Kč</w:t>
      </w:r>
      <w:r>
        <w:t xml:space="preserve"> peněžitým vkladem společníka. Společník svůj vklad uhradil na bankovní účet společnosti. Po splnění všech podmínek bylo zvýšení základního kapitálu zapsáno do obchodního rejstříku.</w:t>
      </w:r>
    </w:p>
    <w:tbl>
      <w:tblPr>
        <w:tblStyle w:val="Mkatabulky"/>
        <w:tblW w:w="9492" w:type="dxa"/>
        <w:tblLook w:val="04A0" w:firstRow="1" w:lastRow="0" w:firstColumn="1" w:lastColumn="0" w:noHBand="0" w:noVBand="1"/>
      </w:tblPr>
      <w:tblGrid>
        <w:gridCol w:w="452"/>
        <w:gridCol w:w="961"/>
        <w:gridCol w:w="4394"/>
        <w:gridCol w:w="1701"/>
        <w:gridCol w:w="992"/>
        <w:gridCol w:w="992"/>
      </w:tblGrid>
      <w:tr w:rsidR="00B712E2" w:rsidRPr="00C46D4B" w14:paraId="274658ED" w14:textId="77777777" w:rsidTr="00C46D4B">
        <w:tc>
          <w:tcPr>
            <w:tcW w:w="0" w:type="auto"/>
            <w:hideMark/>
          </w:tcPr>
          <w:p w14:paraId="737BFE63" w14:textId="77777777" w:rsidR="00B712E2" w:rsidRPr="00C46D4B" w:rsidRDefault="00B712E2" w:rsidP="00B712E2">
            <w:pPr>
              <w:jc w:val="right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hideMark/>
          </w:tcPr>
          <w:p w14:paraId="76DB1C17" w14:textId="77777777" w:rsidR="00B712E2" w:rsidRPr="00C46D4B" w:rsidRDefault="00B712E2" w:rsidP="00B712E2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394" w:type="dxa"/>
            <w:vAlign w:val="center"/>
            <w:hideMark/>
          </w:tcPr>
          <w:p w14:paraId="4ED18F92" w14:textId="77777777" w:rsidR="00B712E2" w:rsidRPr="00C46D4B" w:rsidRDefault="00B712E2" w:rsidP="00C46D4B">
            <w:pPr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701" w:type="dxa"/>
            <w:hideMark/>
          </w:tcPr>
          <w:p w14:paraId="587DBF8F" w14:textId="77777777" w:rsidR="00B712E2" w:rsidRPr="00C46D4B" w:rsidRDefault="00B712E2" w:rsidP="00B712E2">
            <w:pPr>
              <w:jc w:val="right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hideMark/>
          </w:tcPr>
          <w:p w14:paraId="6B2AC3E3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hideMark/>
          </w:tcPr>
          <w:p w14:paraId="62A9CDBB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B712E2" w:rsidRPr="00C46D4B" w14:paraId="7739E97E" w14:textId="77777777" w:rsidTr="000B2044">
        <w:tc>
          <w:tcPr>
            <w:tcW w:w="0" w:type="auto"/>
            <w:vAlign w:val="center"/>
            <w:hideMark/>
          </w:tcPr>
          <w:p w14:paraId="50CE3558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11E1421F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94" w:type="dxa"/>
            <w:hideMark/>
          </w:tcPr>
          <w:p w14:paraId="09B247E0" w14:textId="77777777" w:rsidR="00B712E2" w:rsidRPr="00C46D4B" w:rsidRDefault="00B712E2" w:rsidP="00B712E2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Předpis peněžitého vkladu společníka</w:t>
            </w:r>
          </w:p>
        </w:tc>
        <w:tc>
          <w:tcPr>
            <w:tcW w:w="1701" w:type="dxa"/>
            <w:vAlign w:val="center"/>
            <w:hideMark/>
          </w:tcPr>
          <w:p w14:paraId="177C2116" w14:textId="77777777" w:rsidR="00B712E2" w:rsidRPr="00C46D4B" w:rsidRDefault="00B712E2" w:rsidP="00C46D4B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200 000 Kč</w:t>
            </w:r>
          </w:p>
        </w:tc>
        <w:tc>
          <w:tcPr>
            <w:tcW w:w="992" w:type="dxa"/>
            <w:vAlign w:val="center"/>
          </w:tcPr>
          <w:p w14:paraId="100E1220" w14:textId="53D67FAA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6DA13E5" w14:textId="5D7104EA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712E2" w:rsidRPr="00C46D4B" w14:paraId="0189F393" w14:textId="77777777" w:rsidTr="000B2044">
        <w:tc>
          <w:tcPr>
            <w:tcW w:w="0" w:type="auto"/>
            <w:vAlign w:val="center"/>
            <w:hideMark/>
          </w:tcPr>
          <w:p w14:paraId="03BF748C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62E6D661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394" w:type="dxa"/>
            <w:hideMark/>
          </w:tcPr>
          <w:p w14:paraId="4CBB37EE" w14:textId="77777777" w:rsidR="00B712E2" w:rsidRPr="00C46D4B" w:rsidRDefault="00B712E2" w:rsidP="00B712E2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Úhrada peněžitého vkladu společníkem na bankovní účet</w:t>
            </w:r>
          </w:p>
        </w:tc>
        <w:tc>
          <w:tcPr>
            <w:tcW w:w="1701" w:type="dxa"/>
            <w:vAlign w:val="center"/>
            <w:hideMark/>
          </w:tcPr>
          <w:p w14:paraId="455D867E" w14:textId="77777777" w:rsidR="00B712E2" w:rsidRPr="00C46D4B" w:rsidRDefault="00B712E2" w:rsidP="00C46D4B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200 000 Kč</w:t>
            </w:r>
          </w:p>
        </w:tc>
        <w:tc>
          <w:tcPr>
            <w:tcW w:w="992" w:type="dxa"/>
            <w:vAlign w:val="center"/>
          </w:tcPr>
          <w:p w14:paraId="2FFD723B" w14:textId="1A8B665E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9140ED6" w14:textId="66EC83DB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B712E2" w:rsidRPr="00C46D4B" w14:paraId="222F9475" w14:textId="77777777" w:rsidTr="000B2044">
        <w:tc>
          <w:tcPr>
            <w:tcW w:w="0" w:type="auto"/>
            <w:vAlign w:val="center"/>
            <w:hideMark/>
          </w:tcPr>
          <w:p w14:paraId="2451FAFD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816724E" w14:textId="77777777" w:rsidR="00B712E2" w:rsidRPr="00C46D4B" w:rsidRDefault="00B712E2" w:rsidP="00C46D4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394" w:type="dxa"/>
            <w:hideMark/>
          </w:tcPr>
          <w:p w14:paraId="102C2119" w14:textId="77777777" w:rsidR="00B712E2" w:rsidRPr="00C46D4B" w:rsidRDefault="00B712E2" w:rsidP="00B712E2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Zvýšení základního kapitálu po zápisu do obchodního rejstříku</w:t>
            </w:r>
          </w:p>
        </w:tc>
        <w:tc>
          <w:tcPr>
            <w:tcW w:w="1701" w:type="dxa"/>
            <w:vAlign w:val="center"/>
            <w:hideMark/>
          </w:tcPr>
          <w:p w14:paraId="07FE769B" w14:textId="77777777" w:rsidR="00B712E2" w:rsidRPr="00C46D4B" w:rsidRDefault="00B712E2" w:rsidP="00C46D4B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C46D4B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200 000 Kč</w:t>
            </w:r>
          </w:p>
        </w:tc>
        <w:tc>
          <w:tcPr>
            <w:tcW w:w="992" w:type="dxa"/>
            <w:vAlign w:val="center"/>
          </w:tcPr>
          <w:p w14:paraId="4818C677" w14:textId="4951887A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98298DF" w14:textId="70E2D6A6" w:rsidR="00B712E2" w:rsidRPr="000B2044" w:rsidRDefault="00B712E2" w:rsidP="00C46D4B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3825FE6A" w14:textId="77777777" w:rsidR="00B712E2" w:rsidRDefault="00B712E2" w:rsidP="004D6EE8"/>
    <w:p w14:paraId="5E745B02" w14:textId="77777777" w:rsidR="007F08C9" w:rsidRDefault="007F08C9" w:rsidP="00C46D4B">
      <w:pPr>
        <w:rPr>
          <w:b/>
          <w:bCs/>
        </w:rPr>
      </w:pPr>
    </w:p>
    <w:p w14:paraId="5B1FEA6E" w14:textId="77777777" w:rsidR="007F08C9" w:rsidRDefault="007F08C9" w:rsidP="00C46D4B">
      <w:pPr>
        <w:rPr>
          <w:b/>
          <w:bCs/>
        </w:rPr>
      </w:pPr>
    </w:p>
    <w:p w14:paraId="2B1A22F0" w14:textId="30D449CC" w:rsidR="00C46D4B" w:rsidRPr="00B712E2" w:rsidRDefault="00C46D4B" w:rsidP="00C46D4B">
      <w:pPr>
        <w:rPr>
          <w:b/>
          <w:bCs/>
        </w:rPr>
      </w:pPr>
      <w:r w:rsidRPr="00B712E2">
        <w:rPr>
          <w:b/>
          <w:bCs/>
        </w:rPr>
        <w:lastRenderedPageBreak/>
        <w:t xml:space="preserve">Příklad – </w:t>
      </w:r>
      <w:r>
        <w:rPr>
          <w:b/>
          <w:bCs/>
        </w:rPr>
        <w:t>snížení</w:t>
      </w:r>
      <w:r w:rsidRPr="00B712E2">
        <w:rPr>
          <w:b/>
          <w:bCs/>
        </w:rPr>
        <w:t xml:space="preserve"> základního kapitálu</w:t>
      </w:r>
    </w:p>
    <w:p w14:paraId="37290106" w14:textId="77777777" w:rsidR="006525D5" w:rsidRDefault="006525D5" w:rsidP="006525D5">
      <w:r>
        <w:t>Společnost Aurelia, s. r. o. vykazuje základní kapitál ve výši 900 000 Kč. Společnost v minulém účetním období vykázala ztrátu ve výši 250 000 Kč, kterou se nepodařilo uhradit z jiných zdrojů.</w:t>
      </w:r>
    </w:p>
    <w:p w14:paraId="720B220C" w14:textId="3966C890" w:rsidR="00C46D4B" w:rsidRDefault="006525D5" w:rsidP="006525D5">
      <w:r>
        <w:t>Valná hromada proto rozhodla o snížení základního kapitálu o 250 000 Kč za účelem úhrady této ztráty. Po zápisu změny základního kapitálu do obchodního rejstříku byla ztráta uhrazena.</w:t>
      </w:r>
    </w:p>
    <w:tbl>
      <w:tblPr>
        <w:tblStyle w:val="Mkatabulky"/>
        <w:tblW w:w="9492" w:type="dxa"/>
        <w:tblLook w:val="04A0" w:firstRow="1" w:lastRow="0" w:firstColumn="1" w:lastColumn="0" w:noHBand="0" w:noVBand="1"/>
      </w:tblPr>
      <w:tblGrid>
        <w:gridCol w:w="438"/>
        <w:gridCol w:w="931"/>
        <w:gridCol w:w="4722"/>
        <w:gridCol w:w="1417"/>
        <w:gridCol w:w="992"/>
        <w:gridCol w:w="992"/>
      </w:tblGrid>
      <w:tr w:rsidR="006525D5" w:rsidRPr="006525D5" w14:paraId="353E9862" w14:textId="77777777" w:rsidTr="006525D5">
        <w:tc>
          <w:tcPr>
            <w:tcW w:w="0" w:type="auto"/>
            <w:hideMark/>
          </w:tcPr>
          <w:p w14:paraId="71F5F6A5" w14:textId="77777777" w:rsidR="006525D5" w:rsidRPr="006525D5" w:rsidRDefault="006525D5" w:rsidP="006525D5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hideMark/>
          </w:tcPr>
          <w:p w14:paraId="040419F2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722" w:type="dxa"/>
            <w:vAlign w:val="center"/>
            <w:hideMark/>
          </w:tcPr>
          <w:p w14:paraId="2C641216" w14:textId="77777777" w:rsidR="006525D5" w:rsidRPr="006525D5" w:rsidRDefault="006525D5" w:rsidP="006525D5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417" w:type="dxa"/>
            <w:vAlign w:val="center"/>
            <w:hideMark/>
          </w:tcPr>
          <w:p w14:paraId="1616A02D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vAlign w:val="center"/>
            <w:hideMark/>
          </w:tcPr>
          <w:p w14:paraId="7D0B8B14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vAlign w:val="center"/>
            <w:hideMark/>
          </w:tcPr>
          <w:p w14:paraId="3EE368F7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6525D5" w:rsidRPr="006525D5" w14:paraId="1D64EDFE" w14:textId="77777777" w:rsidTr="006525D5">
        <w:tc>
          <w:tcPr>
            <w:tcW w:w="0" w:type="auto"/>
            <w:vAlign w:val="center"/>
            <w:hideMark/>
          </w:tcPr>
          <w:p w14:paraId="3D68BA79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5C689BF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22" w:type="dxa"/>
            <w:hideMark/>
          </w:tcPr>
          <w:p w14:paraId="5C9F63C3" w14:textId="77777777" w:rsidR="006525D5" w:rsidRPr="006525D5" w:rsidRDefault="006525D5" w:rsidP="006525D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Rozhodnutí o snížení základního kapitálu za účelem úhrady ztráty</w:t>
            </w:r>
          </w:p>
        </w:tc>
        <w:tc>
          <w:tcPr>
            <w:tcW w:w="1417" w:type="dxa"/>
            <w:hideMark/>
          </w:tcPr>
          <w:p w14:paraId="69C327F3" w14:textId="77777777" w:rsidR="006525D5" w:rsidRPr="006525D5" w:rsidRDefault="006525D5" w:rsidP="006525D5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250 000 Kč</w:t>
            </w:r>
          </w:p>
        </w:tc>
        <w:tc>
          <w:tcPr>
            <w:tcW w:w="992" w:type="dxa"/>
            <w:vAlign w:val="center"/>
            <w:hideMark/>
          </w:tcPr>
          <w:p w14:paraId="7EE075A2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40DB853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525D5" w:rsidRPr="006525D5" w14:paraId="2FD33104" w14:textId="77777777" w:rsidTr="006525D5">
        <w:tc>
          <w:tcPr>
            <w:tcW w:w="0" w:type="auto"/>
            <w:vAlign w:val="center"/>
            <w:hideMark/>
          </w:tcPr>
          <w:p w14:paraId="440AF8B3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73F3B32E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22" w:type="dxa"/>
            <w:hideMark/>
          </w:tcPr>
          <w:p w14:paraId="672DE8D7" w14:textId="77777777" w:rsidR="006525D5" w:rsidRPr="006525D5" w:rsidRDefault="006525D5" w:rsidP="006525D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Snížení základního kapitálu po zápisu do obchodního rejstříku</w:t>
            </w:r>
          </w:p>
        </w:tc>
        <w:tc>
          <w:tcPr>
            <w:tcW w:w="1417" w:type="dxa"/>
            <w:hideMark/>
          </w:tcPr>
          <w:p w14:paraId="674A6721" w14:textId="77777777" w:rsidR="006525D5" w:rsidRPr="006525D5" w:rsidRDefault="006525D5" w:rsidP="006525D5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250 000 Kč</w:t>
            </w:r>
          </w:p>
        </w:tc>
        <w:tc>
          <w:tcPr>
            <w:tcW w:w="992" w:type="dxa"/>
            <w:vAlign w:val="center"/>
            <w:hideMark/>
          </w:tcPr>
          <w:p w14:paraId="2C6353D3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993A2A3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6525D5" w:rsidRPr="006525D5" w14:paraId="29CC6674" w14:textId="77777777" w:rsidTr="006525D5">
        <w:tc>
          <w:tcPr>
            <w:tcW w:w="0" w:type="auto"/>
            <w:vAlign w:val="center"/>
            <w:hideMark/>
          </w:tcPr>
          <w:p w14:paraId="540C2C36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7208F193" w14:textId="77777777" w:rsidR="006525D5" w:rsidRPr="006525D5" w:rsidRDefault="006525D5" w:rsidP="006525D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722" w:type="dxa"/>
            <w:hideMark/>
          </w:tcPr>
          <w:p w14:paraId="5C288C10" w14:textId="77777777" w:rsidR="006525D5" w:rsidRPr="006525D5" w:rsidRDefault="006525D5" w:rsidP="006525D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Úhrada ztráty ze snížení základního kapitálu</w:t>
            </w:r>
          </w:p>
        </w:tc>
        <w:tc>
          <w:tcPr>
            <w:tcW w:w="1417" w:type="dxa"/>
            <w:hideMark/>
          </w:tcPr>
          <w:p w14:paraId="1A921ECD" w14:textId="77777777" w:rsidR="006525D5" w:rsidRPr="006525D5" w:rsidRDefault="006525D5" w:rsidP="006525D5">
            <w:pPr>
              <w:jc w:val="right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6525D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250 000 Kč</w:t>
            </w:r>
          </w:p>
        </w:tc>
        <w:tc>
          <w:tcPr>
            <w:tcW w:w="992" w:type="dxa"/>
            <w:vAlign w:val="center"/>
            <w:hideMark/>
          </w:tcPr>
          <w:p w14:paraId="72B461E8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D1CED68" w14:textId="77777777" w:rsidR="006525D5" w:rsidRPr="000B2044" w:rsidRDefault="006525D5" w:rsidP="006525D5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4AFA1754" w14:textId="77777777" w:rsidR="006525D5" w:rsidRDefault="006525D5" w:rsidP="006525D5"/>
    <w:p w14:paraId="24960AA4" w14:textId="77777777" w:rsidR="00717987" w:rsidRDefault="00717987" w:rsidP="006525D5"/>
    <w:p w14:paraId="7495B36C" w14:textId="7347CD25" w:rsidR="006525D5" w:rsidRPr="00717987" w:rsidRDefault="006525D5" w:rsidP="006525D5">
      <w:pPr>
        <w:rPr>
          <w:b/>
          <w:bCs/>
        </w:rPr>
      </w:pPr>
      <w:r w:rsidRPr="00717987">
        <w:rPr>
          <w:b/>
          <w:bCs/>
        </w:rPr>
        <w:t>Příklad – účet individuálního podnikatele</w:t>
      </w:r>
    </w:p>
    <w:p w14:paraId="772AFA8C" w14:textId="35752505" w:rsidR="00717987" w:rsidRDefault="005643FF" w:rsidP="006525D5">
      <w:r w:rsidRPr="005643FF">
        <w:t xml:space="preserve">Pan </w:t>
      </w:r>
      <w:r w:rsidRPr="005643FF">
        <w:rPr>
          <w:b/>
          <w:bCs/>
        </w:rPr>
        <w:t>Martin Novák</w:t>
      </w:r>
      <w:r w:rsidRPr="005643FF">
        <w:t xml:space="preserve"> zahájil dne 1. 1. 2026 podnikatelskou činnost. Do podnikání vložil ze svého osobního majetku následující majetek: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8"/>
        <w:gridCol w:w="931"/>
        <w:gridCol w:w="4199"/>
        <w:gridCol w:w="1252"/>
        <w:gridCol w:w="992"/>
        <w:gridCol w:w="992"/>
      </w:tblGrid>
      <w:tr w:rsidR="005643FF" w:rsidRPr="00DC66E5" w14:paraId="58339FB9" w14:textId="77777777" w:rsidTr="0044722B">
        <w:tc>
          <w:tcPr>
            <w:tcW w:w="0" w:type="auto"/>
            <w:hideMark/>
          </w:tcPr>
          <w:p w14:paraId="1C4C49E2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hideMark/>
          </w:tcPr>
          <w:p w14:paraId="35BB293C" w14:textId="77777777" w:rsidR="005643FF" w:rsidRPr="00DC66E5" w:rsidRDefault="005643FF" w:rsidP="005643FF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0" w:type="auto"/>
            <w:vAlign w:val="center"/>
            <w:hideMark/>
          </w:tcPr>
          <w:p w14:paraId="6829BD3C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244D89DB" w14:textId="77777777" w:rsidR="005643FF" w:rsidRPr="00DC66E5" w:rsidRDefault="005643FF" w:rsidP="0044722B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vAlign w:val="center"/>
            <w:hideMark/>
          </w:tcPr>
          <w:p w14:paraId="4DAE4EFB" w14:textId="77777777" w:rsidR="005643FF" w:rsidRPr="00DC66E5" w:rsidRDefault="005643FF" w:rsidP="005643FF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vAlign w:val="center"/>
            <w:hideMark/>
          </w:tcPr>
          <w:p w14:paraId="3318C468" w14:textId="77777777" w:rsidR="005643FF" w:rsidRPr="00DC66E5" w:rsidRDefault="005643FF" w:rsidP="005643FF">
            <w:pPr>
              <w:jc w:val="center"/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5643FF" w:rsidRPr="00DC66E5" w14:paraId="0CFB8A73" w14:textId="77777777" w:rsidTr="00AA735B">
        <w:tc>
          <w:tcPr>
            <w:tcW w:w="0" w:type="auto"/>
            <w:hideMark/>
          </w:tcPr>
          <w:p w14:paraId="4F836328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E7FE565" w14:textId="77777777" w:rsidR="005643FF" w:rsidRPr="00DC66E5" w:rsidRDefault="005643FF" w:rsidP="00AA735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PPD</w:t>
            </w:r>
          </w:p>
        </w:tc>
        <w:tc>
          <w:tcPr>
            <w:tcW w:w="0" w:type="auto"/>
            <w:hideMark/>
          </w:tcPr>
          <w:p w14:paraId="0B905B2A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Vklad hotovosti do podnikání</w:t>
            </w:r>
          </w:p>
        </w:tc>
        <w:tc>
          <w:tcPr>
            <w:tcW w:w="0" w:type="auto"/>
            <w:hideMark/>
          </w:tcPr>
          <w:p w14:paraId="3C061D52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80 000 Kč</w:t>
            </w:r>
          </w:p>
        </w:tc>
        <w:tc>
          <w:tcPr>
            <w:tcW w:w="992" w:type="dxa"/>
            <w:vAlign w:val="center"/>
            <w:hideMark/>
          </w:tcPr>
          <w:p w14:paraId="519F9C11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3332ABD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643FF" w:rsidRPr="00DC66E5" w14:paraId="1F80B23A" w14:textId="77777777" w:rsidTr="00AA735B">
        <w:tc>
          <w:tcPr>
            <w:tcW w:w="0" w:type="auto"/>
            <w:hideMark/>
          </w:tcPr>
          <w:p w14:paraId="28FB25EF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5EB1897" w14:textId="77777777" w:rsidR="005643FF" w:rsidRPr="00DC66E5" w:rsidRDefault="005643FF" w:rsidP="00AA735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0" w:type="auto"/>
            <w:hideMark/>
          </w:tcPr>
          <w:p w14:paraId="671B3FBB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Vklad peněz na bankovní účet podnikatele</w:t>
            </w:r>
          </w:p>
        </w:tc>
        <w:tc>
          <w:tcPr>
            <w:tcW w:w="0" w:type="auto"/>
            <w:hideMark/>
          </w:tcPr>
          <w:p w14:paraId="1B68D1D6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250 000 Kč</w:t>
            </w:r>
          </w:p>
        </w:tc>
        <w:tc>
          <w:tcPr>
            <w:tcW w:w="992" w:type="dxa"/>
            <w:vAlign w:val="center"/>
            <w:hideMark/>
          </w:tcPr>
          <w:p w14:paraId="1F46BD9C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7E4CC5B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643FF" w:rsidRPr="00DC66E5" w14:paraId="00E53ABD" w14:textId="77777777" w:rsidTr="00AA735B">
        <w:tc>
          <w:tcPr>
            <w:tcW w:w="0" w:type="auto"/>
            <w:hideMark/>
          </w:tcPr>
          <w:p w14:paraId="27421597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D431660" w14:textId="77777777" w:rsidR="005643FF" w:rsidRPr="00DC66E5" w:rsidRDefault="005643FF" w:rsidP="00AA735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0" w:type="auto"/>
            <w:hideMark/>
          </w:tcPr>
          <w:p w14:paraId="01BE3686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Vklad osobního automobilu do podnikání</w:t>
            </w:r>
          </w:p>
        </w:tc>
        <w:tc>
          <w:tcPr>
            <w:tcW w:w="0" w:type="auto"/>
            <w:hideMark/>
          </w:tcPr>
          <w:p w14:paraId="793E5764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300 000 Kč</w:t>
            </w:r>
          </w:p>
        </w:tc>
        <w:tc>
          <w:tcPr>
            <w:tcW w:w="992" w:type="dxa"/>
            <w:vAlign w:val="center"/>
            <w:hideMark/>
          </w:tcPr>
          <w:p w14:paraId="67AB97AE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CE6E4D3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643FF" w:rsidRPr="00DC66E5" w14:paraId="1B98CDCB" w14:textId="77777777" w:rsidTr="00AA735B">
        <w:tc>
          <w:tcPr>
            <w:tcW w:w="0" w:type="auto"/>
            <w:hideMark/>
          </w:tcPr>
          <w:p w14:paraId="750B0E18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442899B8" w14:textId="77777777" w:rsidR="005643FF" w:rsidRPr="00DC66E5" w:rsidRDefault="005643FF" w:rsidP="00AA735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0" w:type="auto"/>
            <w:hideMark/>
          </w:tcPr>
          <w:p w14:paraId="649DF58B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Vklad počítače do podnikání</w:t>
            </w:r>
          </w:p>
        </w:tc>
        <w:tc>
          <w:tcPr>
            <w:tcW w:w="0" w:type="auto"/>
            <w:hideMark/>
          </w:tcPr>
          <w:p w14:paraId="1AE1BD33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50 000 Kč</w:t>
            </w:r>
          </w:p>
        </w:tc>
        <w:tc>
          <w:tcPr>
            <w:tcW w:w="992" w:type="dxa"/>
            <w:vAlign w:val="center"/>
            <w:hideMark/>
          </w:tcPr>
          <w:p w14:paraId="61240FFD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F863B2C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5643FF" w:rsidRPr="00DC66E5" w14:paraId="05CE2940" w14:textId="77777777" w:rsidTr="00AA735B">
        <w:tc>
          <w:tcPr>
            <w:tcW w:w="0" w:type="auto"/>
            <w:hideMark/>
          </w:tcPr>
          <w:p w14:paraId="501BB12C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5168C950" w14:textId="77777777" w:rsidR="005643FF" w:rsidRPr="00DC66E5" w:rsidRDefault="005643FF" w:rsidP="00AA735B">
            <w:pPr>
              <w:jc w:val="center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0" w:type="auto"/>
            <w:hideMark/>
          </w:tcPr>
          <w:p w14:paraId="3BFFE438" w14:textId="77777777" w:rsidR="005643FF" w:rsidRPr="00DC66E5" w:rsidRDefault="005643FF" w:rsidP="005643FF">
            <w:pPr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Vklad zásob zboží do podnikání</w:t>
            </w:r>
          </w:p>
        </w:tc>
        <w:tc>
          <w:tcPr>
            <w:tcW w:w="0" w:type="auto"/>
            <w:hideMark/>
          </w:tcPr>
          <w:p w14:paraId="62E3103C" w14:textId="77777777" w:rsidR="005643FF" w:rsidRPr="00DC66E5" w:rsidRDefault="005643FF" w:rsidP="005643FF">
            <w:pPr>
              <w:jc w:val="right"/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ascii="Aptos" w:eastAsia="Times New Roman" w:hAnsi="Aptos" w:cs="Times New Roman"/>
                <w:kern w:val="0"/>
                <w:sz w:val="22"/>
                <w:szCs w:val="22"/>
                <w:lang w:eastAsia="cs-CZ"/>
                <w14:ligatures w14:val="none"/>
              </w:rPr>
              <w:t>120 000 Kč</w:t>
            </w:r>
          </w:p>
        </w:tc>
        <w:tc>
          <w:tcPr>
            <w:tcW w:w="992" w:type="dxa"/>
            <w:vAlign w:val="center"/>
            <w:hideMark/>
          </w:tcPr>
          <w:p w14:paraId="3BF2AA1C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774C59E" w14:textId="77777777" w:rsidR="005643FF" w:rsidRPr="000B2044" w:rsidRDefault="005643FF" w:rsidP="006B51B7">
            <w:pPr>
              <w:jc w:val="center"/>
              <w:rPr>
                <w:rFonts w:ascii="Aptos" w:eastAsia="Times New Roman" w:hAnsi="Aptos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671C4F5A" w14:textId="77777777" w:rsidR="005643FF" w:rsidRDefault="005643FF" w:rsidP="006525D5"/>
    <w:p w14:paraId="31E2A738" w14:textId="77777777" w:rsidR="005643FF" w:rsidRDefault="005643FF" w:rsidP="006525D5"/>
    <w:p w14:paraId="2E710D97" w14:textId="0DD5D48A" w:rsidR="005643FF" w:rsidRPr="00DC66E5" w:rsidRDefault="00DC66E5" w:rsidP="006525D5">
      <w:pPr>
        <w:rPr>
          <w:b/>
          <w:bCs/>
        </w:rPr>
      </w:pPr>
      <w:r w:rsidRPr="00DC66E5">
        <w:rPr>
          <w:b/>
          <w:bCs/>
        </w:rPr>
        <w:t>Příklad – rozdělení zisku</w:t>
      </w:r>
    </w:p>
    <w:p w14:paraId="3173D11B" w14:textId="77777777" w:rsidR="00DC66E5" w:rsidRPr="00DC66E5" w:rsidRDefault="00DC66E5" w:rsidP="00DC66E5">
      <w:pPr>
        <w:spacing w:after="0" w:line="240" w:lineRule="auto"/>
      </w:pPr>
      <w:r w:rsidRPr="00DC66E5">
        <w:t xml:space="preserve">Společnost </w:t>
      </w:r>
      <w:proofErr w:type="spellStart"/>
      <w:r w:rsidRPr="00DC66E5">
        <w:t>Velmora</w:t>
      </w:r>
      <w:proofErr w:type="spellEnd"/>
      <w:r w:rsidRPr="00DC66E5">
        <w:t>, s. r. o. vykázala za rok 2025 zisk ve výši 1 000 000 Kč.</w:t>
      </w:r>
      <w:r>
        <w:t xml:space="preserve"> </w:t>
      </w:r>
      <w:r w:rsidRPr="00DC66E5">
        <w:t>Valná hromada rozhodla o jeho rozdělení následujícím způsobem:</w:t>
      </w:r>
    </w:p>
    <w:p w14:paraId="4329D50C" w14:textId="77777777" w:rsidR="00DC66E5" w:rsidRPr="00DC66E5" w:rsidRDefault="00DC66E5" w:rsidP="00DC66E5">
      <w:pPr>
        <w:numPr>
          <w:ilvl w:val="0"/>
          <w:numId w:val="4"/>
        </w:numPr>
        <w:spacing w:after="0" w:line="240" w:lineRule="auto"/>
        <w:ind w:left="714" w:hanging="357"/>
      </w:pPr>
      <w:r w:rsidRPr="00DC66E5">
        <w:t xml:space="preserve">300 000 Kč bude převedeno do rezervního fondu, </w:t>
      </w:r>
    </w:p>
    <w:p w14:paraId="36DEF7D7" w14:textId="77777777" w:rsidR="00DC66E5" w:rsidRPr="00DC66E5" w:rsidRDefault="00DC66E5" w:rsidP="00DC66E5">
      <w:pPr>
        <w:numPr>
          <w:ilvl w:val="0"/>
          <w:numId w:val="4"/>
        </w:numPr>
        <w:spacing w:after="0" w:line="240" w:lineRule="auto"/>
        <w:ind w:left="714" w:hanging="357"/>
      </w:pPr>
      <w:r w:rsidRPr="00DC66E5">
        <w:t xml:space="preserve">200 000 Kč bude převedeno na účet nerozděleného zisku minulých let, </w:t>
      </w:r>
    </w:p>
    <w:p w14:paraId="22D6BBB7" w14:textId="77777777" w:rsidR="00DC66E5" w:rsidRPr="00DC66E5" w:rsidRDefault="00DC66E5" w:rsidP="00DC66E5">
      <w:pPr>
        <w:numPr>
          <w:ilvl w:val="0"/>
          <w:numId w:val="4"/>
        </w:numPr>
        <w:spacing w:after="0" w:line="240" w:lineRule="auto"/>
        <w:ind w:left="714" w:hanging="357"/>
      </w:pPr>
      <w:r w:rsidRPr="00DC66E5">
        <w:t xml:space="preserve">400 000 Kč bude vyplaceno společníkům jako podíl na zisku, </w:t>
      </w:r>
    </w:p>
    <w:p w14:paraId="22EC0F55" w14:textId="77777777" w:rsidR="00DC66E5" w:rsidRDefault="00DC66E5" w:rsidP="00DC66E5">
      <w:pPr>
        <w:numPr>
          <w:ilvl w:val="0"/>
          <w:numId w:val="4"/>
        </w:numPr>
        <w:spacing w:after="0" w:line="240" w:lineRule="auto"/>
        <w:ind w:left="714" w:hanging="357"/>
      </w:pPr>
      <w:r w:rsidRPr="00DC66E5">
        <w:t xml:space="preserve">100 000 Kč bude převedeno do sociálního fondu. </w:t>
      </w:r>
    </w:p>
    <w:p w14:paraId="1F46EA87" w14:textId="77777777" w:rsidR="00DC66E5" w:rsidRPr="00DC66E5" w:rsidRDefault="00DC66E5" w:rsidP="00DC66E5">
      <w:pPr>
        <w:spacing w:after="0" w:line="240" w:lineRule="auto"/>
        <w:ind w:left="714"/>
      </w:pPr>
    </w:p>
    <w:p w14:paraId="5514FE07" w14:textId="77777777" w:rsidR="00DC66E5" w:rsidRDefault="00DC66E5" w:rsidP="00DC66E5">
      <w:pPr>
        <w:spacing w:after="0" w:line="240" w:lineRule="auto"/>
      </w:pPr>
      <w:r w:rsidRPr="00DC66E5">
        <w:t>Podíl na zisku podléhá 15% srážkové dani. Společnost proto při výplatě podílu na zisku srazí společníkům daň a odvede ji finančnímu úřadu.</w:t>
      </w:r>
    </w:p>
    <w:p w14:paraId="5C02ABA5" w14:textId="77777777" w:rsidR="00DC66E5" w:rsidRDefault="00DC66E5" w:rsidP="00DC66E5">
      <w:pPr>
        <w:spacing w:after="0" w:line="240" w:lineRule="auto"/>
      </w:pPr>
    </w:p>
    <w:p w14:paraId="5B9ABF0B" w14:textId="77777777" w:rsidR="00DC66E5" w:rsidRDefault="00DC66E5" w:rsidP="00DC66E5">
      <w:pPr>
        <w:spacing w:after="0" w:line="240" w:lineRule="auto"/>
      </w:pPr>
    </w:p>
    <w:p w14:paraId="08D61FC1" w14:textId="77777777" w:rsidR="00DC66E5" w:rsidRDefault="00DC66E5" w:rsidP="00DC66E5"/>
    <w:p w14:paraId="02D9470A" w14:textId="77777777" w:rsidR="00AA735B" w:rsidRPr="00DC66E5" w:rsidRDefault="00AA735B" w:rsidP="00DC66E5"/>
    <w:tbl>
      <w:tblPr>
        <w:tblStyle w:val="Mkatabulky"/>
        <w:tblW w:w="9492" w:type="dxa"/>
        <w:tblLook w:val="04A0" w:firstRow="1" w:lastRow="0" w:firstColumn="1" w:lastColumn="0" w:noHBand="0" w:noVBand="1"/>
      </w:tblPr>
      <w:tblGrid>
        <w:gridCol w:w="438"/>
        <w:gridCol w:w="931"/>
        <w:gridCol w:w="4863"/>
        <w:gridCol w:w="1276"/>
        <w:gridCol w:w="992"/>
        <w:gridCol w:w="992"/>
      </w:tblGrid>
      <w:tr w:rsidR="00DC66E5" w:rsidRPr="00DC66E5" w14:paraId="2C93C19F" w14:textId="77777777" w:rsidTr="00DC66E5">
        <w:tc>
          <w:tcPr>
            <w:tcW w:w="0" w:type="auto"/>
            <w:hideMark/>
          </w:tcPr>
          <w:p w14:paraId="34E086B2" w14:textId="77777777" w:rsidR="00DC66E5" w:rsidRPr="00DC66E5" w:rsidRDefault="00DC66E5" w:rsidP="00DC66E5">
            <w:pPr>
              <w:jc w:val="right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hideMark/>
          </w:tcPr>
          <w:p w14:paraId="249C1D21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Doklad</w:t>
            </w:r>
          </w:p>
        </w:tc>
        <w:tc>
          <w:tcPr>
            <w:tcW w:w="4863" w:type="dxa"/>
            <w:vAlign w:val="center"/>
            <w:hideMark/>
          </w:tcPr>
          <w:p w14:paraId="141632E3" w14:textId="77777777" w:rsidR="00DC66E5" w:rsidRPr="00DC66E5" w:rsidRDefault="00DC66E5" w:rsidP="00DC66E5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Text</w:t>
            </w:r>
          </w:p>
        </w:tc>
        <w:tc>
          <w:tcPr>
            <w:tcW w:w="1276" w:type="dxa"/>
            <w:hideMark/>
          </w:tcPr>
          <w:p w14:paraId="32AAF546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hideMark/>
          </w:tcPr>
          <w:p w14:paraId="63904ADB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hideMark/>
          </w:tcPr>
          <w:p w14:paraId="319497E4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eastAsia="cs-CZ"/>
                <w14:ligatures w14:val="none"/>
              </w:rPr>
              <w:t>D</w:t>
            </w:r>
          </w:p>
        </w:tc>
      </w:tr>
      <w:tr w:rsidR="00DC66E5" w:rsidRPr="00DC66E5" w14:paraId="3A9F073C" w14:textId="77777777" w:rsidTr="006B51B7">
        <w:tc>
          <w:tcPr>
            <w:tcW w:w="0" w:type="auto"/>
            <w:vAlign w:val="center"/>
            <w:hideMark/>
          </w:tcPr>
          <w:p w14:paraId="3B77C8A7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7D598AFA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63" w:type="dxa"/>
            <w:hideMark/>
          </w:tcPr>
          <w:p w14:paraId="6F3590A1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Rozdělení zisku – příděl do rezervního fondu</w:t>
            </w:r>
          </w:p>
        </w:tc>
        <w:tc>
          <w:tcPr>
            <w:tcW w:w="1276" w:type="dxa"/>
            <w:vAlign w:val="center"/>
          </w:tcPr>
          <w:p w14:paraId="74FA5B68" w14:textId="4CFEBB18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391ACC7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69E1BD8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227AF2FA" w14:textId="77777777" w:rsidTr="006B51B7">
        <w:tc>
          <w:tcPr>
            <w:tcW w:w="0" w:type="auto"/>
            <w:vAlign w:val="center"/>
            <w:hideMark/>
          </w:tcPr>
          <w:p w14:paraId="01E55381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5C13302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63" w:type="dxa"/>
            <w:hideMark/>
          </w:tcPr>
          <w:p w14:paraId="6FCEC7F1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Rozdělení zisku – převod na účet nerozděleného zisku minulých let</w:t>
            </w:r>
          </w:p>
        </w:tc>
        <w:tc>
          <w:tcPr>
            <w:tcW w:w="1276" w:type="dxa"/>
            <w:vAlign w:val="center"/>
          </w:tcPr>
          <w:p w14:paraId="6AD94ED3" w14:textId="635C5FFC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DB1F29C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EB50B30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78A8DB24" w14:textId="77777777" w:rsidTr="006B51B7">
        <w:tc>
          <w:tcPr>
            <w:tcW w:w="0" w:type="auto"/>
            <w:vAlign w:val="center"/>
            <w:hideMark/>
          </w:tcPr>
          <w:p w14:paraId="61C81FAF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5574659F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63" w:type="dxa"/>
            <w:hideMark/>
          </w:tcPr>
          <w:p w14:paraId="6D6B77ED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Rozdělení zisku – příděl do sociálního fondu</w:t>
            </w:r>
          </w:p>
        </w:tc>
        <w:tc>
          <w:tcPr>
            <w:tcW w:w="1276" w:type="dxa"/>
            <w:vAlign w:val="center"/>
          </w:tcPr>
          <w:p w14:paraId="4EE49FE8" w14:textId="69DB1F56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3D754D5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6DE4924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4DA16A12" w14:textId="77777777" w:rsidTr="006B51B7">
        <w:tc>
          <w:tcPr>
            <w:tcW w:w="0" w:type="auto"/>
            <w:vAlign w:val="center"/>
            <w:hideMark/>
          </w:tcPr>
          <w:p w14:paraId="00EBF7F5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7794197D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63" w:type="dxa"/>
            <w:hideMark/>
          </w:tcPr>
          <w:p w14:paraId="07A2C60D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Předpis podílu na zisku společníkům</w:t>
            </w:r>
          </w:p>
        </w:tc>
        <w:tc>
          <w:tcPr>
            <w:tcW w:w="1276" w:type="dxa"/>
            <w:vAlign w:val="center"/>
          </w:tcPr>
          <w:p w14:paraId="0A94A67C" w14:textId="164E0973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3C39AA6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2107D3E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5F1B8E87" w14:textId="77777777" w:rsidTr="006B51B7">
        <w:tc>
          <w:tcPr>
            <w:tcW w:w="0" w:type="auto"/>
            <w:vAlign w:val="center"/>
            <w:hideMark/>
          </w:tcPr>
          <w:p w14:paraId="446F175F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74E07864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VÚD</w:t>
            </w:r>
          </w:p>
        </w:tc>
        <w:tc>
          <w:tcPr>
            <w:tcW w:w="4863" w:type="dxa"/>
            <w:hideMark/>
          </w:tcPr>
          <w:p w14:paraId="62778F35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Srážka daně z podílu na zisku – 15 %</w:t>
            </w:r>
          </w:p>
        </w:tc>
        <w:tc>
          <w:tcPr>
            <w:tcW w:w="1276" w:type="dxa"/>
            <w:vAlign w:val="center"/>
          </w:tcPr>
          <w:p w14:paraId="1FBDE043" w14:textId="4ACD4722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251356B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07B23DD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569D957B" w14:textId="77777777" w:rsidTr="006B51B7">
        <w:tc>
          <w:tcPr>
            <w:tcW w:w="0" w:type="auto"/>
            <w:vAlign w:val="center"/>
            <w:hideMark/>
          </w:tcPr>
          <w:p w14:paraId="3F37C88E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5A15BE8F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863" w:type="dxa"/>
            <w:hideMark/>
          </w:tcPr>
          <w:p w14:paraId="0F3C5F06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Výplata podílu na zisku společníkům po zdanění</w:t>
            </w:r>
          </w:p>
        </w:tc>
        <w:tc>
          <w:tcPr>
            <w:tcW w:w="1276" w:type="dxa"/>
            <w:vAlign w:val="center"/>
          </w:tcPr>
          <w:p w14:paraId="1A163250" w14:textId="402ED2B2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6094E554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4B2E9F2E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  <w:tr w:rsidR="00DC66E5" w:rsidRPr="00DC66E5" w14:paraId="7040D5E2" w14:textId="77777777" w:rsidTr="006B51B7">
        <w:tc>
          <w:tcPr>
            <w:tcW w:w="0" w:type="auto"/>
            <w:vAlign w:val="center"/>
            <w:hideMark/>
          </w:tcPr>
          <w:p w14:paraId="767C6D7E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7.</w:t>
            </w:r>
          </w:p>
        </w:tc>
        <w:tc>
          <w:tcPr>
            <w:tcW w:w="0" w:type="auto"/>
            <w:vAlign w:val="center"/>
            <w:hideMark/>
          </w:tcPr>
          <w:p w14:paraId="1E816480" w14:textId="77777777" w:rsidR="00DC66E5" w:rsidRPr="00DC66E5" w:rsidRDefault="00DC66E5" w:rsidP="00DC66E5">
            <w:pPr>
              <w:jc w:val="center"/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VBÚ</w:t>
            </w:r>
          </w:p>
        </w:tc>
        <w:tc>
          <w:tcPr>
            <w:tcW w:w="4863" w:type="dxa"/>
            <w:hideMark/>
          </w:tcPr>
          <w:p w14:paraId="64F9415D" w14:textId="77777777" w:rsidR="00DC66E5" w:rsidRPr="00DC66E5" w:rsidRDefault="00DC66E5" w:rsidP="00DC66E5">
            <w:pPr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</w:pPr>
            <w:r w:rsidRPr="00DC66E5">
              <w:rPr>
                <w:rFonts w:eastAsia="Times New Roman" w:cs="Times New Roman"/>
                <w:kern w:val="0"/>
                <w:sz w:val="22"/>
                <w:szCs w:val="22"/>
                <w:lang w:eastAsia="cs-CZ"/>
                <w14:ligatures w14:val="none"/>
              </w:rPr>
              <w:t>Odvod srážkové daně finančnímu úřadu</w:t>
            </w:r>
          </w:p>
        </w:tc>
        <w:tc>
          <w:tcPr>
            <w:tcW w:w="1276" w:type="dxa"/>
            <w:vAlign w:val="center"/>
          </w:tcPr>
          <w:p w14:paraId="494D75D6" w14:textId="5F55CD5B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BAE5F8B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B94384E" w14:textId="77777777" w:rsidR="00DC66E5" w:rsidRPr="000B2044" w:rsidRDefault="00DC66E5" w:rsidP="006B51B7">
            <w:pPr>
              <w:jc w:val="center"/>
              <w:rPr>
                <w:rFonts w:eastAsia="Times New Roman" w:cs="Times New Roman"/>
                <w:color w:val="77206D" w:themeColor="accent5" w:themeShade="BF"/>
                <w:kern w:val="0"/>
                <w:sz w:val="22"/>
                <w:szCs w:val="22"/>
                <w:lang w:eastAsia="cs-CZ"/>
                <w14:ligatures w14:val="none"/>
              </w:rPr>
            </w:pPr>
          </w:p>
        </w:tc>
      </w:tr>
    </w:tbl>
    <w:p w14:paraId="518A9DE9" w14:textId="21623DB1" w:rsidR="00DC66E5" w:rsidRDefault="00DC66E5" w:rsidP="006525D5"/>
    <w:p w14:paraId="2E0114CF" w14:textId="4988D641" w:rsidR="00DC66E5" w:rsidRDefault="00DC66E5" w:rsidP="006525D5">
      <w:pPr>
        <w:rPr>
          <w:b/>
          <w:bCs/>
        </w:rPr>
      </w:pPr>
      <w:r>
        <w:rPr>
          <w:b/>
          <w:bCs/>
        </w:rPr>
        <w:t>Příklad – rozdělení ztráty</w:t>
      </w:r>
    </w:p>
    <w:p w14:paraId="0C74E6D4" w14:textId="33C48C5E" w:rsidR="0044722B" w:rsidRPr="0044722B" w:rsidRDefault="0044722B" w:rsidP="0044722B">
      <w:pPr>
        <w:spacing w:after="0" w:line="240" w:lineRule="auto"/>
      </w:pPr>
      <w:r w:rsidRPr="0044722B">
        <w:t xml:space="preserve">Společnost </w:t>
      </w:r>
      <w:proofErr w:type="spellStart"/>
      <w:r w:rsidRPr="0044722B">
        <w:t>Lumivera</w:t>
      </w:r>
      <w:proofErr w:type="spellEnd"/>
      <w:r w:rsidRPr="0044722B">
        <w:t>, s. r. o.</w:t>
      </w:r>
      <w:r>
        <w:t xml:space="preserve"> </w:t>
      </w:r>
      <w:r w:rsidRPr="0044722B">
        <w:t>vykázala za rok 2025 ztrátu ve výši 600 000 Kč. Valná hromada rozhodla o jejím vypořádání následujícím způsobem:</w:t>
      </w:r>
    </w:p>
    <w:p w14:paraId="7BC81553" w14:textId="77777777" w:rsidR="0044722B" w:rsidRPr="0044722B" w:rsidRDefault="0044722B" w:rsidP="0044722B">
      <w:pPr>
        <w:numPr>
          <w:ilvl w:val="0"/>
          <w:numId w:val="5"/>
        </w:numPr>
        <w:spacing w:after="0" w:line="240" w:lineRule="auto"/>
      </w:pPr>
      <w:r w:rsidRPr="0044722B">
        <w:t xml:space="preserve">200 000 Kč bude uhrazeno z nerozděleného zisku minulých let, </w:t>
      </w:r>
    </w:p>
    <w:p w14:paraId="45E707D7" w14:textId="77777777" w:rsidR="0044722B" w:rsidRPr="0044722B" w:rsidRDefault="0044722B" w:rsidP="0044722B">
      <w:pPr>
        <w:numPr>
          <w:ilvl w:val="0"/>
          <w:numId w:val="5"/>
        </w:numPr>
        <w:spacing w:after="0" w:line="240" w:lineRule="auto"/>
      </w:pPr>
      <w:r w:rsidRPr="0044722B">
        <w:t xml:space="preserve">150 000 Kč bude uhrazeno z rezervního fondu, </w:t>
      </w:r>
    </w:p>
    <w:p w14:paraId="4B249228" w14:textId="77777777" w:rsidR="0044722B" w:rsidRPr="0044722B" w:rsidRDefault="0044722B" w:rsidP="0044722B">
      <w:pPr>
        <w:numPr>
          <w:ilvl w:val="0"/>
          <w:numId w:val="5"/>
        </w:numPr>
        <w:spacing w:after="0" w:line="240" w:lineRule="auto"/>
      </w:pPr>
      <w:r w:rsidRPr="0044722B">
        <w:t xml:space="preserve">100 000 Kč bude uhrazeno z prostředků společníků, </w:t>
      </w:r>
    </w:p>
    <w:p w14:paraId="5507D435" w14:textId="77777777" w:rsidR="0044722B" w:rsidRPr="0044722B" w:rsidRDefault="0044722B" w:rsidP="0044722B">
      <w:pPr>
        <w:numPr>
          <w:ilvl w:val="0"/>
          <w:numId w:val="5"/>
        </w:numPr>
        <w:spacing w:after="0" w:line="240" w:lineRule="auto"/>
      </w:pPr>
      <w:r w:rsidRPr="0044722B">
        <w:t>zbývajících 150 000 Kč bude převedeno na účet neuhrazené ztráty minulých let.</w:t>
      </w:r>
    </w:p>
    <w:p w14:paraId="390166BA" w14:textId="77777777" w:rsidR="00DC66E5" w:rsidRDefault="00DC66E5" w:rsidP="006525D5"/>
    <w:tbl>
      <w:tblPr>
        <w:tblStyle w:val="Mkatabulky"/>
        <w:tblW w:w="9634" w:type="dxa"/>
        <w:tblLook w:val="04A0" w:firstRow="1" w:lastRow="0" w:firstColumn="1" w:lastColumn="0" w:noHBand="0" w:noVBand="1"/>
      </w:tblPr>
      <w:tblGrid>
        <w:gridCol w:w="450"/>
        <w:gridCol w:w="963"/>
        <w:gridCol w:w="4819"/>
        <w:gridCol w:w="1418"/>
        <w:gridCol w:w="992"/>
        <w:gridCol w:w="992"/>
      </w:tblGrid>
      <w:tr w:rsidR="0044722B" w:rsidRPr="0044722B" w14:paraId="23736179" w14:textId="77777777" w:rsidTr="0044722B">
        <w:tc>
          <w:tcPr>
            <w:tcW w:w="0" w:type="auto"/>
            <w:vAlign w:val="center"/>
            <w:hideMark/>
          </w:tcPr>
          <w:p w14:paraId="7F379A2C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Č.</w:t>
            </w:r>
          </w:p>
        </w:tc>
        <w:tc>
          <w:tcPr>
            <w:tcW w:w="0" w:type="auto"/>
            <w:vAlign w:val="center"/>
            <w:hideMark/>
          </w:tcPr>
          <w:p w14:paraId="13227523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Doklad</w:t>
            </w:r>
          </w:p>
        </w:tc>
        <w:tc>
          <w:tcPr>
            <w:tcW w:w="4819" w:type="dxa"/>
            <w:vAlign w:val="center"/>
            <w:hideMark/>
          </w:tcPr>
          <w:p w14:paraId="2BF4699A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Text</w:t>
            </w:r>
          </w:p>
        </w:tc>
        <w:tc>
          <w:tcPr>
            <w:tcW w:w="1418" w:type="dxa"/>
            <w:vAlign w:val="center"/>
            <w:hideMark/>
          </w:tcPr>
          <w:p w14:paraId="5A840106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Částka</w:t>
            </w:r>
          </w:p>
        </w:tc>
        <w:tc>
          <w:tcPr>
            <w:tcW w:w="992" w:type="dxa"/>
            <w:vAlign w:val="center"/>
            <w:hideMark/>
          </w:tcPr>
          <w:p w14:paraId="15283958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MD</w:t>
            </w:r>
          </w:p>
        </w:tc>
        <w:tc>
          <w:tcPr>
            <w:tcW w:w="992" w:type="dxa"/>
            <w:vAlign w:val="center"/>
            <w:hideMark/>
          </w:tcPr>
          <w:p w14:paraId="432CA99A" w14:textId="77777777" w:rsidR="0044722B" w:rsidRPr="0044722B" w:rsidRDefault="0044722B" w:rsidP="0044722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D</w:t>
            </w:r>
          </w:p>
        </w:tc>
      </w:tr>
      <w:tr w:rsidR="0044722B" w:rsidRPr="0044722B" w14:paraId="667263D2" w14:textId="77777777" w:rsidTr="00AA735B">
        <w:tc>
          <w:tcPr>
            <w:tcW w:w="0" w:type="auto"/>
            <w:hideMark/>
          </w:tcPr>
          <w:p w14:paraId="1C6F2159" w14:textId="77777777" w:rsidR="0044722B" w:rsidRPr="0044722B" w:rsidRDefault="0044722B" w:rsidP="004472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E5F0442" w14:textId="77777777" w:rsidR="0044722B" w:rsidRPr="0044722B" w:rsidRDefault="0044722B" w:rsidP="00AA735B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VÚD</w:t>
            </w:r>
          </w:p>
        </w:tc>
        <w:tc>
          <w:tcPr>
            <w:tcW w:w="4819" w:type="dxa"/>
            <w:hideMark/>
          </w:tcPr>
          <w:p w14:paraId="4E334945" w14:textId="77777777" w:rsidR="0044722B" w:rsidRPr="0044722B" w:rsidRDefault="0044722B" w:rsidP="0044722B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Úhrada ztráty z nerozděleného zisku minulých let</w:t>
            </w:r>
          </w:p>
        </w:tc>
        <w:tc>
          <w:tcPr>
            <w:tcW w:w="1418" w:type="dxa"/>
            <w:vAlign w:val="center"/>
          </w:tcPr>
          <w:p w14:paraId="208EA81F" w14:textId="0D7DC95B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1BD46EC0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FA98C26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4722B" w:rsidRPr="0044722B" w14:paraId="5AAF25DD" w14:textId="77777777" w:rsidTr="00AA735B">
        <w:tc>
          <w:tcPr>
            <w:tcW w:w="0" w:type="auto"/>
            <w:hideMark/>
          </w:tcPr>
          <w:p w14:paraId="4D6C5D35" w14:textId="77777777" w:rsidR="0044722B" w:rsidRPr="0044722B" w:rsidRDefault="0044722B" w:rsidP="004472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5140A600" w14:textId="77777777" w:rsidR="0044722B" w:rsidRPr="0044722B" w:rsidRDefault="0044722B" w:rsidP="00AA735B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VÚD</w:t>
            </w:r>
          </w:p>
        </w:tc>
        <w:tc>
          <w:tcPr>
            <w:tcW w:w="4819" w:type="dxa"/>
            <w:hideMark/>
          </w:tcPr>
          <w:p w14:paraId="382D2F7C" w14:textId="77777777" w:rsidR="0044722B" w:rsidRPr="0044722B" w:rsidRDefault="0044722B" w:rsidP="0044722B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Úhrada ztráty z rezervního fondu</w:t>
            </w:r>
          </w:p>
        </w:tc>
        <w:tc>
          <w:tcPr>
            <w:tcW w:w="1418" w:type="dxa"/>
            <w:vAlign w:val="center"/>
          </w:tcPr>
          <w:p w14:paraId="38836796" w14:textId="2DA2626E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429C088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0CBEF7B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4722B" w:rsidRPr="0044722B" w14:paraId="7E56A0CF" w14:textId="77777777" w:rsidTr="00AA735B">
        <w:tc>
          <w:tcPr>
            <w:tcW w:w="0" w:type="auto"/>
            <w:hideMark/>
          </w:tcPr>
          <w:p w14:paraId="0C4C6395" w14:textId="77777777" w:rsidR="0044722B" w:rsidRPr="0044722B" w:rsidRDefault="0044722B" w:rsidP="004472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69950BDD" w14:textId="77777777" w:rsidR="0044722B" w:rsidRPr="0044722B" w:rsidRDefault="0044722B" w:rsidP="00AA735B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VÚD</w:t>
            </w:r>
          </w:p>
        </w:tc>
        <w:tc>
          <w:tcPr>
            <w:tcW w:w="4819" w:type="dxa"/>
            <w:hideMark/>
          </w:tcPr>
          <w:p w14:paraId="15F51B18" w14:textId="77777777" w:rsidR="0044722B" w:rsidRPr="0044722B" w:rsidRDefault="0044722B" w:rsidP="0044722B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Předpis úhrady ztráty společníky</w:t>
            </w:r>
          </w:p>
        </w:tc>
        <w:tc>
          <w:tcPr>
            <w:tcW w:w="1418" w:type="dxa"/>
            <w:vAlign w:val="center"/>
          </w:tcPr>
          <w:p w14:paraId="771D1A38" w14:textId="49A6DC8B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3283C085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037D70A2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4722B" w:rsidRPr="0044722B" w14:paraId="1F3B8BF9" w14:textId="77777777" w:rsidTr="00AA735B">
        <w:tc>
          <w:tcPr>
            <w:tcW w:w="0" w:type="auto"/>
            <w:hideMark/>
          </w:tcPr>
          <w:p w14:paraId="5C641A9C" w14:textId="77777777" w:rsidR="0044722B" w:rsidRPr="0044722B" w:rsidRDefault="0044722B" w:rsidP="004472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75DC4CB" w14:textId="77777777" w:rsidR="0044722B" w:rsidRPr="0044722B" w:rsidRDefault="0044722B" w:rsidP="00AA735B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VBÚ</w:t>
            </w:r>
          </w:p>
        </w:tc>
        <w:tc>
          <w:tcPr>
            <w:tcW w:w="4819" w:type="dxa"/>
            <w:hideMark/>
          </w:tcPr>
          <w:p w14:paraId="3353455C" w14:textId="77777777" w:rsidR="0044722B" w:rsidRPr="0044722B" w:rsidRDefault="0044722B" w:rsidP="0044722B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Úhrada ztráty společníky na bankovní účet společnosti</w:t>
            </w:r>
          </w:p>
        </w:tc>
        <w:tc>
          <w:tcPr>
            <w:tcW w:w="1418" w:type="dxa"/>
            <w:vAlign w:val="center"/>
          </w:tcPr>
          <w:p w14:paraId="1C98BB4F" w14:textId="21679E62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2A5673DB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1A76E33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44722B" w:rsidRPr="0044722B" w14:paraId="5C0381E5" w14:textId="77777777" w:rsidTr="00AA735B">
        <w:tc>
          <w:tcPr>
            <w:tcW w:w="0" w:type="auto"/>
            <w:hideMark/>
          </w:tcPr>
          <w:p w14:paraId="4A758315" w14:textId="77777777" w:rsidR="0044722B" w:rsidRPr="0044722B" w:rsidRDefault="0044722B" w:rsidP="0044722B">
            <w:pPr>
              <w:jc w:val="right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19329C3D" w14:textId="77777777" w:rsidR="0044722B" w:rsidRPr="0044722B" w:rsidRDefault="0044722B" w:rsidP="00AA735B">
            <w:pPr>
              <w:jc w:val="center"/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VÚD</w:t>
            </w:r>
          </w:p>
        </w:tc>
        <w:tc>
          <w:tcPr>
            <w:tcW w:w="4819" w:type="dxa"/>
            <w:hideMark/>
          </w:tcPr>
          <w:p w14:paraId="45A0A14F" w14:textId="77777777" w:rsidR="0044722B" w:rsidRPr="0044722B" w:rsidRDefault="0044722B" w:rsidP="0044722B">
            <w:pPr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</w:pPr>
            <w:r w:rsidRPr="0044722B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Převod zbývající části ztráty na účet neuhrazené ztráty minulých let</w:t>
            </w:r>
          </w:p>
        </w:tc>
        <w:tc>
          <w:tcPr>
            <w:tcW w:w="1418" w:type="dxa"/>
            <w:vAlign w:val="center"/>
          </w:tcPr>
          <w:p w14:paraId="3E5922AD" w14:textId="1F33DFEF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7C940B8E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lang w:eastAsia="cs-CZ"/>
                <w14:ligatures w14:val="none"/>
              </w:rPr>
            </w:pPr>
          </w:p>
        </w:tc>
        <w:tc>
          <w:tcPr>
            <w:tcW w:w="992" w:type="dxa"/>
            <w:vAlign w:val="center"/>
            <w:hideMark/>
          </w:tcPr>
          <w:p w14:paraId="568C3614" w14:textId="77777777" w:rsidR="0044722B" w:rsidRPr="000B2044" w:rsidRDefault="0044722B" w:rsidP="006B51B7">
            <w:pPr>
              <w:jc w:val="center"/>
              <w:rPr>
                <w:rFonts w:ascii="Times New Roman" w:eastAsia="Times New Roman" w:hAnsi="Times New Roman" w:cs="Times New Roman"/>
                <w:color w:val="77206D" w:themeColor="accent5" w:themeShade="BF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326A48E4" w14:textId="77777777" w:rsidR="0044722B" w:rsidRPr="00DC66E5" w:rsidRDefault="0044722B" w:rsidP="006525D5"/>
    <w:p w14:paraId="4706CCCA" w14:textId="77777777" w:rsidR="00DC66E5" w:rsidRPr="00DE6912" w:rsidRDefault="00DC66E5" w:rsidP="006525D5"/>
    <w:sectPr w:rsidR="00DC66E5" w:rsidRPr="00DE6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5F7D"/>
    <w:multiLevelType w:val="multilevel"/>
    <w:tmpl w:val="FDAC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A6E00"/>
    <w:multiLevelType w:val="hybridMultilevel"/>
    <w:tmpl w:val="AEA8D8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86C9C"/>
    <w:multiLevelType w:val="multilevel"/>
    <w:tmpl w:val="DB18D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A6586"/>
    <w:multiLevelType w:val="hybridMultilevel"/>
    <w:tmpl w:val="316204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66D94"/>
    <w:multiLevelType w:val="hybridMultilevel"/>
    <w:tmpl w:val="2A8CB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89144">
    <w:abstractNumId w:val="1"/>
  </w:num>
  <w:num w:numId="2" w16cid:durableId="724526232">
    <w:abstractNumId w:val="3"/>
  </w:num>
  <w:num w:numId="3" w16cid:durableId="436291223">
    <w:abstractNumId w:val="4"/>
  </w:num>
  <w:num w:numId="4" w16cid:durableId="2092658655">
    <w:abstractNumId w:val="0"/>
  </w:num>
  <w:num w:numId="5" w16cid:durableId="1987589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D41"/>
    <w:rsid w:val="00075E58"/>
    <w:rsid w:val="000A42DC"/>
    <w:rsid w:val="000B2044"/>
    <w:rsid w:val="00181D41"/>
    <w:rsid w:val="00294C62"/>
    <w:rsid w:val="0044722B"/>
    <w:rsid w:val="004D6EE8"/>
    <w:rsid w:val="005643FF"/>
    <w:rsid w:val="006525D5"/>
    <w:rsid w:val="006B51B7"/>
    <w:rsid w:val="00717987"/>
    <w:rsid w:val="007F08C9"/>
    <w:rsid w:val="008E21D6"/>
    <w:rsid w:val="00AA735B"/>
    <w:rsid w:val="00B712E2"/>
    <w:rsid w:val="00C46D4B"/>
    <w:rsid w:val="00DC66E5"/>
    <w:rsid w:val="00DE6912"/>
    <w:rsid w:val="00F1511F"/>
    <w:rsid w:val="00F5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27567"/>
  <w15:chartTrackingRefBased/>
  <w15:docId w15:val="{B1E57CEC-F1AF-4A96-ADE3-3A758D3E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81D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1D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1D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1D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1D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1D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1D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1D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1D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1D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1D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1D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1D4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1D4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1D4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1D4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1D4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1D4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1D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1D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1D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1D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1D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1D4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1D4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1D4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1D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1D4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1D4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D6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B712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979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12</cp:revision>
  <dcterms:created xsi:type="dcterms:W3CDTF">2026-08-27T08:09:00Z</dcterms:created>
  <dcterms:modified xsi:type="dcterms:W3CDTF">2026-08-31T10:51:00Z</dcterms:modified>
</cp:coreProperties>
</file>