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20F9" w14:textId="31E35A55" w:rsidR="002E11A8" w:rsidRPr="002E11A8" w:rsidRDefault="002E11A8" w:rsidP="002E11A8">
      <w:pPr>
        <w:rPr>
          <w:b/>
          <w:bCs/>
          <w:lang w:val="cs-CZ"/>
        </w:rPr>
      </w:pPr>
      <w:r w:rsidRPr="002E11A8">
        <w:rPr>
          <w:b/>
          <w:bCs/>
          <w:lang w:val="cs-CZ"/>
        </w:rPr>
        <w:t xml:space="preserve">Cvičení 3. Výdajový </w:t>
      </w:r>
      <w:proofErr w:type="gramStart"/>
      <w:r w:rsidRPr="002E11A8">
        <w:rPr>
          <w:b/>
          <w:bCs/>
          <w:lang w:val="cs-CZ"/>
        </w:rPr>
        <w:t>model</w:t>
      </w:r>
      <w:r w:rsidR="00C12961">
        <w:rPr>
          <w:b/>
          <w:bCs/>
          <w:lang w:val="cs-CZ"/>
        </w:rPr>
        <w:t xml:space="preserve"> - výsledky</w:t>
      </w:r>
      <w:proofErr w:type="gramEnd"/>
    </w:p>
    <w:p w14:paraId="6B97C01A" w14:textId="77777777" w:rsidR="002E11A8" w:rsidRPr="002E11A8" w:rsidRDefault="002E11A8" w:rsidP="002E11A8">
      <w:pPr>
        <w:rPr>
          <w:b/>
          <w:bCs/>
          <w:lang w:val="cs-CZ"/>
        </w:rPr>
      </w:pPr>
      <w:r w:rsidRPr="002E11A8">
        <w:rPr>
          <w:b/>
          <w:bCs/>
          <w:lang w:val="cs-CZ"/>
        </w:rPr>
        <w:t>Definice a vzorce:</w:t>
      </w:r>
    </w:p>
    <w:p w14:paraId="37B1A8DF" w14:textId="77777777" w:rsidR="002E11A8" w:rsidRP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Výdajový model</w:t>
      </w:r>
      <w:r w:rsidRPr="002E11A8">
        <w:rPr>
          <w:lang w:val="cs-CZ"/>
        </w:rPr>
        <w:t xml:space="preserve"> zkoumá, jak změny </w:t>
      </w:r>
      <w:r w:rsidRPr="002E11A8">
        <w:rPr>
          <w:b/>
          <w:bCs/>
          <w:lang w:val="cs-CZ"/>
        </w:rPr>
        <w:t>agregátních výdajů</w:t>
      </w:r>
      <w:r w:rsidRPr="002E11A8">
        <w:rPr>
          <w:lang w:val="cs-CZ"/>
        </w:rPr>
        <w:t xml:space="preserve"> ovlivňují velikost (změnu) reálného důchodu, resp. produktu.</w:t>
      </w:r>
    </w:p>
    <w:p w14:paraId="35A83D91" w14:textId="77777777" w:rsidR="002E11A8" w:rsidRP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Agregátní výdaje (AE)</w:t>
      </w:r>
      <w:r w:rsidRPr="002E11A8">
        <w:rPr>
          <w:lang w:val="cs-CZ"/>
        </w:rPr>
        <w:t xml:space="preserve"> jsou plánované (zamýšlené) výdaje na nákup výrobků a služeb. Skládají se ze </w:t>
      </w:r>
      <w:r w:rsidRPr="002E11A8">
        <w:rPr>
          <w:b/>
          <w:bCs/>
          <w:lang w:val="cs-CZ"/>
        </w:rPr>
        <w:t>spotřebních (C)</w:t>
      </w:r>
      <w:r w:rsidRPr="002E11A8">
        <w:rPr>
          <w:lang w:val="cs-CZ"/>
        </w:rPr>
        <w:t xml:space="preserve"> výdajů domácností, </w:t>
      </w:r>
      <w:r w:rsidRPr="002E11A8">
        <w:rPr>
          <w:b/>
          <w:bCs/>
          <w:lang w:val="cs-CZ"/>
        </w:rPr>
        <w:t>investičních (I)</w:t>
      </w:r>
      <w:r w:rsidRPr="002E11A8">
        <w:rPr>
          <w:lang w:val="cs-CZ"/>
        </w:rPr>
        <w:t xml:space="preserve"> výdajů soukromých firem, </w:t>
      </w:r>
      <w:r w:rsidRPr="002E11A8">
        <w:rPr>
          <w:b/>
          <w:bCs/>
          <w:lang w:val="cs-CZ"/>
        </w:rPr>
        <w:t>vládních (G)</w:t>
      </w:r>
      <w:r w:rsidRPr="002E11A8">
        <w:rPr>
          <w:lang w:val="cs-CZ"/>
        </w:rPr>
        <w:t xml:space="preserve"> výdajů na nákup výrobků a služeb a z </w:t>
      </w:r>
      <w:r w:rsidRPr="002E11A8">
        <w:rPr>
          <w:b/>
          <w:bCs/>
          <w:lang w:val="cs-CZ"/>
        </w:rPr>
        <w:t>čistého exportu (NX)</w:t>
      </w:r>
      <w:r w:rsidRPr="002E11A8">
        <w:rPr>
          <w:lang w:val="cs-CZ"/>
        </w:rPr>
        <w:t>. Čistý export vzniká jako rozdíl mezi výdaji na vývoz (</w:t>
      </w:r>
      <w:r w:rsidRPr="002E11A8">
        <w:rPr>
          <w:b/>
          <w:bCs/>
          <w:lang w:val="cs-CZ"/>
        </w:rPr>
        <w:t>export, X</w:t>
      </w:r>
      <w:r w:rsidRPr="002E11A8">
        <w:rPr>
          <w:lang w:val="cs-CZ"/>
        </w:rPr>
        <w:t>) výrobků a služeb a výdaji na dovážené produkty (</w:t>
      </w:r>
      <w:r w:rsidRPr="002E11A8">
        <w:rPr>
          <w:b/>
          <w:bCs/>
          <w:lang w:val="cs-CZ"/>
        </w:rPr>
        <w:t>import, M</w:t>
      </w:r>
      <w:r w:rsidRPr="002E11A8">
        <w:rPr>
          <w:lang w:val="cs-CZ"/>
        </w:rPr>
        <w:t>).</w:t>
      </w:r>
    </w:p>
    <w:p w14:paraId="124EB341" w14:textId="77777777" w:rsidR="002E11A8" w:rsidRP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Reálný produkt (důchod Y)</w:t>
      </w:r>
      <w:r w:rsidRPr="002E11A8">
        <w:rPr>
          <w:lang w:val="cs-CZ"/>
        </w:rPr>
        <w:t xml:space="preserve"> je ukazatel typu hrubý domácí produkt. Je tvořen celkovou hodnotou reálně vyprodukovaných finálních výrobků a služeb v dané ekonomice za určité období, zpravidla za jeden rok.</w:t>
      </w:r>
    </w:p>
    <w:p w14:paraId="703F7457" w14:textId="77777777" w:rsidR="002E11A8" w:rsidRP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Autonomní výdaje</w:t>
      </w:r>
      <w:r w:rsidRPr="002E11A8">
        <w:rPr>
          <w:lang w:val="cs-CZ"/>
        </w:rPr>
        <w:t xml:space="preserve"> se nemění se změnou reálného důchodu.</w:t>
      </w:r>
    </w:p>
    <w:p w14:paraId="4D5F227E" w14:textId="77777777" w:rsidR="002E11A8" w:rsidRP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Indukované výdaje</w:t>
      </w:r>
      <w:r w:rsidRPr="002E11A8">
        <w:rPr>
          <w:lang w:val="cs-CZ"/>
        </w:rPr>
        <w:t xml:space="preserve"> jsou přímo úměrné velikosti reálného důchodu.</w:t>
      </w:r>
    </w:p>
    <w:p w14:paraId="48A5A37D" w14:textId="77777777" w:rsidR="002E11A8" w:rsidRPr="002E11A8" w:rsidRDefault="00AA5BCC" w:rsidP="002E11A8">
      <w:pPr>
        <w:rPr>
          <w:lang w:val="cs-CZ"/>
        </w:rPr>
      </w:pPr>
      <w:r>
        <w:rPr>
          <w:lang w:val="cs-CZ"/>
        </w:rPr>
        <w:pict w14:anchorId="4F9836AB">
          <v:rect id="_x0000_i1025" style="width:0;height:1.5pt" o:hralign="center" o:hrstd="t" o:hr="t" fillcolor="#a0a0a0" stroked="f"/>
        </w:pict>
      </w:r>
    </w:p>
    <w:p w14:paraId="157DD671" w14:textId="77777777" w:rsidR="002E11A8" w:rsidRPr="002E11A8" w:rsidRDefault="002E11A8" w:rsidP="002E11A8">
      <w:pPr>
        <w:rPr>
          <w:b/>
          <w:bCs/>
          <w:lang w:val="cs-CZ"/>
        </w:rPr>
      </w:pPr>
      <w:r w:rsidRPr="002E11A8">
        <w:rPr>
          <w:b/>
          <w:bCs/>
          <w:lang w:val="cs-CZ"/>
        </w:rPr>
        <w:t>Úlohy:</w:t>
      </w:r>
    </w:p>
    <w:p w14:paraId="17987356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3.1 Vypočtěte velikost investičního multiplikátoru, znáte-li velikost:</w:t>
      </w:r>
    </w:p>
    <w:p w14:paraId="4E8D6C41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 xml:space="preserve">a) </w:t>
      </w:r>
      <w:proofErr w:type="spellStart"/>
      <w:r w:rsidRPr="002E11A8">
        <w:rPr>
          <w:lang w:val="cs-CZ"/>
        </w:rPr>
        <w:t>mpc</w:t>
      </w:r>
      <w:proofErr w:type="spellEnd"/>
      <w:r w:rsidRPr="002E11A8">
        <w:rPr>
          <w:lang w:val="cs-CZ"/>
        </w:rPr>
        <w:t>=0,91;</w:t>
      </w:r>
    </w:p>
    <w:p w14:paraId="227ED46E" w14:textId="77777777" w:rsidR="002E11A8" w:rsidRDefault="002E11A8" w:rsidP="002E11A8">
      <w:pPr>
        <w:rPr>
          <w:lang w:val="cs-CZ"/>
        </w:rPr>
      </w:pPr>
      <w:r w:rsidRPr="002E11A8">
        <w:rPr>
          <w:lang w:val="cs-CZ"/>
        </w:rPr>
        <w:t xml:space="preserve">b) </w:t>
      </w:r>
      <w:proofErr w:type="spellStart"/>
      <w:r w:rsidRPr="002E11A8">
        <w:rPr>
          <w:lang w:val="cs-CZ"/>
        </w:rPr>
        <w:t>mps</w:t>
      </w:r>
      <w:proofErr w:type="spellEnd"/>
      <w:r w:rsidRPr="002E11A8">
        <w:rPr>
          <w:lang w:val="cs-CZ"/>
        </w:rPr>
        <w:t>=0,07.</w:t>
      </w:r>
    </w:p>
    <w:p w14:paraId="67615268" w14:textId="251E8587" w:rsidR="00C12961" w:rsidRDefault="00C12961" w:rsidP="002E11A8">
      <w:pPr>
        <w:rPr>
          <w:lang w:val="cs-CZ"/>
        </w:rPr>
      </w:pPr>
      <w:r w:rsidRPr="00C12961">
        <w:rPr>
          <w:noProof/>
        </w:rPr>
        <w:drawing>
          <wp:inline distT="0" distB="0" distL="0" distR="0" wp14:anchorId="00D9CE71" wp14:editId="278E9CB5">
            <wp:extent cx="4650740" cy="372745"/>
            <wp:effectExtent l="0" t="0" r="0" b="8255"/>
            <wp:docPr id="235296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4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A8B5" w14:textId="521D9077" w:rsidR="00454DBD" w:rsidRDefault="00F47A62" w:rsidP="002E11A8">
      <w:pPr>
        <w:rPr>
          <w:lang w:val="cs-CZ"/>
        </w:rPr>
      </w:pPr>
      <w:r w:rsidRPr="00F47A62">
        <w:rPr>
          <w:noProof/>
          <w:lang w:val="cs-CZ"/>
        </w:rPr>
        <w:drawing>
          <wp:inline distT="0" distB="0" distL="0" distR="0" wp14:anchorId="533BFDA5" wp14:editId="6FDAB1D1">
            <wp:extent cx="4829175" cy="2585155"/>
            <wp:effectExtent l="0" t="0" r="0" b="5715"/>
            <wp:docPr id="1373083034" name="Picture 1" descr="A white background with black numbers and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83034" name="Picture 1" descr="A white background with black numbers and a number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2941" cy="258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5033" w14:textId="77777777" w:rsidR="00F47A62" w:rsidRDefault="00F47A62" w:rsidP="002E11A8">
      <w:pPr>
        <w:rPr>
          <w:lang w:val="cs-CZ"/>
        </w:rPr>
      </w:pPr>
    </w:p>
    <w:p w14:paraId="4FB25FC2" w14:textId="77777777" w:rsidR="00F47A62" w:rsidRPr="002E11A8" w:rsidRDefault="00F47A62" w:rsidP="002E11A8">
      <w:pPr>
        <w:rPr>
          <w:lang w:val="cs-CZ"/>
        </w:rPr>
      </w:pPr>
    </w:p>
    <w:p w14:paraId="76A83921" w14:textId="77777777" w:rsid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3.2</w:t>
      </w:r>
      <w:r w:rsidRPr="002E11A8">
        <w:rPr>
          <w:lang w:val="cs-CZ"/>
        </w:rPr>
        <w:t xml:space="preserve"> V modelové ekonomice je dána spotřební funkce C=0,8Y a investice jsou autonomní ve výši 20 mld. korun. Najděte rovnovážnou úroveň důchodu v této </w:t>
      </w:r>
      <w:proofErr w:type="spellStart"/>
      <w:r w:rsidRPr="002E11A8">
        <w:rPr>
          <w:lang w:val="cs-CZ"/>
        </w:rPr>
        <w:t>dvousektorové</w:t>
      </w:r>
      <w:proofErr w:type="spellEnd"/>
      <w:r w:rsidRPr="002E11A8">
        <w:rPr>
          <w:lang w:val="cs-CZ"/>
        </w:rPr>
        <w:t xml:space="preserve"> ekonomice. Jaká bude při tomto rovnovážném důchodu YE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 xml:space="preserve"> velikost spotřeby C?</w:t>
      </w:r>
    </w:p>
    <w:p w14:paraId="41D4C004" w14:textId="0E3FD6F4" w:rsidR="00C12961" w:rsidRDefault="00923C42" w:rsidP="002E11A8">
      <w:pPr>
        <w:rPr>
          <w:lang w:val="cs-CZ"/>
        </w:rPr>
      </w:pPr>
      <w:r w:rsidRPr="00923C42">
        <w:rPr>
          <w:noProof/>
          <w:lang w:val="cs-CZ"/>
        </w:rPr>
        <w:drawing>
          <wp:inline distT="0" distB="0" distL="0" distR="0" wp14:anchorId="42260051" wp14:editId="507B024A">
            <wp:extent cx="5553075" cy="5810250"/>
            <wp:effectExtent l="0" t="0" r="9525" b="0"/>
            <wp:docPr id="1222888463" name="Picture 1" descr="A white paper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88463" name="Picture 1" descr="A white paper with black tex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6A08" w14:textId="77777777" w:rsidR="00753CF4" w:rsidRPr="002E11A8" w:rsidRDefault="00753CF4" w:rsidP="002E11A8">
      <w:pPr>
        <w:rPr>
          <w:lang w:val="cs-CZ"/>
        </w:rPr>
      </w:pPr>
    </w:p>
    <w:p w14:paraId="2EA49788" w14:textId="77777777" w:rsid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3.3</w:t>
      </w:r>
      <w:r w:rsidRPr="002E11A8">
        <w:rPr>
          <w:lang w:val="cs-CZ"/>
        </w:rPr>
        <w:t xml:space="preserve"> Předpokládejme, že se investice v ekonomice z příkladu 3.2 zvýší z 20 na 22 mld. korun. Vypočtěte novou rovnovážnou úroveň důchodu YE2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>.</w:t>
      </w:r>
    </w:p>
    <w:p w14:paraId="7D56C2A3" w14:textId="15D25E00" w:rsidR="00D271CC" w:rsidRPr="002E11A8" w:rsidRDefault="00DB3F61" w:rsidP="002E11A8">
      <w:pPr>
        <w:rPr>
          <w:lang w:val="cs-CZ"/>
        </w:rPr>
      </w:pPr>
      <w:r w:rsidRPr="00DB3F61">
        <w:rPr>
          <w:noProof/>
          <w:lang w:val="cs-CZ"/>
        </w:rPr>
        <w:lastRenderedPageBreak/>
        <w:drawing>
          <wp:inline distT="0" distB="0" distL="0" distR="0" wp14:anchorId="426CD701" wp14:editId="46CCB945">
            <wp:extent cx="5476875" cy="5553075"/>
            <wp:effectExtent l="0" t="0" r="9525" b="9525"/>
            <wp:docPr id="247957040" name="Picture 1" descr="A screenshot of a math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57040" name="Picture 1" descr="A screenshot of a math 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0FA6" w14:textId="77777777" w:rsid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3.4</w:t>
      </w:r>
      <w:r w:rsidRPr="002E11A8">
        <w:rPr>
          <w:lang w:val="cs-CZ"/>
        </w:rPr>
        <w:t xml:space="preserve"> Předpokládejme, že v ekonomice popsané v příkladu 3.2 se mezní sklon ke spotřebě zvýší z 0,8 na 0,85. Budou-li plánované autonomní investiční výdaje 20 mld., jaká bude nová rovnovážná úroveň důchodu YE3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 xml:space="preserve"> a nová úroveň spotřeby C3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 xml:space="preserve"> při tomto rovnovážném důchodu?</w:t>
      </w:r>
    </w:p>
    <w:p w14:paraId="41CC59CF" w14:textId="0005DC60" w:rsidR="00CF24D1" w:rsidRPr="002E11A8" w:rsidRDefault="00CF24D1" w:rsidP="002E11A8">
      <w:pPr>
        <w:rPr>
          <w:lang w:val="cs-CZ"/>
        </w:rPr>
      </w:pPr>
      <w:r w:rsidRPr="00CF24D1">
        <w:rPr>
          <w:noProof/>
          <w:lang w:val="cs-CZ"/>
        </w:rPr>
        <w:lastRenderedPageBreak/>
        <w:drawing>
          <wp:inline distT="0" distB="0" distL="0" distR="0" wp14:anchorId="7BE4112F" wp14:editId="7DF7CC73">
            <wp:extent cx="5760720" cy="5193665"/>
            <wp:effectExtent l="0" t="0" r="0" b="6985"/>
            <wp:docPr id="346804296" name="Picture 1" descr="A white paper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04296" name="Picture 1" descr="A white paper with black text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34BF1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3.5 Jsou-li spotřební výdaje C=0,75Y a autonomní investice jsou 5 mld., vypočtěte:</w:t>
      </w:r>
    </w:p>
    <w:p w14:paraId="26A5211D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a) hodnotu investičního multiplikátoru k</w:t>
      </w:r>
    </w:p>
    <w:p w14:paraId="27F410BB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b) změnu reálného důchodu ΔY způsobenou zvýšením investic o ΔI=1 mld.</w:t>
      </w:r>
    </w:p>
    <w:p w14:paraId="59329C71" w14:textId="77777777" w:rsidR="002E11A8" w:rsidRDefault="002E11A8" w:rsidP="002E11A8">
      <w:pPr>
        <w:rPr>
          <w:lang w:val="cs-CZ"/>
        </w:rPr>
      </w:pPr>
      <w:r w:rsidRPr="002E11A8">
        <w:rPr>
          <w:lang w:val="cs-CZ"/>
        </w:rPr>
        <w:t>c) novou úroveň rovnovážného důchodu YE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>.</w:t>
      </w:r>
    </w:p>
    <w:p w14:paraId="15046D2F" w14:textId="0F6BA205" w:rsidR="001A0A1B" w:rsidRPr="002E11A8" w:rsidRDefault="001A0A1B" w:rsidP="002E11A8">
      <w:pPr>
        <w:rPr>
          <w:lang w:val="cs-CZ"/>
        </w:rPr>
      </w:pPr>
      <w:r w:rsidRPr="001A0A1B">
        <w:rPr>
          <w:noProof/>
          <w:lang w:val="cs-CZ"/>
        </w:rPr>
        <w:lastRenderedPageBreak/>
        <w:drawing>
          <wp:inline distT="0" distB="0" distL="0" distR="0" wp14:anchorId="2F336618" wp14:editId="7C2C8591">
            <wp:extent cx="5248275" cy="5353050"/>
            <wp:effectExtent l="0" t="0" r="9525" b="0"/>
            <wp:docPr id="1907355696" name="Picture 1" descr="A white paper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55696" name="Picture 1" descr="A white paper with black text and numb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71F9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3.6 Spotřební funkce je dána rovnicí C=10+0,8Y. Investiční výdaje jsou autonomní ve výši 20 mld. korun.</w:t>
      </w:r>
    </w:p>
    <w:p w14:paraId="2A29058C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a) Nakreslete křivku agregátních výdajů ve spotřebním modelu.</w:t>
      </w:r>
    </w:p>
    <w:p w14:paraId="02C68628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b) Určete hodnotu rovnovážného důchodu YE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>.</w:t>
      </w:r>
    </w:p>
    <w:p w14:paraId="15156C26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c) Jaký je sklon křivky agregátních výdajů a její počátek na svislé ose?</w:t>
      </w:r>
    </w:p>
    <w:p w14:paraId="71E2A972" w14:textId="77777777" w:rsidR="002E11A8" w:rsidRDefault="002E11A8" w:rsidP="002E11A8">
      <w:pPr>
        <w:rPr>
          <w:lang w:val="cs-CZ"/>
        </w:rPr>
      </w:pPr>
      <w:r w:rsidRPr="002E11A8">
        <w:rPr>
          <w:lang w:val="cs-CZ"/>
        </w:rPr>
        <w:t>d) Poklesne-li autonomní spotřeba na 6 mld. korun, k jaké změně dojde u křivky AE (posune se, změní se sklon)?</w:t>
      </w:r>
    </w:p>
    <w:p w14:paraId="5B70F87F" w14:textId="48BD97EF" w:rsidR="0069089F" w:rsidRDefault="002405FF" w:rsidP="002E11A8">
      <w:pPr>
        <w:rPr>
          <w:lang w:val="cs-CZ"/>
        </w:rPr>
      </w:pPr>
      <w:r w:rsidRPr="002405FF">
        <w:rPr>
          <w:noProof/>
          <w:lang w:val="cs-CZ"/>
        </w:rPr>
        <w:lastRenderedPageBreak/>
        <w:drawing>
          <wp:inline distT="0" distB="0" distL="0" distR="0" wp14:anchorId="2C7A8B0F" wp14:editId="4659C97A">
            <wp:extent cx="4924425" cy="5305425"/>
            <wp:effectExtent l="0" t="0" r="9525" b="9525"/>
            <wp:docPr id="1356435583" name="Picture 1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35583" name="Picture 1" descr="A screenshot of a math tes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72AF" w14:textId="79119E1F" w:rsidR="00021C35" w:rsidRDefault="00021C35" w:rsidP="002E11A8">
      <w:pPr>
        <w:rPr>
          <w:lang w:val="cs-CZ"/>
        </w:rPr>
      </w:pPr>
      <w:r w:rsidRPr="00021C35">
        <w:rPr>
          <w:noProof/>
          <w:lang w:val="cs-CZ"/>
        </w:rPr>
        <w:drawing>
          <wp:inline distT="0" distB="0" distL="0" distR="0" wp14:anchorId="33EBF62F" wp14:editId="43B6DE2B">
            <wp:extent cx="5760720" cy="2320290"/>
            <wp:effectExtent l="0" t="0" r="0" b="3810"/>
            <wp:docPr id="1758679970" name="Picture 1" descr="A math equations and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79970" name="Picture 1" descr="A math equations and number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32C59" w14:textId="77777777" w:rsidR="002862C1" w:rsidRPr="002E11A8" w:rsidRDefault="003052D6" w:rsidP="002E11A8">
      <w:pPr>
        <w:rPr>
          <w:lang w:val="cs-CZ"/>
        </w:rPr>
      </w:pPr>
      <w:r w:rsidRPr="003052D6">
        <w:rPr>
          <w:noProof/>
        </w:rPr>
        <w:drawing>
          <wp:inline distT="0" distB="0" distL="0" distR="0" wp14:anchorId="662F462D" wp14:editId="60F31196">
            <wp:extent cx="1242060" cy="558800"/>
            <wp:effectExtent l="0" t="0" r="0" b="0"/>
            <wp:docPr id="16906770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540" w:type="dxa"/>
        <w:tblLook w:val="04A0" w:firstRow="1" w:lastRow="0" w:firstColumn="1" w:lastColumn="0" w:noHBand="0" w:noVBand="1"/>
      </w:tblPr>
      <w:tblGrid>
        <w:gridCol w:w="1420"/>
        <w:gridCol w:w="1120"/>
      </w:tblGrid>
      <w:tr w:rsidR="002862C1" w:rsidRPr="002862C1" w14:paraId="291424C5" w14:textId="77777777" w:rsidTr="002862C1">
        <w:trPr>
          <w:trHeight w:val="28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3635" w14:textId="1946E4B7" w:rsidR="002862C1" w:rsidRPr="002862C1" w:rsidRDefault="002862C1" w:rsidP="00286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862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Y=130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9454" w14:textId="2914AD3E" w:rsidR="002862C1" w:rsidRPr="002862C1" w:rsidRDefault="002862C1" w:rsidP="002862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F8B81BD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lastRenderedPageBreak/>
        <w:t xml:space="preserve">3.7 Hodnota rovnovážného důchodu je 3000 mld. peněžních jednotek, mezní sklon ke spotřebě </w:t>
      </w:r>
      <w:proofErr w:type="spellStart"/>
      <w:r w:rsidRPr="002E11A8">
        <w:rPr>
          <w:lang w:val="cs-CZ"/>
        </w:rPr>
        <w:t>mpc</w:t>
      </w:r>
      <w:proofErr w:type="spellEnd"/>
      <w:r w:rsidRPr="002E11A8">
        <w:rPr>
          <w:lang w:val="cs-CZ"/>
        </w:rPr>
        <w:t xml:space="preserve">=0,75 a mezní sklon k dovozu </w:t>
      </w:r>
      <w:proofErr w:type="spellStart"/>
      <w:r w:rsidRPr="002E11A8">
        <w:rPr>
          <w:lang w:val="cs-CZ"/>
        </w:rPr>
        <w:t>mpm</w:t>
      </w:r>
      <w:proofErr w:type="spellEnd"/>
      <w:r w:rsidRPr="002E11A8">
        <w:rPr>
          <w:lang w:val="cs-CZ"/>
        </w:rPr>
        <w:t>=0,1.</w:t>
      </w:r>
    </w:p>
    <w:p w14:paraId="45FCE4EF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Jakou změnu rovnovážného důchodu Y způsobí zvýšení níže uvedených složek agregátních výdajů o 100 mld.?</w:t>
      </w:r>
    </w:p>
    <w:p w14:paraId="11E78449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a) autonomních investic</w:t>
      </w:r>
    </w:p>
    <w:p w14:paraId="79CAA7BA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b) vládních výdajů na výrobky a služby</w:t>
      </w:r>
    </w:p>
    <w:p w14:paraId="6E918826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c) autonomních daní</w:t>
      </w:r>
    </w:p>
    <w:p w14:paraId="60210420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d) transferů</w:t>
      </w:r>
    </w:p>
    <w:p w14:paraId="6DA8363C" w14:textId="77777777" w:rsidR="002E11A8" w:rsidRDefault="002E11A8" w:rsidP="002E11A8">
      <w:pPr>
        <w:rPr>
          <w:lang w:val="cs-CZ"/>
        </w:rPr>
      </w:pPr>
      <w:r w:rsidRPr="002E11A8">
        <w:rPr>
          <w:lang w:val="cs-CZ"/>
        </w:rPr>
        <w:t>e) exportu.</w:t>
      </w:r>
    </w:p>
    <w:p w14:paraId="2041393A" w14:textId="27BB02B9" w:rsidR="0080382C" w:rsidRPr="002E11A8" w:rsidRDefault="0080382C" w:rsidP="002E11A8">
      <w:pPr>
        <w:rPr>
          <w:lang w:val="cs-CZ"/>
        </w:rPr>
      </w:pPr>
      <w:r w:rsidRPr="0080382C">
        <w:rPr>
          <w:noProof/>
        </w:rPr>
        <w:drawing>
          <wp:inline distT="0" distB="0" distL="0" distR="0" wp14:anchorId="4AA2A399" wp14:editId="7768C88E">
            <wp:extent cx="5760720" cy="1007110"/>
            <wp:effectExtent l="0" t="0" r="0" b="2540"/>
            <wp:docPr id="13115317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5257C" w14:textId="77777777" w:rsidR="00A2411B" w:rsidRDefault="00A2411B" w:rsidP="002E11A8">
      <w:pPr>
        <w:rPr>
          <w:lang w:val="cs-CZ"/>
        </w:rPr>
      </w:pPr>
    </w:p>
    <w:p w14:paraId="69358A3D" w14:textId="6F78586C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 xml:space="preserve">3.8 Modelová ekonomika je popsána spotřební funkcí C=0,9Y+2000 mil., vládní výdaje na výrobky a služby (G) jsou ve výši 700 mil., investice soukromých firem (I) dosahují 1000 mil., ekonomika vyváží (X) ročně zboží za 500 mil. Dovoz (M) závisí přímo úměrně na důchodu (Y) a připadá na něj </w:t>
      </w:r>
      <w:proofErr w:type="gramStart"/>
      <w:r w:rsidRPr="002E11A8">
        <w:rPr>
          <w:lang w:val="cs-CZ"/>
        </w:rPr>
        <w:t>20%</w:t>
      </w:r>
      <w:proofErr w:type="gramEnd"/>
      <w:r w:rsidRPr="002E11A8">
        <w:rPr>
          <w:lang w:val="cs-CZ"/>
        </w:rPr>
        <w:t xml:space="preserve"> z důchodu.</w:t>
      </w:r>
    </w:p>
    <w:p w14:paraId="46053C79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a) Sestrojte graf dovozu, vývozu a čistého exportu (NX) i s přesnými číselnými údaji.</w:t>
      </w:r>
    </w:p>
    <w:p w14:paraId="51EDC087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b) Jak velké je saldo zahraničního obchodu (tj. čistý export), když důchod Y=3000 mil.?</w:t>
      </w:r>
    </w:p>
    <w:p w14:paraId="28FFDB54" w14:textId="77777777" w:rsidR="002E11A8" w:rsidRPr="002E11A8" w:rsidRDefault="002E11A8" w:rsidP="002E11A8">
      <w:pPr>
        <w:rPr>
          <w:lang w:val="cs-CZ"/>
        </w:rPr>
      </w:pPr>
      <w:r w:rsidRPr="002E11A8">
        <w:rPr>
          <w:lang w:val="cs-CZ"/>
        </w:rPr>
        <w:t>c) Vypočtěte úroveň rovnovážného důchodu YE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 xml:space="preserve"> t</w:t>
      </w:r>
      <w:r w:rsidRPr="002E11A8">
        <w:rPr>
          <w:rFonts w:ascii="Aptos" w:hAnsi="Aptos" w:cs="Aptos"/>
          <w:lang w:val="cs-CZ"/>
        </w:rPr>
        <w:t>é</w:t>
      </w:r>
      <w:r w:rsidRPr="002E11A8">
        <w:rPr>
          <w:lang w:val="cs-CZ"/>
        </w:rPr>
        <w:t>to modelov</w:t>
      </w:r>
      <w:r w:rsidRPr="002E11A8">
        <w:rPr>
          <w:rFonts w:ascii="Aptos" w:hAnsi="Aptos" w:cs="Aptos"/>
          <w:lang w:val="cs-CZ"/>
        </w:rPr>
        <w:t>é</w:t>
      </w:r>
      <w:r w:rsidRPr="002E11A8">
        <w:rPr>
          <w:lang w:val="cs-CZ"/>
        </w:rPr>
        <w:t xml:space="preserve"> ekonomiky.</w:t>
      </w:r>
    </w:p>
    <w:p w14:paraId="7A8DE8A6" w14:textId="77777777" w:rsidR="002E11A8" w:rsidRDefault="002E11A8" w:rsidP="002E11A8">
      <w:pPr>
        <w:rPr>
          <w:lang w:val="cs-CZ"/>
        </w:rPr>
      </w:pPr>
      <w:r w:rsidRPr="002E11A8">
        <w:rPr>
          <w:lang w:val="cs-CZ"/>
        </w:rPr>
        <w:t>d) O kolik se změní YE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>, vzroste-li v</w:t>
      </w:r>
      <w:r w:rsidRPr="002E11A8">
        <w:rPr>
          <w:rFonts w:ascii="Aptos" w:hAnsi="Aptos" w:cs="Aptos"/>
          <w:lang w:val="cs-CZ"/>
        </w:rPr>
        <w:t>ý</w:t>
      </w:r>
      <w:r w:rsidRPr="002E11A8">
        <w:rPr>
          <w:lang w:val="cs-CZ"/>
        </w:rPr>
        <w:t>voz o 30 mil.?</w:t>
      </w:r>
    </w:p>
    <w:p w14:paraId="31B7EF58" w14:textId="2368E8CD" w:rsidR="00A2411B" w:rsidRDefault="00A2411B" w:rsidP="002E11A8">
      <w:pPr>
        <w:rPr>
          <w:lang w:val="cs-CZ"/>
        </w:rPr>
      </w:pPr>
      <w:r w:rsidRPr="00A2411B">
        <w:rPr>
          <w:noProof/>
          <w:lang w:val="cs-CZ"/>
        </w:rPr>
        <w:lastRenderedPageBreak/>
        <w:drawing>
          <wp:inline distT="0" distB="0" distL="0" distR="0" wp14:anchorId="0AB7CE2D" wp14:editId="6196C109">
            <wp:extent cx="5760720" cy="4016375"/>
            <wp:effectExtent l="0" t="0" r="0" b="3175"/>
            <wp:docPr id="68985892" name="Picture 1" descr="A white paper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5892" name="Picture 1" descr="A white paper with black text and number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5299" w14:textId="26A83788" w:rsidR="00A2411B" w:rsidRDefault="007C67AD" w:rsidP="002E11A8">
      <w:pPr>
        <w:rPr>
          <w:lang w:val="cs-CZ"/>
        </w:rPr>
      </w:pPr>
      <w:r w:rsidRPr="007C67AD">
        <w:rPr>
          <w:noProof/>
          <w:lang w:val="cs-CZ"/>
        </w:rPr>
        <w:drawing>
          <wp:inline distT="0" distB="0" distL="0" distR="0" wp14:anchorId="1E672CF5" wp14:editId="47F4C173">
            <wp:extent cx="5760720" cy="4261485"/>
            <wp:effectExtent l="0" t="0" r="0" b="5715"/>
            <wp:docPr id="154325246" name="Picture 1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5246" name="Picture 1" descr="A math problem with numbers and equation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9FC9E" w14:textId="3FF63EB5" w:rsidR="00765C85" w:rsidRDefault="00765C85" w:rsidP="002E11A8">
      <w:pPr>
        <w:rPr>
          <w:lang w:val="cs-CZ"/>
        </w:rPr>
      </w:pPr>
      <w:r w:rsidRPr="00765C85">
        <w:rPr>
          <w:noProof/>
          <w:lang w:val="cs-CZ"/>
        </w:rPr>
        <w:lastRenderedPageBreak/>
        <w:drawing>
          <wp:inline distT="0" distB="0" distL="0" distR="0" wp14:anchorId="64D08BCE" wp14:editId="4CF95F65">
            <wp:extent cx="5295900" cy="1009650"/>
            <wp:effectExtent l="0" t="0" r="0" b="0"/>
            <wp:docPr id="865693112" name="Picture 1" descr="A black text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93112" name="Picture 1" descr="A black text with black letter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89084" w14:textId="1903A699" w:rsidR="00297F35" w:rsidRPr="002E11A8" w:rsidRDefault="006D0BAE" w:rsidP="002E11A8">
      <w:pPr>
        <w:rPr>
          <w:lang w:val="cs-CZ"/>
        </w:rPr>
      </w:pPr>
      <w:r w:rsidRPr="006D0BAE">
        <w:rPr>
          <w:noProof/>
        </w:rPr>
        <w:drawing>
          <wp:inline distT="0" distB="0" distL="0" distR="0" wp14:anchorId="7F264BD9" wp14:editId="25B65968">
            <wp:extent cx="3708400" cy="920115"/>
            <wp:effectExtent l="0" t="0" r="6350" b="0"/>
            <wp:docPr id="767963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B43" w:rsidRPr="00451B43">
        <w:rPr>
          <w:noProof/>
        </w:rPr>
        <w:drawing>
          <wp:inline distT="0" distB="0" distL="0" distR="0" wp14:anchorId="0BE1760F" wp14:editId="5564D9C8">
            <wp:extent cx="1242060" cy="191770"/>
            <wp:effectExtent l="0" t="0" r="0" b="0"/>
            <wp:docPr id="7806111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6893" w14:textId="77777777" w:rsidR="00A6607B" w:rsidRPr="002E11A8" w:rsidRDefault="002E11A8" w:rsidP="00A6607B">
      <w:pPr>
        <w:rPr>
          <w:rFonts w:ascii="Arial" w:hAnsi="Arial" w:cs="Arial"/>
          <w:lang w:val="cs-CZ"/>
        </w:rPr>
      </w:pPr>
      <w:r w:rsidRPr="002E11A8">
        <w:rPr>
          <w:b/>
          <w:bCs/>
          <w:lang w:val="cs-CZ"/>
        </w:rPr>
        <w:t>3.9</w:t>
      </w:r>
      <w:r w:rsidRPr="002E11A8">
        <w:rPr>
          <w:lang w:val="cs-CZ"/>
        </w:rPr>
        <w:t xml:space="preserve"> </w:t>
      </w:r>
    </w:p>
    <w:tbl>
      <w:tblPr>
        <w:tblW w:w="9808" w:type="dxa"/>
        <w:tblLook w:val="04A0" w:firstRow="1" w:lastRow="0" w:firstColumn="1" w:lastColumn="0" w:noHBand="0" w:noVBand="1"/>
      </w:tblPr>
      <w:tblGrid>
        <w:gridCol w:w="9142"/>
        <w:gridCol w:w="222"/>
        <w:gridCol w:w="222"/>
        <w:gridCol w:w="222"/>
      </w:tblGrid>
      <w:tr w:rsidR="00A6607B" w:rsidRPr="00A6607B" w14:paraId="1DE89826" w14:textId="77777777" w:rsidTr="00702632">
        <w:trPr>
          <w:trHeight w:val="288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C112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3.9 V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třísektorové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ekonomice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je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úroveň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autonomní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spotřeby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 = 200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mld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dolarů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autonomních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investic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 = 90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mld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dolarů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autonomních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vládních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výdajů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 = 65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mld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dolarů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mezní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sklon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spotřebě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mpc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= 0,7.</w:t>
            </w:r>
          </w:p>
        </w:tc>
      </w:tr>
      <w:tr w:rsidR="00A6607B" w:rsidRPr="00A6607B" w14:paraId="278DFEE5" w14:textId="77777777" w:rsidTr="00702632">
        <w:trPr>
          <w:trHeight w:val="360"/>
        </w:trPr>
        <w:tc>
          <w:tcPr>
            <w:tcW w:w="9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9DA7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a)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Napište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rovnici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spotřební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funkce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této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ekonomiky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042E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43EF" w14:textId="77777777" w:rsidR="00A6607B" w:rsidRPr="00A6607B" w:rsidRDefault="00A6607B" w:rsidP="00A66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6607B" w:rsidRPr="00A6607B" w14:paraId="19D0ABDA" w14:textId="77777777" w:rsidTr="00702632">
        <w:trPr>
          <w:trHeight w:val="288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4D38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b)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Vypočtěte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úroveň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rovnovážného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důchodu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(Y1).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0F65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7C6A" w14:textId="77777777" w:rsidR="00A6607B" w:rsidRPr="00A6607B" w:rsidRDefault="00A6607B" w:rsidP="00A66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EFD6" w14:textId="77777777" w:rsidR="00A6607B" w:rsidRPr="00A6607B" w:rsidRDefault="00A6607B" w:rsidP="00A66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6607B" w:rsidRPr="00A6607B" w14:paraId="20D5C833" w14:textId="77777777" w:rsidTr="00702632">
        <w:trPr>
          <w:trHeight w:val="288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8C21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c) O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kolik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musejí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zvýšit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vládní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výdaje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G, aby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rovnovážný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důchod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Y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vzrostl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 250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mld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dolarů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Y2?</w:t>
            </w:r>
          </w:p>
        </w:tc>
      </w:tr>
      <w:tr w:rsidR="00A6607B" w:rsidRPr="00A6607B" w14:paraId="4C7E66F7" w14:textId="77777777" w:rsidTr="00702632">
        <w:trPr>
          <w:trHeight w:val="288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09E5" w14:textId="77777777" w:rsidR="00A6607B" w:rsidRPr="00A6607B" w:rsidRDefault="00A6607B" w:rsidP="00A66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d)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Pokud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vláda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vámi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vypočtené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zvýšení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vládních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výdajů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kryje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zvýšením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autonomních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stejnou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částku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aby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zachovala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vyrovnaný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státní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rozpočet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jaká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bude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výsledná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úroveň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důchodu</w:t>
            </w:r>
            <w:proofErr w:type="spellEnd"/>
            <w:r w:rsidRPr="00A660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(Y3)?</w:t>
            </w:r>
          </w:p>
        </w:tc>
      </w:tr>
    </w:tbl>
    <w:p w14:paraId="7D205ED9" w14:textId="328C1D65" w:rsidR="00B03676" w:rsidRDefault="00702632" w:rsidP="002E11A8">
      <w:pPr>
        <w:rPr>
          <w:lang w:val="cs-CZ"/>
        </w:rPr>
      </w:pPr>
      <w:r w:rsidRPr="00702632">
        <w:rPr>
          <w:noProof/>
          <w:lang w:val="cs-CZ"/>
        </w:rPr>
        <w:drawing>
          <wp:inline distT="0" distB="0" distL="0" distR="0" wp14:anchorId="4450756C" wp14:editId="25693165">
            <wp:extent cx="5760720" cy="3071495"/>
            <wp:effectExtent l="0" t="0" r="0" b="0"/>
            <wp:docPr id="1437707549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07549" name="Picture 1" descr="A screenshot of a white background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DC26" w14:textId="297A7A54" w:rsidR="00B03676" w:rsidRDefault="007F0342" w:rsidP="002E11A8">
      <w:pPr>
        <w:rPr>
          <w:lang w:val="cs-CZ"/>
        </w:rPr>
      </w:pPr>
      <w:r w:rsidRPr="007F0342">
        <w:rPr>
          <w:noProof/>
          <w:lang w:val="cs-CZ"/>
        </w:rPr>
        <w:lastRenderedPageBreak/>
        <w:drawing>
          <wp:inline distT="0" distB="0" distL="0" distR="0" wp14:anchorId="5AB3AEB9" wp14:editId="33BC6E44">
            <wp:extent cx="5267325" cy="3486150"/>
            <wp:effectExtent l="0" t="0" r="9525" b="0"/>
            <wp:docPr id="1325225806" name="Picture 1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25806" name="Picture 1" descr="A math problem with numbers and equation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D0C95" w14:textId="3CE6131B" w:rsidR="00042BF7" w:rsidRDefault="00042BF7" w:rsidP="002E11A8">
      <w:pPr>
        <w:rPr>
          <w:lang w:val="cs-CZ"/>
        </w:rPr>
      </w:pPr>
      <w:r w:rsidRPr="00042BF7">
        <w:rPr>
          <w:noProof/>
          <w:lang w:val="cs-CZ"/>
        </w:rPr>
        <w:drawing>
          <wp:inline distT="0" distB="0" distL="0" distR="0" wp14:anchorId="6177BB1D" wp14:editId="7CA01417">
            <wp:extent cx="5760720" cy="4383405"/>
            <wp:effectExtent l="0" t="0" r="0" b="0"/>
            <wp:docPr id="1306179759" name="Picture 1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79759" name="Picture 1" descr="A math problem with numbers and equations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E65FD" w14:textId="0EB0BAF7" w:rsidR="005F2D18" w:rsidRDefault="00F42D6E" w:rsidP="002E11A8">
      <w:pPr>
        <w:rPr>
          <w:lang w:val="cs-CZ"/>
        </w:rPr>
      </w:pPr>
      <w:r w:rsidRPr="00F42D6E">
        <w:rPr>
          <w:noProof/>
          <w:lang w:val="cs-CZ"/>
        </w:rPr>
        <w:lastRenderedPageBreak/>
        <w:drawing>
          <wp:inline distT="0" distB="0" distL="0" distR="0" wp14:anchorId="2D013C78" wp14:editId="252FA42A">
            <wp:extent cx="5760720" cy="3458210"/>
            <wp:effectExtent l="0" t="0" r="0" b="8890"/>
            <wp:docPr id="1952134473" name="Picture 1" descr="A screenshot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34473" name="Picture 1" descr="A screenshot of a math problem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10BD" w14:textId="3B6E53E9" w:rsidR="001A18F7" w:rsidRDefault="001A18F7" w:rsidP="002E11A8">
      <w:pPr>
        <w:rPr>
          <w:lang w:val="cs-CZ"/>
        </w:rPr>
      </w:pPr>
      <w:r w:rsidRPr="001A18F7">
        <w:rPr>
          <w:noProof/>
          <w:lang w:val="cs-CZ"/>
        </w:rPr>
        <w:drawing>
          <wp:inline distT="0" distB="0" distL="0" distR="0" wp14:anchorId="1295F022" wp14:editId="6EF6A274">
            <wp:extent cx="5610225" cy="3648075"/>
            <wp:effectExtent l="0" t="0" r="9525" b="9525"/>
            <wp:docPr id="478662317" name="Picture 1" descr="A white paper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317" name="Picture 1" descr="A white paper with black text and numbers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C9BF7" w14:textId="0A479280" w:rsidR="001A18F7" w:rsidRPr="002E11A8" w:rsidRDefault="00DC77CF" w:rsidP="002E11A8">
      <w:pPr>
        <w:rPr>
          <w:lang w:val="cs-CZ"/>
        </w:rPr>
      </w:pPr>
      <w:r w:rsidRPr="00DC77CF">
        <w:rPr>
          <w:noProof/>
          <w:lang w:val="cs-CZ"/>
        </w:rPr>
        <w:lastRenderedPageBreak/>
        <w:drawing>
          <wp:inline distT="0" distB="0" distL="0" distR="0" wp14:anchorId="76CBDE30" wp14:editId="58124A6E">
            <wp:extent cx="5457825" cy="2409825"/>
            <wp:effectExtent l="0" t="0" r="9525" b="9525"/>
            <wp:docPr id="1829857395" name="Picture 1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57395" name="Picture 1" descr="A screenshot of a math test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3093" w14:textId="77777777" w:rsidR="002E11A8" w:rsidRPr="002E11A8" w:rsidRDefault="002E11A8" w:rsidP="002E11A8">
      <w:pPr>
        <w:rPr>
          <w:lang w:val="cs-CZ"/>
        </w:rPr>
      </w:pPr>
      <w:r w:rsidRPr="002E11A8">
        <w:rPr>
          <w:b/>
          <w:bCs/>
          <w:lang w:val="cs-CZ"/>
        </w:rPr>
        <w:t>3.10</w:t>
      </w:r>
      <w:r w:rsidRPr="002E11A8">
        <w:rPr>
          <w:lang w:val="cs-CZ"/>
        </w:rPr>
        <w:t xml:space="preserve"> Modelová ekonomika je popsána následujícími údaji: sazba důchodové daně (t) je rovna </w:t>
      </w:r>
      <w:proofErr w:type="gramStart"/>
      <w:r w:rsidRPr="002E11A8">
        <w:rPr>
          <w:lang w:val="cs-CZ"/>
        </w:rPr>
        <w:t>25%</w:t>
      </w:r>
      <w:proofErr w:type="gramEnd"/>
      <w:r w:rsidRPr="002E11A8">
        <w:rPr>
          <w:lang w:val="cs-CZ"/>
        </w:rPr>
        <w:t xml:space="preserve"> z důchodu (Y), transferové platby TR dosahují výše 40 mil. Kč při každé úrovni důchodu, investice I=200 mil. Kč. Autonomní spotřeba je Co</w:t>
      </w:r>
      <w:r w:rsidRPr="002E11A8">
        <w:rPr>
          <w:rFonts w:ascii="Arial" w:hAnsi="Arial" w:cs="Arial"/>
          <w:lang w:val="cs-CZ"/>
        </w:rPr>
        <w:t>​</w:t>
      </w:r>
      <w:r w:rsidRPr="002E11A8">
        <w:rPr>
          <w:lang w:val="cs-CZ"/>
        </w:rPr>
        <w:t xml:space="preserve">=100 mil. Kč a mezní sklon ke spotřebě </w:t>
      </w:r>
      <w:proofErr w:type="spellStart"/>
      <w:r w:rsidRPr="002E11A8">
        <w:rPr>
          <w:lang w:val="cs-CZ"/>
        </w:rPr>
        <w:t>mpc</w:t>
      </w:r>
      <w:proofErr w:type="spellEnd"/>
      <w:r w:rsidRPr="002E11A8">
        <w:rPr>
          <w:lang w:val="cs-CZ"/>
        </w:rPr>
        <w:t>=0,8. Vládní výdaje na nákup výrobků a služeb G=150 mil. Kč.</w:t>
      </w:r>
    </w:p>
    <w:p w14:paraId="532322EB" w14:textId="3AD2C699" w:rsidR="00F216FD" w:rsidRDefault="004551AE">
      <w:pPr>
        <w:rPr>
          <w:lang w:val="cs-CZ"/>
        </w:rPr>
      </w:pPr>
      <w:r w:rsidRPr="004551AE">
        <w:rPr>
          <w:noProof/>
          <w:lang w:val="cs-CZ"/>
        </w:rPr>
        <w:drawing>
          <wp:inline distT="0" distB="0" distL="0" distR="0" wp14:anchorId="4319B532" wp14:editId="7C9B3F53">
            <wp:extent cx="5760720" cy="4185285"/>
            <wp:effectExtent l="0" t="0" r="0" b="5715"/>
            <wp:docPr id="98995489" name="Picture 1" descr="A screenshot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5489" name="Picture 1" descr="A screenshot of a math problem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CD58B" w14:textId="5CBA499F" w:rsidR="00A02F10" w:rsidRDefault="00A02F10">
      <w:pPr>
        <w:rPr>
          <w:lang w:val="cs-CZ"/>
        </w:rPr>
      </w:pPr>
      <w:r w:rsidRPr="00A02F10">
        <w:rPr>
          <w:noProof/>
          <w:lang w:val="cs-CZ"/>
        </w:rPr>
        <w:lastRenderedPageBreak/>
        <w:drawing>
          <wp:inline distT="0" distB="0" distL="0" distR="0" wp14:anchorId="71A738F8" wp14:editId="62BE2291">
            <wp:extent cx="4267200" cy="2286000"/>
            <wp:effectExtent l="0" t="0" r="0" b="0"/>
            <wp:docPr id="14652072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07217" name="Picture 1" descr="A screenshot of a computer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8D92" w14:textId="43FC8070" w:rsidR="007F7F49" w:rsidRPr="002E11A8" w:rsidRDefault="007F7F49">
      <w:pPr>
        <w:rPr>
          <w:lang w:val="cs-CZ"/>
        </w:rPr>
      </w:pPr>
      <w:r w:rsidRPr="007F7F49">
        <w:rPr>
          <w:noProof/>
          <w:lang w:val="cs-CZ"/>
        </w:rPr>
        <w:drawing>
          <wp:inline distT="0" distB="0" distL="0" distR="0" wp14:anchorId="48D8340F" wp14:editId="4B1B1E49">
            <wp:extent cx="5429250" cy="1695450"/>
            <wp:effectExtent l="0" t="0" r="0" b="0"/>
            <wp:docPr id="1292823933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23933" name="Picture 1" descr="A white background with black text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F49" w:rsidRPr="002E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04871"/>
    <w:multiLevelType w:val="multilevel"/>
    <w:tmpl w:val="C74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46566"/>
    <w:multiLevelType w:val="multilevel"/>
    <w:tmpl w:val="779A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0809">
    <w:abstractNumId w:val="0"/>
  </w:num>
  <w:num w:numId="2" w16cid:durableId="135006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FD"/>
    <w:rsid w:val="00021C35"/>
    <w:rsid w:val="00042BF7"/>
    <w:rsid w:val="001A0A1B"/>
    <w:rsid w:val="001A18F7"/>
    <w:rsid w:val="002405FF"/>
    <w:rsid w:val="002862C1"/>
    <w:rsid w:val="002918B7"/>
    <w:rsid w:val="00297F35"/>
    <w:rsid w:val="002E11A8"/>
    <w:rsid w:val="002E2500"/>
    <w:rsid w:val="00301E5F"/>
    <w:rsid w:val="003052D6"/>
    <w:rsid w:val="00451B43"/>
    <w:rsid w:val="00453DD0"/>
    <w:rsid w:val="00454DBD"/>
    <w:rsid w:val="004551AE"/>
    <w:rsid w:val="00595FD8"/>
    <w:rsid w:val="005F2D18"/>
    <w:rsid w:val="0069089F"/>
    <w:rsid w:val="006D0BAE"/>
    <w:rsid w:val="00702632"/>
    <w:rsid w:val="00753CF4"/>
    <w:rsid w:val="00765C85"/>
    <w:rsid w:val="00771856"/>
    <w:rsid w:val="007B0CC7"/>
    <w:rsid w:val="007C67AD"/>
    <w:rsid w:val="007F0342"/>
    <w:rsid w:val="007F7F49"/>
    <w:rsid w:val="0080382C"/>
    <w:rsid w:val="00877896"/>
    <w:rsid w:val="00902CB2"/>
    <w:rsid w:val="00923C42"/>
    <w:rsid w:val="00A02F10"/>
    <w:rsid w:val="00A2411B"/>
    <w:rsid w:val="00A6607B"/>
    <w:rsid w:val="00AA5BCC"/>
    <w:rsid w:val="00B03676"/>
    <w:rsid w:val="00BD64F6"/>
    <w:rsid w:val="00C12961"/>
    <w:rsid w:val="00CE2318"/>
    <w:rsid w:val="00CF24D1"/>
    <w:rsid w:val="00D24AB4"/>
    <w:rsid w:val="00D271CC"/>
    <w:rsid w:val="00DB3F61"/>
    <w:rsid w:val="00DC77CF"/>
    <w:rsid w:val="00DD72F2"/>
    <w:rsid w:val="00E65D31"/>
    <w:rsid w:val="00EA6F61"/>
    <w:rsid w:val="00F216FD"/>
    <w:rsid w:val="00F21982"/>
    <w:rsid w:val="00F42D6E"/>
    <w:rsid w:val="00F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007468"/>
  <w15:chartTrackingRefBased/>
  <w15:docId w15:val="{BC05B2EB-716D-4F9F-A1C2-3B6BEBFF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1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2025-11-03T16:27:00Z</dcterms:created>
  <dcterms:modified xsi:type="dcterms:W3CDTF">2025-11-03T16:27:00Z</dcterms:modified>
</cp:coreProperties>
</file>