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FAB0" w14:textId="77777777" w:rsidR="00271F57" w:rsidRDefault="00271F57" w:rsidP="00271F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17A550D0" wp14:editId="3C1A00F2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32565" wp14:editId="29DE7998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9751E" id="Obdélník 192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B9741" wp14:editId="27168D0E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76A65" id="Obdélník 191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E0FE7" wp14:editId="2D24E524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A58F5" id="Obdélník 19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1</w:t>
      </w:r>
      <w:r>
        <w:rPr>
          <w:rFonts w:ascii="Times New Roman" w:hAnsi="Times New Roman"/>
          <w:b/>
          <w:sz w:val="24"/>
        </w:rPr>
        <w:t xml:space="preserve">         </w:t>
      </w:r>
      <w:r w:rsidR="009B420F">
        <w:rPr>
          <w:rFonts w:ascii="Times New Roman" w:hAnsi="Times New Roman"/>
          <w:sz w:val="28"/>
        </w:rPr>
        <w:t>UKAZATELE</w:t>
      </w:r>
      <w:r>
        <w:rPr>
          <w:rFonts w:ascii="Times New Roman" w:hAnsi="Times New Roman"/>
          <w:sz w:val="28"/>
        </w:rPr>
        <w:t xml:space="preserve"> PROGRESIVITY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650DE0B1" w14:textId="77777777" w:rsidR="00271F57" w:rsidRPr="00271F57" w:rsidRDefault="00271F57" w:rsidP="00271F57">
      <w:pPr>
        <w:spacing w:after="0"/>
        <w:rPr>
          <w:rFonts w:ascii="Times New Roman" w:hAnsi="Times New Roman"/>
          <w:sz w:val="24"/>
          <w:szCs w:val="24"/>
        </w:rPr>
      </w:pPr>
      <w:r w:rsidRPr="00271F57">
        <w:rPr>
          <w:rFonts w:ascii="Times New Roman" w:hAnsi="Times New Roman"/>
          <w:sz w:val="24"/>
          <w:szCs w:val="24"/>
        </w:rPr>
        <w:t xml:space="preserve">Příklad 1 – </w:t>
      </w:r>
      <w:r w:rsidR="009B420F">
        <w:rPr>
          <w:rFonts w:ascii="Times New Roman" w:hAnsi="Times New Roman"/>
          <w:sz w:val="24"/>
          <w:szCs w:val="24"/>
        </w:rPr>
        <w:t>Výpočet progresiv</w:t>
      </w:r>
      <w:r w:rsidR="009F7762">
        <w:rPr>
          <w:rFonts w:ascii="Times New Roman" w:hAnsi="Times New Roman"/>
          <w:sz w:val="24"/>
          <w:szCs w:val="24"/>
        </w:rPr>
        <w:t xml:space="preserve">ity </w:t>
      </w:r>
    </w:p>
    <w:p w14:paraId="6071CD53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2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Progresivita – měsíční výpočet daně z příjmů </w:t>
      </w:r>
    </w:p>
    <w:p w14:paraId="08DEDFFE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3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Progresivita – roční výpočet daně z příjmů </w:t>
      </w:r>
    </w:p>
    <w:p w14:paraId="6943C9E5" w14:textId="77777777" w:rsid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4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97289">
        <w:rPr>
          <w:rFonts w:ascii="Times New Roman" w:hAnsi="Times New Roman" w:cs="Times New Roman"/>
          <w:bCs/>
          <w:sz w:val="24"/>
          <w:szCs w:val="24"/>
        </w:rPr>
        <w:t xml:space="preserve">Efektivní sazba daně </w:t>
      </w:r>
      <w:r w:rsidR="0022052A">
        <w:rPr>
          <w:rFonts w:ascii="Times New Roman" w:hAnsi="Times New Roman" w:cs="Times New Roman"/>
          <w:bCs/>
          <w:sz w:val="24"/>
          <w:szCs w:val="24"/>
        </w:rPr>
        <w:t>I</w:t>
      </w:r>
    </w:p>
    <w:p w14:paraId="68A53FFD" w14:textId="77777777" w:rsidR="0022052A" w:rsidRDefault="0022052A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5 – Efektivní sazba daně II </w:t>
      </w:r>
    </w:p>
    <w:p w14:paraId="2694B909" w14:textId="77777777" w:rsidR="003E712A" w:rsidRDefault="003E712A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6 – Implicitní sazba daně z práce </w:t>
      </w:r>
    </w:p>
    <w:p w14:paraId="328B45DE" w14:textId="77777777" w:rsid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4FD8" wp14:editId="2B3F1365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F2027" id="Obdélník 189" o:spid="_x0000_s1026" style="position:absolute;margin-left:-3.35pt;margin-top:12.5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YzpjJ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40426F3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271F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Výpočet progresivity </w:t>
      </w:r>
    </w:p>
    <w:p w14:paraId="4E56EED3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57">
        <w:rPr>
          <w:rFonts w:ascii="Times New Roman" w:hAnsi="Times New Roman" w:cs="Times New Roman"/>
          <w:sz w:val="24"/>
          <w:szCs w:val="24"/>
        </w:rPr>
        <w:t xml:space="preserve">Vypočtěte progresivitu průměrné sazby, daňové povinnosti a progresivitu příjmu po zdanění, pro poplatníka, který při měsíčním příjmu Y = 22 000 Kč, zaplatí na dani z příjmů 5 000 Kč a při příjmu Y = 26 000 Kč, zaplatí na dani z příjmů 8 000 Kč. </w:t>
      </w:r>
    </w:p>
    <w:p w14:paraId="7814F77B" w14:textId="77777777" w:rsidR="00A72AD7" w:rsidRDefault="00A72AD7">
      <w:pPr>
        <w:rPr>
          <w:rFonts w:ascii="Times New Roman" w:hAnsi="Times New Roman" w:cs="Times New Roman"/>
          <w:sz w:val="24"/>
          <w:szCs w:val="24"/>
        </w:rPr>
      </w:pPr>
    </w:p>
    <w:p w14:paraId="576719ED" w14:textId="77777777"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14:paraId="295A76D6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0E8DAC23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6C117DA0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60D44D4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61673D2" w14:textId="77777777"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14:paraId="56663467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9F529A9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3D4C14DB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AC8F4F2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A69A427" w14:textId="77777777"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14:paraId="41CB6DDE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3442C7AC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00F2EC27" w14:textId="22546B63" w:rsidR="00271F57" w:rsidRDefault="006E648D" w:rsidP="006E648D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5A3F68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5B3F24D7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07529F4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49D738B4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7E255" wp14:editId="4E12AC26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1214" id="Obdélník 2" o:spid="_x0000_s1026" style="position:absolute;margin-left:-3.6pt;margin-top:-1.7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Progresivita </w:t>
      </w:r>
    </w:p>
    <w:p w14:paraId="60A71AAB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05B704B1" w14:textId="4793E1AB" w:rsidR="00271F57" w:rsidRDefault="00271F57" w:rsidP="00271F57">
      <w:pPr>
        <w:rPr>
          <w:rFonts w:ascii="Times New Roman" w:hAnsi="Times New Roman" w:cs="Times New Roman"/>
          <w:sz w:val="24"/>
          <w:szCs w:val="24"/>
        </w:rPr>
      </w:pPr>
      <w:r w:rsidRPr="00271F57">
        <w:rPr>
          <w:rFonts w:ascii="Times New Roman" w:hAnsi="Times New Roman" w:cs="Times New Roman"/>
          <w:sz w:val="24"/>
          <w:szCs w:val="24"/>
        </w:rPr>
        <w:t xml:space="preserve">Vypočtěte progresivitu průměrné sazby, daňové povinnosti a progresivitu příjmu po zdanění, pro </w:t>
      </w:r>
      <w:proofErr w:type="gramStart"/>
      <w:r w:rsidRPr="00271F57">
        <w:rPr>
          <w:rFonts w:ascii="Times New Roman" w:hAnsi="Times New Roman" w:cs="Times New Roman"/>
          <w:sz w:val="24"/>
          <w:szCs w:val="24"/>
        </w:rPr>
        <w:t>poplatníka</w:t>
      </w:r>
      <w:proofErr w:type="gramEnd"/>
      <w:r w:rsidRPr="00271F57">
        <w:rPr>
          <w:rFonts w:ascii="Times New Roman" w:hAnsi="Times New Roman" w:cs="Times New Roman"/>
          <w:sz w:val="24"/>
          <w:szCs w:val="24"/>
        </w:rPr>
        <w:t xml:space="preserve"> jehož měsíční hrubá mzda je Y</w:t>
      </w:r>
      <w:r w:rsidRPr="00271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71F57">
        <w:rPr>
          <w:rFonts w:ascii="Times New Roman" w:hAnsi="Times New Roman" w:cs="Times New Roman"/>
          <w:sz w:val="24"/>
          <w:szCs w:val="24"/>
        </w:rPr>
        <w:t xml:space="preserve"> = 32 000, Y</w:t>
      </w:r>
      <w:r w:rsidRPr="00271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71F57">
        <w:rPr>
          <w:rFonts w:ascii="Times New Roman" w:hAnsi="Times New Roman" w:cs="Times New Roman"/>
          <w:sz w:val="24"/>
          <w:szCs w:val="24"/>
        </w:rPr>
        <w:t xml:space="preserve"> =  </w:t>
      </w:r>
      <w:r w:rsidR="00097C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1F57">
        <w:rPr>
          <w:rFonts w:ascii="Times New Roman" w:hAnsi="Times New Roman" w:cs="Times New Roman"/>
          <w:sz w:val="24"/>
          <w:szCs w:val="24"/>
        </w:rPr>
        <w:t xml:space="preserve"> Kč. Poplatník u svého zaměstnavatele podepsal daňové prohlášení, uplatňuje si </w:t>
      </w:r>
      <w:r w:rsidR="00BC04EE">
        <w:rPr>
          <w:rFonts w:ascii="Times New Roman" w:hAnsi="Times New Roman" w:cs="Times New Roman"/>
          <w:sz w:val="24"/>
          <w:szCs w:val="24"/>
        </w:rPr>
        <w:t xml:space="preserve">daňové zvýhodnění </w:t>
      </w:r>
      <w:r w:rsidRPr="00271F57">
        <w:rPr>
          <w:rFonts w:ascii="Times New Roman" w:hAnsi="Times New Roman" w:cs="Times New Roman"/>
          <w:sz w:val="24"/>
          <w:szCs w:val="24"/>
        </w:rPr>
        <w:t xml:space="preserve">na 2 vyživované děti.  </w:t>
      </w:r>
    </w:p>
    <w:p w14:paraId="593BA35C" w14:textId="77777777" w:rsidR="00271F57" w:rsidRDefault="00AC7BEA" w:rsidP="0027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4928"/>
        <w:gridCol w:w="2127"/>
        <w:gridCol w:w="1984"/>
      </w:tblGrid>
      <w:tr w:rsidR="00AC7BEA" w14:paraId="28034EE0" w14:textId="77777777" w:rsidTr="00AC7BEA">
        <w:tc>
          <w:tcPr>
            <w:tcW w:w="4928" w:type="dxa"/>
          </w:tcPr>
          <w:p w14:paraId="5FF6EEF1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2127" w:type="dxa"/>
          </w:tcPr>
          <w:p w14:paraId="1F396A52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0</w:t>
            </w:r>
          </w:p>
        </w:tc>
        <w:tc>
          <w:tcPr>
            <w:tcW w:w="1984" w:type="dxa"/>
          </w:tcPr>
          <w:p w14:paraId="78B08C4D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</w:t>
            </w:r>
            <w:r w:rsidRPr="00AC7BEA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AC7BEA" w14:paraId="2FF130AE" w14:textId="77777777" w:rsidTr="00AC7BEA">
        <w:tc>
          <w:tcPr>
            <w:tcW w:w="4928" w:type="dxa"/>
          </w:tcPr>
          <w:p w14:paraId="21F5A63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7F75B35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772F36C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562DD399" w14:textId="77777777" w:rsidTr="00AC7BEA">
        <w:tc>
          <w:tcPr>
            <w:tcW w:w="4928" w:type="dxa"/>
          </w:tcPr>
          <w:p w14:paraId="52E550C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4258229B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4A345F0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73ED0B15" w14:textId="77777777" w:rsidTr="00AC7BEA">
        <w:tc>
          <w:tcPr>
            <w:tcW w:w="4928" w:type="dxa"/>
          </w:tcPr>
          <w:p w14:paraId="371B88CC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65BC962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A49952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7C17BF16" w14:textId="77777777" w:rsidTr="00AC7BEA">
        <w:tc>
          <w:tcPr>
            <w:tcW w:w="4928" w:type="dxa"/>
          </w:tcPr>
          <w:p w14:paraId="67CF0AC1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CDC7E22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1DFA709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7049031D" w14:textId="77777777" w:rsidTr="00AC7BEA">
        <w:tc>
          <w:tcPr>
            <w:tcW w:w="4928" w:type="dxa"/>
          </w:tcPr>
          <w:p w14:paraId="360A9F6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091753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74A165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587F5D66" w14:textId="77777777" w:rsidTr="00AC7BEA">
        <w:tc>
          <w:tcPr>
            <w:tcW w:w="4928" w:type="dxa"/>
          </w:tcPr>
          <w:p w14:paraId="3C097030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121B6A1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5682C7C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1124789B" w14:textId="77777777" w:rsidTr="00AC7BEA">
        <w:tc>
          <w:tcPr>
            <w:tcW w:w="4928" w:type="dxa"/>
          </w:tcPr>
          <w:p w14:paraId="292EEF6B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8A39BCA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79C458A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1CF5F194" w14:textId="77777777" w:rsidTr="00AC7BEA">
        <w:tc>
          <w:tcPr>
            <w:tcW w:w="4928" w:type="dxa"/>
          </w:tcPr>
          <w:p w14:paraId="3F3391FF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874CC9D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3DA68D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2418805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470BE5B5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ukazatelů progresivity </w:t>
      </w:r>
    </w:p>
    <w:p w14:paraId="2E782BF1" w14:textId="77777777" w:rsidR="00AC7BEA" w:rsidRPr="00AC7BEA" w:rsidRDefault="00AC7BEA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33A9890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09FBA841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16727439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3FE1616F" w14:textId="77777777" w:rsidR="00AC7BEA" w:rsidRPr="00AC7BEA" w:rsidRDefault="00AC7BEA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463B80A" w14:textId="77777777" w:rsidR="00AC7BEA" w:rsidRPr="00271F57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409833DF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A0ABC7E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8EDF660" w14:textId="77777777" w:rsidR="00271F57" w:rsidRPr="00AC7BEA" w:rsidRDefault="00271F57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C11C173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30374D4B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549CFB08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25573202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1D2630E0" w14:textId="77777777" w:rsidR="00AC7BEA" w:rsidRPr="00271F57" w:rsidRDefault="00AC7BEA" w:rsidP="00AC7B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2FC68" wp14:editId="1979EA04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17EC" id="Obdélník 3" o:spid="_x0000_s1026" style="position:absolute;margin-left:-3.6pt;margin-top:-1.7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Progresivita </w:t>
      </w:r>
    </w:p>
    <w:p w14:paraId="5D2DB30D" w14:textId="77777777" w:rsidR="00AC7BEA" w:rsidRPr="00271F57" w:rsidRDefault="00AC7BEA" w:rsidP="00AC7BEA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3D3AE3F9" w14:textId="77777777" w:rsidR="00B97289" w:rsidRP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Vypočtěte </w:t>
      </w:r>
      <w:r w:rsidRPr="00B97289">
        <w:rPr>
          <w:rFonts w:ascii="Times New Roman" w:hAnsi="Times New Roman" w:cs="Times New Roman"/>
          <w:b/>
          <w:bCs/>
          <w:sz w:val="24"/>
          <w:szCs w:val="24"/>
        </w:rPr>
        <w:t>progresivitu průměrné sazby, daňové povinnosti a progresivitu příjmu po zdanění</w:t>
      </w:r>
      <w:r w:rsidRPr="00B97289">
        <w:rPr>
          <w:rFonts w:ascii="Times New Roman" w:hAnsi="Times New Roman" w:cs="Times New Roman"/>
          <w:sz w:val="24"/>
          <w:szCs w:val="24"/>
        </w:rPr>
        <w:t>, pro poplatníka, jehož roční příjem Y</w:t>
      </w:r>
      <w:r w:rsidRPr="00B9728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13A12">
        <w:rPr>
          <w:rFonts w:ascii="Times New Roman" w:hAnsi="Times New Roman" w:cs="Times New Roman"/>
          <w:sz w:val="24"/>
          <w:szCs w:val="24"/>
        </w:rPr>
        <w:t xml:space="preserve"> = 3</w:t>
      </w:r>
      <w:r w:rsidRPr="00B97289">
        <w:rPr>
          <w:rFonts w:ascii="Times New Roman" w:hAnsi="Times New Roman" w:cs="Times New Roman"/>
          <w:sz w:val="24"/>
          <w:szCs w:val="24"/>
        </w:rPr>
        <w:t>95 000 Kč a Y</w:t>
      </w:r>
      <w:r w:rsidRPr="00B972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13A12">
        <w:rPr>
          <w:rFonts w:ascii="Times New Roman" w:hAnsi="Times New Roman" w:cs="Times New Roman"/>
          <w:sz w:val="24"/>
          <w:szCs w:val="24"/>
        </w:rPr>
        <w:t xml:space="preserve"> = 495</w:t>
      </w:r>
      <w:r w:rsidRPr="00B97289">
        <w:rPr>
          <w:rFonts w:ascii="Times New Roman" w:hAnsi="Times New Roman" w:cs="Times New Roman"/>
          <w:sz w:val="24"/>
          <w:szCs w:val="24"/>
        </w:rPr>
        <w:t xml:space="preserve"> 000 Kč. </w:t>
      </w:r>
    </w:p>
    <w:p w14:paraId="174890AA" w14:textId="77777777" w:rsidR="00B97289" w:rsidRPr="00B97289" w:rsidRDefault="00B97289" w:rsidP="00B97289">
      <w:pPr>
        <w:jc w:val="both"/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Poplatník podepsal daňové prohlášení, žádné další příjmy podléhající dani z příjmů nevykázal. Manželka poplatníka dosáhla za zdaňovací období příjmu ve výši 65 000 Kč, poplatník uplatňuje </w:t>
      </w:r>
      <w:r w:rsidR="00A44ED7">
        <w:rPr>
          <w:rFonts w:ascii="Times New Roman" w:hAnsi="Times New Roman" w:cs="Times New Roman"/>
          <w:sz w:val="24"/>
          <w:szCs w:val="24"/>
        </w:rPr>
        <w:t>da</w:t>
      </w:r>
      <w:r w:rsidR="00A44ED7" w:rsidRPr="00A44ED7">
        <w:rPr>
          <w:rFonts w:ascii="Times New Roman" w:hAnsi="Times New Roman" w:cs="Times New Roman"/>
          <w:bCs/>
          <w:sz w:val="24"/>
          <w:szCs w:val="24"/>
        </w:rPr>
        <w:t>ň</w:t>
      </w:r>
      <w:r w:rsidR="00A44ED7">
        <w:rPr>
          <w:rFonts w:ascii="Times New Roman" w:hAnsi="Times New Roman" w:cs="Times New Roman"/>
          <w:sz w:val="24"/>
          <w:szCs w:val="24"/>
        </w:rPr>
        <w:t>ové zvýhodnění</w:t>
      </w:r>
      <w:r w:rsidR="00916531">
        <w:rPr>
          <w:rFonts w:ascii="Times New Roman" w:hAnsi="Times New Roman" w:cs="Times New Roman"/>
          <w:sz w:val="24"/>
          <w:szCs w:val="24"/>
        </w:rPr>
        <w:t xml:space="preserve"> na 1</w:t>
      </w:r>
      <w:r w:rsidRPr="00B97289">
        <w:rPr>
          <w:rFonts w:ascii="Times New Roman" w:hAnsi="Times New Roman" w:cs="Times New Roman"/>
          <w:sz w:val="24"/>
          <w:szCs w:val="24"/>
        </w:rPr>
        <w:t xml:space="preserve"> </w:t>
      </w:r>
      <w:r w:rsidR="00916531">
        <w:rPr>
          <w:rFonts w:ascii="Times New Roman" w:hAnsi="Times New Roman" w:cs="Times New Roman"/>
          <w:sz w:val="24"/>
          <w:szCs w:val="24"/>
        </w:rPr>
        <w:t>dítě</w:t>
      </w:r>
      <w:r w:rsidRPr="00B97289">
        <w:rPr>
          <w:rFonts w:ascii="Times New Roman" w:hAnsi="Times New Roman" w:cs="Times New Roman"/>
          <w:sz w:val="24"/>
          <w:szCs w:val="24"/>
        </w:rPr>
        <w:t xml:space="preserve"> žijící ve společné domácnosti</w:t>
      </w:r>
      <w:r w:rsidR="00916531">
        <w:rPr>
          <w:rFonts w:ascii="Times New Roman" w:hAnsi="Times New Roman" w:cs="Times New Roman"/>
          <w:sz w:val="24"/>
          <w:szCs w:val="24"/>
        </w:rPr>
        <w:t>.</w:t>
      </w:r>
    </w:p>
    <w:p w14:paraId="55E28EFE" w14:textId="77777777" w:rsidR="00B97289" w:rsidRPr="00B97289" w:rsidRDefault="00B97289" w:rsidP="00B97289">
      <w:pPr>
        <w:jc w:val="both"/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Poplatník si měsíčně spoří na penzijní připojištění 1 000 Kč, na soukromé životní pojištění 1 000 Kč, daroval své tetě 20 000 Kč, základní škole daroval 10 000 Kč. Na úrocích z hypotečního úvěru zaplatil 5 000 Kč. </w:t>
      </w:r>
    </w:p>
    <w:p w14:paraId="6F9479D1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2E123512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4928"/>
        <w:gridCol w:w="2127"/>
        <w:gridCol w:w="1984"/>
      </w:tblGrid>
      <w:tr w:rsidR="00B97289" w14:paraId="6DAC881D" w14:textId="77777777" w:rsidTr="00BF20D5">
        <w:tc>
          <w:tcPr>
            <w:tcW w:w="4928" w:type="dxa"/>
          </w:tcPr>
          <w:p w14:paraId="0B8ACDF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2127" w:type="dxa"/>
          </w:tcPr>
          <w:p w14:paraId="670CD2E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0</w:t>
            </w:r>
          </w:p>
        </w:tc>
        <w:tc>
          <w:tcPr>
            <w:tcW w:w="1984" w:type="dxa"/>
          </w:tcPr>
          <w:p w14:paraId="7202BA2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</w:t>
            </w:r>
            <w:r w:rsidRPr="00AC7BEA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B97289" w14:paraId="21F7C6CA" w14:textId="77777777" w:rsidTr="00BF20D5">
        <w:tc>
          <w:tcPr>
            <w:tcW w:w="4928" w:type="dxa"/>
          </w:tcPr>
          <w:p w14:paraId="0EEEBCD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77CF6B2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B4DC7D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0F3EF01" w14:textId="77777777" w:rsidTr="00BF20D5">
        <w:tc>
          <w:tcPr>
            <w:tcW w:w="4928" w:type="dxa"/>
          </w:tcPr>
          <w:p w14:paraId="399204D5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1D023DD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8FCAFE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0BA432B3" w14:textId="77777777" w:rsidTr="00BF20D5">
        <w:tc>
          <w:tcPr>
            <w:tcW w:w="4928" w:type="dxa"/>
          </w:tcPr>
          <w:p w14:paraId="1924CFE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448C94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75D918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4E70D421" w14:textId="77777777" w:rsidTr="00BF20D5">
        <w:tc>
          <w:tcPr>
            <w:tcW w:w="4928" w:type="dxa"/>
          </w:tcPr>
          <w:p w14:paraId="3539A3E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7F522C4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E78E18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2FAD347" w14:textId="77777777" w:rsidTr="00BF20D5">
        <w:tc>
          <w:tcPr>
            <w:tcW w:w="4928" w:type="dxa"/>
          </w:tcPr>
          <w:p w14:paraId="5986D8E4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253B9A0A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A914B1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27D6B1B2" w14:textId="77777777" w:rsidTr="00BF20D5">
        <w:tc>
          <w:tcPr>
            <w:tcW w:w="4928" w:type="dxa"/>
          </w:tcPr>
          <w:p w14:paraId="5B88127F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E3A8BD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712D087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4361574" w14:textId="77777777" w:rsidTr="00BF20D5">
        <w:tc>
          <w:tcPr>
            <w:tcW w:w="4928" w:type="dxa"/>
          </w:tcPr>
          <w:p w14:paraId="726BCDC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2CC3575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CFB6A9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4B285A5" w14:textId="77777777" w:rsidTr="00BF20D5">
        <w:tc>
          <w:tcPr>
            <w:tcW w:w="4928" w:type="dxa"/>
          </w:tcPr>
          <w:p w14:paraId="19E1C5C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56C42F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255122D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782D5CE8" w14:textId="77777777" w:rsidTr="00BF20D5">
        <w:tc>
          <w:tcPr>
            <w:tcW w:w="4928" w:type="dxa"/>
          </w:tcPr>
          <w:p w14:paraId="3FBDE83A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7382D86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DB3DCDF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0F252D9C" w14:textId="77777777" w:rsidTr="00BF20D5">
        <w:tc>
          <w:tcPr>
            <w:tcW w:w="4928" w:type="dxa"/>
          </w:tcPr>
          <w:p w14:paraId="7F5220E5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CC4F1B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A7900E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0FFB8F0B" w14:textId="77777777" w:rsidTr="00BF20D5">
        <w:tc>
          <w:tcPr>
            <w:tcW w:w="4928" w:type="dxa"/>
          </w:tcPr>
          <w:p w14:paraId="2053856D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F32729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D62524A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684DB69B" w14:textId="77777777" w:rsidTr="00BF20D5">
        <w:tc>
          <w:tcPr>
            <w:tcW w:w="4928" w:type="dxa"/>
          </w:tcPr>
          <w:p w14:paraId="40AB4847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60096E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FA8C30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6A8F6A4" w14:textId="77777777" w:rsidTr="00BF20D5">
        <w:tc>
          <w:tcPr>
            <w:tcW w:w="4928" w:type="dxa"/>
          </w:tcPr>
          <w:p w14:paraId="08634FD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4F9FA4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502C769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6BCC8212" w14:textId="77777777" w:rsidTr="00BF20D5">
        <w:tc>
          <w:tcPr>
            <w:tcW w:w="4928" w:type="dxa"/>
          </w:tcPr>
          <w:p w14:paraId="0B0AAFD9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408C92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0190B1F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76D6B85E" w14:textId="77777777" w:rsidTr="00BF20D5">
        <w:tc>
          <w:tcPr>
            <w:tcW w:w="4928" w:type="dxa"/>
          </w:tcPr>
          <w:p w14:paraId="1FA6D644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E76AD9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9ED7CB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47665637" w14:textId="77777777" w:rsidTr="00BF20D5">
        <w:tc>
          <w:tcPr>
            <w:tcW w:w="4928" w:type="dxa"/>
          </w:tcPr>
          <w:p w14:paraId="266BF55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16AF185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6459B5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C06597E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5AA4049F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1523D66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2B0A52A4" w14:textId="77777777" w:rsidR="009B420F" w:rsidRDefault="009B420F">
      <w:pPr>
        <w:rPr>
          <w:rFonts w:ascii="Times New Roman" w:hAnsi="Times New Roman" w:cs="Times New Roman"/>
          <w:sz w:val="24"/>
          <w:szCs w:val="24"/>
        </w:rPr>
      </w:pPr>
    </w:p>
    <w:p w14:paraId="46111639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ukazatelů progresivity </w:t>
      </w:r>
    </w:p>
    <w:p w14:paraId="188E6ED6" w14:textId="77777777"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2B3ED153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23F11EDE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7439E996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6CC30F82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1236DD59" w14:textId="77777777"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5DD66131" w14:textId="77777777" w:rsidR="00B97289" w:rsidRPr="00271F57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045B880B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467ECF69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09E7B894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19A0B98B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45FAD0AE" w14:textId="77777777"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42246C1E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0A548AA0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856D9CA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6EE0707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54907FEB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4688352F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726D2B9B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12EC9D9" w14:textId="77777777"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14:paraId="5B028370" w14:textId="77777777"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14:paraId="0A795853" w14:textId="77777777"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14:paraId="6C3E2C8F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284063EF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49469693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340B5B92" w14:textId="77777777" w:rsidR="009B420F" w:rsidRDefault="009B4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C4C589" w14:textId="77777777" w:rsidR="00B97289" w:rsidRPr="00271F57" w:rsidRDefault="00B97289" w:rsidP="00B97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352D2" wp14:editId="015D4B69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614DE" id="Obdélník 4" o:spid="_x0000_s1026" style="position:absolute;margin-left:-3.6pt;margin-top:-1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Efektivní sazba daně </w:t>
      </w:r>
    </w:p>
    <w:p w14:paraId="41DAD5E9" w14:textId="77777777" w:rsidR="00B97289" w:rsidRPr="00271F57" w:rsidRDefault="00B97289" w:rsidP="00B97289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034D2DE1" w14:textId="77777777" w:rsidR="00C37CB4" w:rsidRDefault="00EE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efektivní sazbu daně pro poplatníka s hrubým měsíčním příjmem 12 000 Kč. Poplatník podepsal da</w:t>
      </w:r>
      <w:r w:rsidR="0022052A">
        <w:rPr>
          <w:rFonts w:ascii="Times New Roman" w:hAnsi="Times New Roman" w:cs="Times New Roman"/>
          <w:sz w:val="24"/>
          <w:szCs w:val="24"/>
        </w:rPr>
        <w:t xml:space="preserve">ňové prohlášení, </w:t>
      </w:r>
      <w:r>
        <w:rPr>
          <w:rFonts w:ascii="Times New Roman" w:hAnsi="Times New Roman" w:cs="Times New Roman"/>
          <w:sz w:val="24"/>
          <w:szCs w:val="24"/>
        </w:rPr>
        <w:t>pracuje u zaměstnavatele na základě pracovní smlouvy</w:t>
      </w:r>
      <w:r w:rsidR="00916531">
        <w:rPr>
          <w:rFonts w:ascii="Times New Roman" w:hAnsi="Times New Roman" w:cs="Times New Roman"/>
          <w:sz w:val="24"/>
          <w:szCs w:val="24"/>
        </w:rPr>
        <w:t xml:space="preserve"> na zkrácený úvazek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16C8">
        <w:rPr>
          <w:rFonts w:ascii="Times New Roman" w:hAnsi="Times New Roman" w:cs="Times New Roman"/>
          <w:sz w:val="24"/>
          <w:szCs w:val="24"/>
        </w:rPr>
        <w:t xml:space="preserve">Poplatník je poživatelem starobního důchodu.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C37CB4" w14:paraId="528F04BC" w14:textId="77777777" w:rsidTr="00C37CB4">
        <w:tc>
          <w:tcPr>
            <w:tcW w:w="5353" w:type="dxa"/>
          </w:tcPr>
          <w:p w14:paraId="42E5C93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3544" w:type="dxa"/>
          </w:tcPr>
          <w:p w14:paraId="0465DAFE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</w:p>
        </w:tc>
      </w:tr>
      <w:tr w:rsidR="00C37CB4" w14:paraId="43D4B0E7" w14:textId="77777777" w:rsidTr="00C37CB4">
        <w:tc>
          <w:tcPr>
            <w:tcW w:w="5353" w:type="dxa"/>
          </w:tcPr>
          <w:p w14:paraId="53B57E8E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4C4FAC1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386B26E3" w14:textId="77777777" w:rsidTr="00C37CB4">
        <w:tc>
          <w:tcPr>
            <w:tcW w:w="5353" w:type="dxa"/>
          </w:tcPr>
          <w:p w14:paraId="5193723F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2092BD0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02CE1284" w14:textId="77777777" w:rsidTr="00C37CB4">
        <w:tc>
          <w:tcPr>
            <w:tcW w:w="5353" w:type="dxa"/>
          </w:tcPr>
          <w:p w14:paraId="01BFAEC8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1A0D9BE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3CFB7491" w14:textId="77777777" w:rsidTr="00C37CB4">
        <w:tc>
          <w:tcPr>
            <w:tcW w:w="5353" w:type="dxa"/>
          </w:tcPr>
          <w:p w14:paraId="36A8F6D2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B1197DB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0535FB56" w14:textId="77777777" w:rsidTr="00C37CB4">
        <w:tc>
          <w:tcPr>
            <w:tcW w:w="5353" w:type="dxa"/>
          </w:tcPr>
          <w:p w14:paraId="15B3A782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282DEEF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2B496373" w14:textId="77777777" w:rsidTr="00C37CB4">
        <w:tc>
          <w:tcPr>
            <w:tcW w:w="5353" w:type="dxa"/>
          </w:tcPr>
          <w:p w14:paraId="02F7D828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92C15B3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7DB667C3" w14:textId="77777777" w:rsidTr="00C37CB4">
        <w:tc>
          <w:tcPr>
            <w:tcW w:w="5353" w:type="dxa"/>
          </w:tcPr>
          <w:p w14:paraId="39790114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22B2EF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09D9B574" w14:textId="77777777" w:rsidTr="00C37CB4">
        <w:tc>
          <w:tcPr>
            <w:tcW w:w="5353" w:type="dxa"/>
          </w:tcPr>
          <w:p w14:paraId="59B7AB89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63C7ECF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3E70B4FC" w14:textId="77777777" w:rsidTr="00C37CB4">
        <w:tc>
          <w:tcPr>
            <w:tcW w:w="5353" w:type="dxa"/>
          </w:tcPr>
          <w:p w14:paraId="0012C623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6B47D985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5E40DFDA" w14:textId="77777777" w:rsidTr="00C37CB4">
        <w:tc>
          <w:tcPr>
            <w:tcW w:w="5353" w:type="dxa"/>
          </w:tcPr>
          <w:p w14:paraId="04DBFDCB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6A40AD9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9D890CC" w14:textId="77777777" w:rsidR="0022052A" w:rsidRDefault="0022052A">
      <w:pPr>
        <w:rPr>
          <w:rFonts w:ascii="Times New Roman" w:hAnsi="Times New Roman" w:cs="Times New Roman"/>
          <w:sz w:val="24"/>
          <w:szCs w:val="24"/>
        </w:rPr>
      </w:pPr>
    </w:p>
    <w:p w14:paraId="0437E3D0" w14:textId="77777777" w:rsidR="00EE4F47" w:rsidRPr="00271F57" w:rsidRDefault="00EE4F47" w:rsidP="00EE4F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2BE34" wp14:editId="16E7C08A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631BD" id="Obdélník 5" o:spid="_x0000_s1026" style="position:absolute;margin-left:-3.6pt;margin-top:-1.7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22052A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046D7C">
        <w:rPr>
          <w:rFonts w:ascii="Times New Roman" w:hAnsi="Times New Roman" w:cs="Times New Roman"/>
          <w:b/>
          <w:bCs/>
          <w:sz w:val="24"/>
          <w:szCs w:val="24"/>
        </w:rPr>
        <w:t xml:space="preserve"> – Efektivní sazba daně </w:t>
      </w:r>
    </w:p>
    <w:p w14:paraId="6F2B6638" w14:textId="77777777" w:rsidR="00EE4F47" w:rsidRPr="00271F57" w:rsidRDefault="00EE4F47" w:rsidP="00EE4F47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6EFD735E" w14:textId="77777777" w:rsidR="00EE4F47" w:rsidRPr="00271F57" w:rsidRDefault="00EE4F47" w:rsidP="00EE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efektivní sazbu daně pro poplatníka s hrubým </w:t>
      </w:r>
      <w:r w:rsidR="0022052A">
        <w:rPr>
          <w:rFonts w:ascii="Times New Roman" w:hAnsi="Times New Roman" w:cs="Times New Roman"/>
          <w:sz w:val="24"/>
          <w:szCs w:val="24"/>
        </w:rPr>
        <w:t xml:space="preserve">měsíčním příjmem </w:t>
      </w:r>
      <w:r w:rsidR="00E316C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 000 Kč. Poplatník podepsal da</w:t>
      </w:r>
      <w:r w:rsidR="0022052A">
        <w:rPr>
          <w:rFonts w:ascii="Times New Roman" w:hAnsi="Times New Roman" w:cs="Times New Roman"/>
          <w:sz w:val="24"/>
          <w:szCs w:val="24"/>
        </w:rPr>
        <w:t xml:space="preserve">ňové prohlášení, uplatňuje </w:t>
      </w:r>
      <w:r w:rsidR="00A44ED7" w:rsidRPr="00A44ED7">
        <w:rPr>
          <w:rFonts w:ascii="Times New Roman" w:hAnsi="Times New Roman" w:cs="Times New Roman"/>
          <w:sz w:val="24"/>
          <w:szCs w:val="24"/>
        </w:rPr>
        <w:t>da</w:t>
      </w:r>
      <w:r w:rsidR="00A44ED7" w:rsidRPr="00A44ED7">
        <w:rPr>
          <w:rFonts w:ascii="Times New Roman" w:hAnsi="Times New Roman" w:cs="Times New Roman"/>
          <w:bCs/>
          <w:sz w:val="24"/>
          <w:szCs w:val="24"/>
        </w:rPr>
        <w:t>ňové zvýhodnění</w:t>
      </w:r>
      <w:r w:rsidR="0022052A">
        <w:rPr>
          <w:rFonts w:ascii="Times New Roman" w:hAnsi="Times New Roman" w:cs="Times New Roman"/>
          <w:sz w:val="24"/>
          <w:szCs w:val="24"/>
        </w:rPr>
        <w:t xml:space="preserve"> na 2 vyživované děti, </w:t>
      </w:r>
      <w:r>
        <w:rPr>
          <w:rFonts w:ascii="Times New Roman" w:hAnsi="Times New Roman" w:cs="Times New Roman"/>
          <w:sz w:val="24"/>
          <w:szCs w:val="24"/>
        </w:rPr>
        <w:t xml:space="preserve">pracuje u zaměstnavatele na základě pracovní smlouvy.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F167B8" w14:paraId="7CD8FE37" w14:textId="77777777" w:rsidTr="00DF290A">
        <w:tc>
          <w:tcPr>
            <w:tcW w:w="5353" w:type="dxa"/>
          </w:tcPr>
          <w:p w14:paraId="0C3FD543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3544" w:type="dxa"/>
          </w:tcPr>
          <w:p w14:paraId="07E5256A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</w:p>
        </w:tc>
      </w:tr>
      <w:tr w:rsidR="00F167B8" w14:paraId="63B576AB" w14:textId="77777777" w:rsidTr="00DF290A">
        <w:tc>
          <w:tcPr>
            <w:tcW w:w="5353" w:type="dxa"/>
          </w:tcPr>
          <w:p w14:paraId="2B9D725A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5238AF9A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69C27C26" w14:textId="77777777" w:rsidTr="00DF290A">
        <w:tc>
          <w:tcPr>
            <w:tcW w:w="5353" w:type="dxa"/>
          </w:tcPr>
          <w:p w14:paraId="43966227" w14:textId="77777777" w:rsidR="003E712A" w:rsidRPr="00AC7BEA" w:rsidRDefault="003E712A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B403873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7BF200E9" w14:textId="77777777" w:rsidTr="00DF290A">
        <w:tc>
          <w:tcPr>
            <w:tcW w:w="5353" w:type="dxa"/>
          </w:tcPr>
          <w:p w14:paraId="6521BF0E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5AAB629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621BBD49" w14:textId="77777777" w:rsidTr="00DF290A">
        <w:tc>
          <w:tcPr>
            <w:tcW w:w="5353" w:type="dxa"/>
          </w:tcPr>
          <w:p w14:paraId="0E19E47B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125F03A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2F9D3397" w14:textId="77777777" w:rsidTr="00DF290A">
        <w:tc>
          <w:tcPr>
            <w:tcW w:w="5353" w:type="dxa"/>
          </w:tcPr>
          <w:p w14:paraId="5D398C62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3CB76E7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16369BEE" w14:textId="77777777" w:rsidTr="00DF290A">
        <w:tc>
          <w:tcPr>
            <w:tcW w:w="5353" w:type="dxa"/>
          </w:tcPr>
          <w:p w14:paraId="3CD1001F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8FE7E0D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10B1C1C3" w14:textId="77777777" w:rsidTr="00DF290A">
        <w:tc>
          <w:tcPr>
            <w:tcW w:w="5353" w:type="dxa"/>
          </w:tcPr>
          <w:p w14:paraId="4808BFD2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12B3A44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2C2E2B9E" w14:textId="77777777" w:rsidTr="00DF290A">
        <w:tc>
          <w:tcPr>
            <w:tcW w:w="5353" w:type="dxa"/>
          </w:tcPr>
          <w:p w14:paraId="0E630F63" w14:textId="77777777" w:rsidR="003E712A" w:rsidRPr="00AC7BEA" w:rsidRDefault="003E712A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9520FA0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384C3C6B" w14:textId="77777777" w:rsidTr="00DF290A">
        <w:tc>
          <w:tcPr>
            <w:tcW w:w="5353" w:type="dxa"/>
          </w:tcPr>
          <w:p w14:paraId="024C129C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B72A5B7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0A2EAA6D" w14:textId="77777777" w:rsidTr="00DF290A">
        <w:tc>
          <w:tcPr>
            <w:tcW w:w="5353" w:type="dxa"/>
          </w:tcPr>
          <w:p w14:paraId="5FB6A4AB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CD81F1E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203CBFED" w14:textId="77777777" w:rsidTr="00DF290A">
        <w:tc>
          <w:tcPr>
            <w:tcW w:w="5353" w:type="dxa"/>
          </w:tcPr>
          <w:p w14:paraId="3B4CDA0F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E564FB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1997835" w14:textId="77777777" w:rsidR="003E712A" w:rsidRPr="00271F57" w:rsidRDefault="003E712A">
      <w:pPr>
        <w:rPr>
          <w:rFonts w:ascii="Times New Roman" w:hAnsi="Times New Roman" w:cs="Times New Roman"/>
          <w:sz w:val="24"/>
          <w:szCs w:val="24"/>
        </w:rPr>
      </w:pPr>
    </w:p>
    <w:sectPr w:rsidR="003E712A" w:rsidRPr="00271F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0C28" w14:textId="77777777" w:rsidR="00271F57" w:rsidRDefault="00271F57" w:rsidP="00271F57">
      <w:pPr>
        <w:spacing w:after="0" w:line="240" w:lineRule="auto"/>
      </w:pPr>
      <w:r>
        <w:separator/>
      </w:r>
    </w:p>
  </w:endnote>
  <w:endnote w:type="continuationSeparator" w:id="0">
    <w:p w14:paraId="5E12DD7D" w14:textId="77777777" w:rsidR="00271F57" w:rsidRDefault="00271F57" w:rsidP="0027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99E6" w14:textId="5D8A37DE" w:rsidR="00271F57" w:rsidRDefault="00271F57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        </w:t>
    </w:r>
    <w:r w:rsidR="0076061D">
      <w:rPr>
        <w:rFonts w:asciiTheme="majorHAnsi" w:eastAsiaTheme="majorEastAsia" w:hAnsiTheme="majorHAnsi" w:cstheme="majorBidi"/>
      </w:rPr>
      <w:t>1. cvičení</w:t>
    </w:r>
    <w:r w:rsidR="002B6A8C">
      <w:rPr>
        <w:rFonts w:asciiTheme="majorHAnsi" w:eastAsiaTheme="majorEastAsia" w:hAnsiTheme="majorHAnsi" w:cstheme="majorBidi"/>
      </w:rPr>
      <w:t xml:space="preserve">     </w:t>
    </w:r>
    <w:r w:rsidR="00C957DA">
      <w:rPr>
        <w:rFonts w:asciiTheme="majorHAnsi" w:eastAsiaTheme="majorEastAsia" w:hAnsiTheme="majorHAnsi" w:cstheme="majorBidi"/>
      </w:rPr>
      <w:t xml:space="preserve">                       </w:t>
    </w:r>
    <w:r w:rsidR="006E648D">
      <w:rPr>
        <w:rFonts w:asciiTheme="majorHAnsi" w:eastAsiaTheme="majorEastAsia" w:hAnsiTheme="majorHAnsi" w:cstheme="majorBidi"/>
      </w:rPr>
      <w:t>2</w:t>
    </w:r>
    <w:r w:rsidR="0076061D">
      <w:rPr>
        <w:rFonts w:asciiTheme="majorHAnsi" w:eastAsiaTheme="majorEastAsia" w:hAnsiTheme="majorHAnsi" w:cstheme="majorBidi"/>
      </w:rPr>
      <w:t>5</w:t>
    </w:r>
    <w:r w:rsidR="00541B27">
      <w:rPr>
        <w:rFonts w:asciiTheme="majorHAnsi" w:eastAsiaTheme="majorEastAsia" w:hAnsiTheme="majorHAnsi" w:cstheme="majorBidi"/>
      </w:rPr>
      <w:t>.</w:t>
    </w:r>
    <w:r w:rsidR="00C957DA">
      <w:rPr>
        <w:rFonts w:asciiTheme="majorHAnsi" w:eastAsiaTheme="majorEastAsia" w:hAnsiTheme="majorHAnsi" w:cstheme="majorBidi"/>
      </w:rPr>
      <w:t xml:space="preserve"> </w:t>
    </w:r>
    <w:r w:rsidR="006E648D">
      <w:rPr>
        <w:rFonts w:asciiTheme="majorHAnsi" w:eastAsiaTheme="majorEastAsia" w:hAnsiTheme="majorHAnsi" w:cstheme="majorBidi"/>
      </w:rPr>
      <w:t>9</w:t>
    </w:r>
    <w:r w:rsidR="00541B27">
      <w:rPr>
        <w:rFonts w:asciiTheme="majorHAnsi" w:eastAsiaTheme="majorEastAsia" w:hAnsiTheme="majorHAnsi" w:cstheme="majorBidi"/>
      </w:rPr>
      <w:t>.</w:t>
    </w:r>
    <w:r w:rsidR="009B420F">
      <w:rPr>
        <w:rFonts w:asciiTheme="majorHAnsi" w:eastAsiaTheme="majorEastAsia" w:hAnsiTheme="majorHAnsi" w:cstheme="majorBidi"/>
      </w:rPr>
      <w:t xml:space="preserve"> </w:t>
    </w:r>
    <w:r w:rsidR="007B073D">
      <w:rPr>
        <w:rFonts w:asciiTheme="majorHAnsi" w:eastAsiaTheme="majorEastAsia" w:hAnsiTheme="majorHAnsi" w:cstheme="majorBidi"/>
      </w:rPr>
      <w:t>202</w:t>
    </w:r>
    <w:r w:rsidR="0076061D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E648D" w:rsidRPr="006E648D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645CE44B" w14:textId="77777777" w:rsidR="00271F57" w:rsidRDefault="00271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876B" w14:textId="77777777" w:rsidR="00271F57" w:rsidRDefault="00271F57" w:rsidP="00271F57">
      <w:pPr>
        <w:spacing w:after="0" w:line="240" w:lineRule="auto"/>
      </w:pPr>
      <w:r>
        <w:separator/>
      </w:r>
    </w:p>
  </w:footnote>
  <w:footnote w:type="continuationSeparator" w:id="0">
    <w:p w14:paraId="024FF4BB" w14:textId="77777777" w:rsidR="00271F57" w:rsidRDefault="00271F57" w:rsidP="0027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C59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1794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4995">
    <w:abstractNumId w:val="1"/>
  </w:num>
  <w:num w:numId="2" w16cid:durableId="176691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F57"/>
    <w:rsid w:val="00013A12"/>
    <w:rsid w:val="00046D7C"/>
    <w:rsid w:val="00097C84"/>
    <w:rsid w:val="0017113F"/>
    <w:rsid w:val="0022052A"/>
    <w:rsid w:val="00271F57"/>
    <w:rsid w:val="002B6A8C"/>
    <w:rsid w:val="003E712A"/>
    <w:rsid w:val="00541B27"/>
    <w:rsid w:val="006E648D"/>
    <w:rsid w:val="0076061D"/>
    <w:rsid w:val="007B073D"/>
    <w:rsid w:val="00916531"/>
    <w:rsid w:val="009B420F"/>
    <w:rsid w:val="009F7762"/>
    <w:rsid w:val="00A408F0"/>
    <w:rsid w:val="00A44ED7"/>
    <w:rsid w:val="00A72AD7"/>
    <w:rsid w:val="00AC7BEA"/>
    <w:rsid w:val="00B8108D"/>
    <w:rsid w:val="00B96368"/>
    <w:rsid w:val="00B97289"/>
    <w:rsid w:val="00BA2031"/>
    <w:rsid w:val="00BC04EE"/>
    <w:rsid w:val="00C37CB4"/>
    <w:rsid w:val="00C957DA"/>
    <w:rsid w:val="00E316C8"/>
    <w:rsid w:val="00EC1FFD"/>
    <w:rsid w:val="00EE4F47"/>
    <w:rsid w:val="00F045F4"/>
    <w:rsid w:val="00F167B8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7BD3"/>
  <w15:docId w15:val="{442423D6-6C01-4EEE-BFBC-AC57E62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57"/>
  </w:style>
  <w:style w:type="paragraph" w:styleId="Zpat">
    <w:name w:val="footer"/>
    <w:basedOn w:val="Normln"/>
    <w:link w:val="Zpat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57"/>
  </w:style>
  <w:style w:type="paragraph" w:styleId="Textbubliny">
    <w:name w:val="Balloon Text"/>
    <w:basedOn w:val="Normln"/>
    <w:link w:val="TextbublinyChar"/>
    <w:uiPriority w:val="99"/>
    <w:semiHidden/>
    <w:unhideWhenUsed/>
    <w:rsid w:val="0027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C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17</cp:revision>
  <dcterms:created xsi:type="dcterms:W3CDTF">2014-02-02T14:40:00Z</dcterms:created>
  <dcterms:modified xsi:type="dcterms:W3CDTF">2025-04-22T10:49:00Z</dcterms:modified>
</cp:coreProperties>
</file>