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Pr="00564C3A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64C3A">
        <w:rPr>
          <w:rFonts w:ascii="Times New Roman" w:hAnsi="Times New Roman" w:cs="Times New Roman"/>
          <w:b/>
          <w:sz w:val="24"/>
          <w:u w:val="single"/>
        </w:rPr>
        <w:t>Daň z přidané hodnoty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20C3" w:rsidRPr="00564C3A" w:rsidRDefault="00BC2B25" w:rsidP="00564C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Zákon č. 235/2004 Sb., o dani z přidané hodnoty, ve znění pozdějších předpisů </w:t>
      </w:r>
    </w:p>
    <w:p w:rsidR="003120C3" w:rsidRDefault="00BC2B25" w:rsidP="00564C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b/>
          <w:bCs/>
          <w:sz w:val="24"/>
        </w:rPr>
        <w:t xml:space="preserve">Podstata DPH </w:t>
      </w:r>
      <w:r w:rsidRPr="00564C3A">
        <w:rPr>
          <w:rFonts w:ascii="Times New Roman" w:hAnsi="Times New Roman" w:cs="Times New Roman"/>
          <w:sz w:val="24"/>
        </w:rPr>
        <w:t>– zdanění „přidané hodnoty“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povinná k</w:t>
      </w:r>
      <w:r w:rsidR="00D37A83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dani</w:t>
      </w:r>
      <w:r w:rsidR="00D37A83">
        <w:rPr>
          <w:rFonts w:ascii="Times New Roman" w:hAnsi="Times New Roman" w:cs="Times New Roman"/>
          <w:sz w:val="24"/>
        </w:rPr>
        <w:t xml:space="preserve"> (OPD)</w:t>
      </w:r>
    </w:p>
    <w:p w:rsidR="003120C3" w:rsidRPr="00564C3A" w:rsidRDefault="00D01573" w:rsidP="00564C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Fyzická osoba nebo právnická osoba</w:t>
      </w:r>
      <w:r w:rsidR="00BC2B25" w:rsidRPr="00564C3A">
        <w:rPr>
          <w:rFonts w:ascii="Times New Roman" w:hAnsi="Times New Roman" w:cs="Times New Roman"/>
          <w:sz w:val="24"/>
        </w:rPr>
        <w:t xml:space="preserve"> uskutečňující ekonomické činnosti</w:t>
      </w:r>
    </w:p>
    <w:p w:rsidR="003120C3" w:rsidRPr="00564C3A" w:rsidRDefault="00BC2B25" w:rsidP="00564C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OPD je osvobozena o</w:t>
      </w:r>
      <w:r w:rsidR="00051E1C">
        <w:rPr>
          <w:rFonts w:ascii="Times New Roman" w:hAnsi="Times New Roman" w:cs="Times New Roman"/>
          <w:sz w:val="24"/>
        </w:rPr>
        <w:t>d daně, pokud obrat nepřesáhne 2</w:t>
      </w:r>
      <w:r w:rsidRPr="00564C3A">
        <w:rPr>
          <w:rFonts w:ascii="Times New Roman" w:hAnsi="Times New Roman" w:cs="Times New Roman"/>
          <w:sz w:val="24"/>
        </w:rPr>
        <w:t xml:space="preserve"> 000 000 Kč za 12 bezprostředně předcházejících po sobě jdoucích kalendářních měsíců </w:t>
      </w: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daně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Dodání zboží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Poskytnutí služby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Pořízení zboží z JČS </w:t>
      </w:r>
      <w:r w:rsidR="00D37A83">
        <w:rPr>
          <w:rFonts w:ascii="Times New Roman" w:hAnsi="Times New Roman" w:cs="Times New Roman"/>
          <w:sz w:val="24"/>
        </w:rPr>
        <w:t>(jiný členský stát)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Dovoz zboží 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Místo plnění: tuzemsko</w:t>
      </w:r>
    </w:p>
    <w:p w:rsidR="003120C3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Plnění uskutečňuje osoba povinná k dani, za úplatu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Sazba daně</w:t>
      </w:r>
    </w:p>
    <w:p w:rsidR="003120C3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Základní sazba – 21 %</w:t>
      </w:r>
    </w:p>
    <w:p w:rsidR="003120C3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První snížená sazba – 15 %</w:t>
      </w:r>
    </w:p>
    <w:p w:rsidR="003120C3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Druhá snížená sazba – 10 %</w:t>
      </w:r>
    </w:p>
    <w:p w:rsidR="003120C3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Příloha č. 2, 3, 3a =&gt; seznam položek ve snížené sazbě</w:t>
      </w:r>
    </w:p>
    <w:p w:rsidR="003120C3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Výpočet DPH – odlišný postup je-li cena bez daně nebo cena s daní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Pr="00051E1C" w:rsidRDefault="00564C3A" w:rsidP="00051E1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37A83">
        <w:rPr>
          <w:rFonts w:ascii="Times New Roman" w:hAnsi="Times New Roman" w:cs="Times New Roman"/>
          <w:b/>
          <w:sz w:val="24"/>
        </w:rPr>
        <w:t>Výpočet DPH</w:t>
      </w:r>
    </w:p>
    <w:p w:rsidR="003120C3" w:rsidRPr="00564C3A" w:rsidRDefault="00D37A83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BC2B25" w:rsidRPr="00564C3A">
        <w:rPr>
          <w:rFonts w:ascii="Times New Roman" w:hAnsi="Times New Roman" w:cs="Times New Roman"/>
          <w:sz w:val="24"/>
        </w:rPr>
        <w:t xml:space="preserve">Cena je stanovena bez daně </w:t>
      </w:r>
    </w:p>
    <w:p w:rsidR="003120C3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i/>
          <w:iCs/>
          <w:sz w:val="24"/>
        </w:rPr>
        <w:t xml:space="preserve">Daň = základ daně x koeficient </w:t>
      </w:r>
    </w:p>
    <w:p w:rsidR="003120C3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první sníženou sazbu 15 % = 0.15</w:t>
      </w:r>
    </w:p>
    <w:p w:rsidR="003120C3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druhou sníženou sazbu 10 % = 0.10</w:t>
      </w:r>
    </w:p>
    <w:p w:rsidR="003120C3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základní sazbu 21 % = 0.21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včetně daně = daň + základ daně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20C3" w:rsidRPr="00564C3A" w:rsidRDefault="00D37A83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BC2B25" w:rsidRPr="00564C3A">
        <w:rPr>
          <w:rFonts w:ascii="Times New Roman" w:hAnsi="Times New Roman" w:cs="Times New Roman"/>
          <w:sz w:val="24"/>
        </w:rPr>
        <w:t xml:space="preserve">Cena je stanovena včetně daně </w:t>
      </w:r>
    </w:p>
    <w:p w:rsidR="003120C3" w:rsidRPr="00564C3A" w:rsidRDefault="00BC2B25" w:rsidP="00564C3A">
      <w:pPr>
        <w:numPr>
          <w:ilvl w:val="0"/>
          <w:numId w:val="6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i/>
          <w:iCs/>
          <w:sz w:val="24"/>
        </w:rPr>
        <w:t xml:space="preserve">Daň = cena celkem – (cena celkem / 1 + sazba daně) </w:t>
      </w:r>
    </w:p>
    <w:p w:rsid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08E56" wp14:editId="36C1618B">
                <wp:simplePos x="0" y="0"/>
                <wp:positionH relativeFrom="column">
                  <wp:posOffset>-55880</wp:posOffset>
                </wp:positionH>
                <wp:positionV relativeFrom="paragraph">
                  <wp:posOffset>155575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4.4pt;margin-top:12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MZis0HgAAAACAEAAA8AAABkcnMvZG93bnJl&#10;di54bWxMj81OwzAQhO9IvIO1SFxQ6zQ0/QnZVAiJQ6UeSskDOMmShNrrKHbT8Pa4JziOZjTzTbab&#10;jBYjDa6zjLCYRyCIK1t33CAUn++zDQjnFddKWyaEH3Kwy+/vMpXW9sofNJ58I0IJu1QhtN73qZSu&#10;askoN7c9cfC+7GCUD3JoZD2oayg3WsZRtJJGdRwWWtXTW0vV+XQxCM9bs9bH9XfCT+fxWBT7g3bl&#10;AfHxYXp9AeFp8n9huOEHdMgDU2kvXDuhEWabQO4R4mUCIvjbaLEEUSKs4gRknsn/B/JfAA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MZis0H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564C3A" w:rsidRPr="00564C3A" w:rsidRDefault="00051E1C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Příklad 1</w:t>
      </w:r>
      <w:r w:rsidR="00564C3A">
        <w:rPr>
          <w:rFonts w:ascii="Times New Roman" w:hAnsi="Times New Roman" w:cs="Times New Roman"/>
          <w:b/>
          <w:bCs/>
          <w:sz w:val="24"/>
        </w:rPr>
        <w:t xml:space="preserve"> – Výpočet DPH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jízdenky na MHD včetně DPH je 110 Kč. Vypočtěte, jak velkou DPH odvede provozovatel prodejny jízdenek, prodá-li jich celkem 30 ks.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7A83">
        <w:rPr>
          <w:rFonts w:ascii="Times New Roman" w:hAnsi="Times New Roman" w:cs="Times New Roman"/>
          <w:color w:val="FF0000"/>
          <w:sz w:val="24"/>
        </w:rPr>
        <w:t xml:space="preserve">Služby podléhající </w:t>
      </w:r>
      <w:r w:rsidRPr="00D37A83">
        <w:rPr>
          <w:rFonts w:ascii="Times New Roman" w:hAnsi="Times New Roman" w:cs="Times New Roman"/>
          <w:b/>
          <w:bCs/>
          <w:color w:val="FF0000"/>
          <w:sz w:val="24"/>
        </w:rPr>
        <w:t xml:space="preserve">snížené sazbě </w:t>
      </w:r>
      <w:r w:rsidRPr="00D37A83">
        <w:rPr>
          <w:rFonts w:ascii="Times New Roman" w:hAnsi="Times New Roman" w:cs="Times New Roman"/>
          <w:color w:val="FF0000"/>
          <w:sz w:val="24"/>
        </w:rPr>
        <w:t>– viz příloha</w:t>
      </w:r>
      <w:r w:rsidR="00051E1C">
        <w:rPr>
          <w:rFonts w:ascii="Times New Roman" w:hAnsi="Times New Roman" w:cs="Times New Roman"/>
          <w:color w:val="FF0000"/>
          <w:sz w:val="24"/>
        </w:rPr>
        <w:t xml:space="preserve"> zákona</w:t>
      </w:r>
      <w:r w:rsidRPr="00D37A83">
        <w:rPr>
          <w:rFonts w:ascii="Times New Roman" w:hAnsi="Times New Roman" w:cs="Times New Roman"/>
          <w:color w:val="FF0000"/>
          <w:sz w:val="24"/>
        </w:rPr>
        <w:t xml:space="preserve"> č. 2a – 49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7A83">
        <w:rPr>
          <w:rFonts w:ascii="Times New Roman" w:hAnsi="Times New Roman" w:cs="Times New Roman"/>
          <w:color w:val="FF0000"/>
          <w:sz w:val="24"/>
        </w:rPr>
        <w:t xml:space="preserve">Snížená sazba DPH 10 %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7A83">
        <w:rPr>
          <w:rFonts w:ascii="Times New Roman" w:hAnsi="Times New Roman" w:cs="Times New Roman"/>
          <w:color w:val="FF0000"/>
          <w:sz w:val="24"/>
        </w:rPr>
        <w:t xml:space="preserve">DPH z 1 jízdenky: 110 – (110/1,10) = 10 Kč 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D37A83">
        <w:rPr>
          <w:rFonts w:ascii="Times New Roman" w:hAnsi="Times New Roman" w:cs="Times New Roman"/>
          <w:color w:val="FF0000"/>
          <w:sz w:val="24"/>
        </w:rPr>
        <w:t xml:space="preserve">DPH z 30 ks jízdenek: 30 x 10 = 300 Kč </w:t>
      </w: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37A83">
        <w:rPr>
          <w:rFonts w:ascii="Times New Roman" w:hAnsi="Times New Roman" w:cs="Times New Roman"/>
          <w:b/>
          <w:sz w:val="24"/>
        </w:rPr>
        <w:lastRenderedPageBreak/>
        <w:t>Princip fungování DPH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A670013" wp14:editId="3C7ABFDB">
            <wp:extent cx="4572000" cy="2219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3333" b="11944"/>
                    <a:stretch/>
                  </pic:blipFill>
                  <pic:spPr bwMode="auto">
                    <a:xfrm>
                      <a:off x="0" y="0"/>
                      <a:ext cx="4572638" cy="221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C3A" w:rsidRDefault="00564C3A" w:rsidP="00564C3A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3120C3" w:rsidRPr="00564C3A" w:rsidRDefault="00BC2B25" w:rsidP="00564C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Mechanismus DPH odstraňuje duplicitu </w:t>
      </w:r>
    </w:p>
    <w:p w:rsidR="003120C3" w:rsidRPr="00564C3A" w:rsidRDefault="00BC2B25" w:rsidP="00564C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Zdaní se hodnota přidaná zpracováním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Pr="00D37A83" w:rsidRDefault="00BC2B25" w:rsidP="00D37A8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596FF" wp14:editId="3EDEB836">
                <wp:simplePos x="0" y="0"/>
                <wp:positionH relativeFrom="column">
                  <wp:posOffset>-36830</wp:posOffset>
                </wp:positionH>
                <wp:positionV relativeFrom="paragraph">
                  <wp:posOffset>-33655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9pt;margin-top:-2.6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VyxGvt8AAAAIAQAADwAAAGRycy9kb3ducmV2&#10;LnhtbEyPy07DMBBF90j8gzVIbFDr0AehIU6FkFggdVFKPsCJhyTUHkexm4a/Z7qiq9HoXp05k28n&#10;Z8WIQ+g8KXicJyCQam86ahSUX++zZxAhajLaekIFvxhgW9ze5Doz/kyfOB5iIxhCIdMK2hj7TMpQ&#10;t+h0mPseibNvPzgdeR0aaQZ9ZrizcpEkT9LpjvhCq3t8a7E+Hk5OwXLjUrtPf9b0cBz3Zfmxs6Ha&#10;KXV/N72+gIg4xf8yXPRZHQp2qvyJTBBWwWzN5vEylyA43ySrFYiK4YsUZJHL6weKPwA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BXLEa+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051E1C">
        <w:rPr>
          <w:rFonts w:ascii="Times New Roman" w:hAnsi="Times New Roman" w:cs="Times New Roman"/>
          <w:b/>
          <w:bCs/>
          <w:sz w:val="24"/>
        </w:rPr>
        <w:t>Příklad 2</w:t>
      </w:r>
      <w:r w:rsidR="00564C3A">
        <w:rPr>
          <w:rFonts w:ascii="Times New Roman" w:hAnsi="Times New Roman" w:cs="Times New Roman"/>
          <w:b/>
          <w:bCs/>
          <w:sz w:val="24"/>
        </w:rPr>
        <w:t xml:space="preserve"> – Výpočet DPH 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Stanovte konečnou cenu výrobku, který přechází od výrobce, přes velkoobchod a maloobchod ke konečnému spotřebiteli, je-li výrobek zatížení první sníženou sazbou DPH. Přepokládejte přidanou hodnotu výrobcem 10 000, velkoobchod a maloobchod zajišťují každý přidanou hodnotu 5 000. Mimo konečného spotřebitele jsou všechny subjekty v řetězci plátci DPH. Vypočtěte také efektivní daňovou sazbu. </w:t>
      </w:r>
      <w:r w:rsidR="00D01573">
        <w:rPr>
          <w:rFonts w:ascii="Times New Roman" w:hAnsi="Times New Roman" w:cs="Times New Roman"/>
          <w:sz w:val="24"/>
        </w:rPr>
        <w:t>Sazba DPH je 15 %.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D37A83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D37A83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B2C4306" wp14:editId="4C141658">
            <wp:extent cx="4572000" cy="163830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5271" b="27989"/>
                    <a:stretch/>
                  </pic:blipFill>
                  <pic:spPr bwMode="auto">
                    <a:xfrm>
                      <a:off x="0" y="0"/>
                      <a:ext cx="4572638" cy="1638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37A83">
        <w:rPr>
          <w:rFonts w:ascii="Times New Roman" w:hAnsi="Times New Roman" w:cs="Times New Roman"/>
          <w:b/>
          <w:sz w:val="24"/>
        </w:rPr>
        <w:t>Nárok na odpočet</w:t>
      </w:r>
    </w:p>
    <w:p w:rsidR="003120C3" w:rsidRPr="00564C3A" w:rsidRDefault="00BC2B25" w:rsidP="00564C3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Plátce DPH má nárok na odpočet – pro přijatá zdanitelná plnění – použije-li tyto v rámci své ekonomické činnosti k:</w:t>
      </w:r>
    </w:p>
    <w:p w:rsidR="003120C3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Zdanitelnému plnění jako je dodání zboží nebo poskytnutí služby </w:t>
      </w:r>
    </w:p>
    <w:p w:rsidR="003120C3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Plněním od daně osvobozených s nárokem na odpočet daně </w:t>
      </w:r>
    </w:p>
    <w:p w:rsidR="003120C3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Nárok na odpočet nelze uplatnit u přijatého zdanitelného plnění pro účely reprezentace </w:t>
      </w:r>
    </w:p>
    <w:p w:rsidR="003120C3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Použije-li plátce plnění pro výše uvedené činnosti, tak i pro účely, které nezakládají nárok na odpočet, uplatní se odpočet v krácené (částečné) výši </w:t>
      </w:r>
    </w:p>
    <w:p w:rsidR="00D37A83" w:rsidRDefault="00D37A83" w:rsidP="00D37A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Pr="00564C3A" w:rsidRDefault="00D37A83" w:rsidP="00D37A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Podmínky pro uplatnění nároku na odpočet </w:t>
      </w:r>
    </w:p>
    <w:p w:rsidR="003120C3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Plátce DPH</w:t>
      </w:r>
    </w:p>
    <w:p w:rsidR="003120C3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Držení daňového dokladu</w:t>
      </w:r>
    </w:p>
    <w:p w:rsidR="003120C3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Využití těchto přijatých plnění k ekonomickým činnostem, které umožňují odpočet  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37A83" w:rsidRPr="00D37A83" w:rsidRDefault="00D37A83" w:rsidP="00564C3A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D37A83">
        <w:rPr>
          <w:rFonts w:ascii="Times New Roman" w:hAnsi="Times New Roman" w:cs="Times New Roman"/>
          <w:b/>
          <w:sz w:val="24"/>
        </w:rPr>
        <w:t xml:space="preserve">Dodání zboží, pořízení zboží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Dodání zboží z ČR do EU </w:t>
      </w:r>
      <w:r w:rsidR="00D37A83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ORD</w:t>
      </w:r>
      <w:r w:rsidR="00D37A83">
        <w:rPr>
          <w:rFonts w:ascii="Times New Roman" w:hAnsi="Times New Roman" w:cs="Times New Roman"/>
          <w:sz w:val="24"/>
        </w:rPr>
        <w:t xml:space="preserve"> (osoba registrovaná k dani) 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CZ plátce je plnění od </w:t>
      </w:r>
      <w:r w:rsidRPr="00564C3A">
        <w:rPr>
          <w:rFonts w:ascii="Times New Roman" w:hAnsi="Times New Roman" w:cs="Times New Roman"/>
          <w:sz w:val="24"/>
        </w:rPr>
        <w:t xml:space="preserve">daně </w:t>
      </w:r>
      <w:r w:rsidRPr="00564C3A">
        <w:rPr>
          <w:rFonts w:ascii="Times New Roman" w:hAnsi="Times New Roman" w:cs="Times New Roman"/>
          <w:b/>
          <w:bCs/>
          <w:sz w:val="24"/>
        </w:rPr>
        <w:t>osvobozeno</w:t>
      </w:r>
      <w:r w:rsidRPr="00564C3A">
        <w:rPr>
          <w:rFonts w:ascii="Times New Roman" w:hAnsi="Times New Roman" w:cs="Times New Roman"/>
          <w:sz w:val="24"/>
        </w:rPr>
        <w:t xml:space="preserve"> s nárokem na odpočet daně 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ORD (odběratel) má povinnost přiznat </w:t>
      </w:r>
      <w:r w:rsidRPr="00564C3A">
        <w:rPr>
          <w:rFonts w:ascii="Times New Roman" w:hAnsi="Times New Roman" w:cs="Times New Roman"/>
          <w:b/>
          <w:bCs/>
          <w:sz w:val="24"/>
        </w:rPr>
        <w:t>daň na výstupu</w:t>
      </w:r>
      <w:r w:rsidRPr="00564C3A">
        <w:rPr>
          <w:rFonts w:ascii="Times New Roman" w:hAnsi="Times New Roman" w:cs="Times New Roman"/>
          <w:sz w:val="24"/>
        </w:rPr>
        <w:t xml:space="preserve"> a zároveň má </w:t>
      </w:r>
      <w:r w:rsidRPr="00564C3A">
        <w:rPr>
          <w:rFonts w:ascii="Times New Roman" w:hAnsi="Times New Roman" w:cs="Times New Roman"/>
          <w:b/>
          <w:bCs/>
          <w:sz w:val="24"/>
        </w:rPr>
        <w:t>nárok</w:t>
      </w:r>
      <w:r w:rsidRPr="00564C3A">
        <w:rPr>
          <w:rFonts w:ascii="Times New Roman" w:hAnsi="Times New Roman" w:cs="Times New Roman"/>
          <w:sz w:val="24"/>
        </w:rPr>
        <w:t xml:space="preserve"> uplatnit </w:t>
      </w:r>
      <w:r w:rsidRPr="00564C3A">
        <w:rPr>
          <w:rFonts w:ascii="Times New Roman" w:hAnsi="Times New Roman" w:cs="Times New Roman"/>
          <w:b/>
          <w:bCs/>
          <w:sz w:val="24"/>
        </w:rPr>
        <w:t xml:space="preserve">odpočet daně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Dodání zboží z ČR do EU – OND</w:t>
      </w:r>
      <w:r w:rsidR="00D37A83">
        <w:rPr>
          <w:rFonts w:ascii="Times New Roman" w:hAnsi="Times New Roman" w:cs="Times New Roman"/>
          <w:sz w:val="24"/>
        </w:rPr>
        <w:t xml:space="preserve"> (osoba nepovinná k dani) </w:t>
      </w:r>
    </w:p>
    <w:p w:rsidR="00564C3A" w:rsidRDefault="00564C3A" w:rsidP="00564C3A">
      <w:pPr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CZ plátce je povinen odvést daň na výstupu</w:t>
      </w:r>
      <w:r>
        <w:rPr>
          <w:rFonts w:ascii="Times New Roman" w:hAnsi="Times New Roman" w:cs="Times New Roman"/>
          <w:sz w:val="24"/>
        </w:rPr>
        <w:t xml:space="preserve">. </w:t>
      </w:r>
      <w:r w:rsidRPr="00564C3A">
        <w:rPr>
          <w:rFonts w:ascii="Times New Roman" w:hAnsi="Times New Roman" w:cs="Times New Roman"/>
          <w:sz w:val="24"/>
        </w:rPr>
        <w:t>OND (odběratel) daň nepřiznává ani neodvádí</w:t>
      </w:r>
      <w:r>
        <w:rPr>
          <w:rFonts w:ascii="Times New Roman" w:hAnsi="Times New Roman" w:cs="Times New Roman"/>
          <w:sz w:val="24"/>
        </w:rPr>
        <w:t xml:space="preserve">.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Pořízení zboží u EU do ČR – od ORD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564C3A">
        <w:rPr>
          <w:rFonts w:ascii="Times New Roman" w:hAnsi="Times New Roman" w:cs="Times New Roman"/>
          <w:sz w:val="24"/>
          <w:szCs w:val="24"/>
        </w:rPr>
        <w:t>ORD</w:t>
      </w:r>
      <w:proofErr w:type="gramEnd"/>
      <w:r w:rsidRPr="00564C3A">
        <w:rPr>
          <w:rFonts w:ascii="Times New Roman" w:hAnsi="Times New Roman" w:cs="Times New Roman"/>
          <w:sz w:val="24"/>
          <w:szCs w:val="24"/>
        </w:rPr>
        <w:t xml:space="preserve"> v EU je plnění od daně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osvobozeno</w:t>
      </w:r>
      <w:r w:rsidRPr="00564C3A">
        <w:rPr>
          <w:rFonts w:ascii="Times New Roman" w:hAnsi="Times New Roman" w:cs="Times New Roman"/>
          <w:sz w:val="24"/>
          <w:szCs w:val="24"/>
        </w:rPr>
        <w:t xml:space="preserve"> s nárokem na odpočet daně. CZ plátce (odběratel) má povinnost přiznat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daň na výstupu</w:t>
      </w:r>
      <w:r w:rsidRPr="00564C3A">
        <w:rPr>
          <w:rFonts w:ascii="Times New Roman" w:hAnsi="Times New Roman" w:cs="Times New Roman"/>
          <w:sz w:val="24"/>
          <w:szCs w:val="24"/>
        </w:rPr>
        <w:t xml:space="preserve"> a zároveň má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nárok</w:t>
      </w:r>
      <w:r w:rsidRPr="00564C3A">
        <w:rPr>
          <w:rFonts w:ascii="Times New Roman" w:hAnsi="Times New Roman" w:cs="Times New Roman"/>
          <w:sz w:val="24"/>
          <w:szCs w:val="24"/>
        </w:rPr>
        <w:t xml:space="preserve"> uplatnit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odpočet daně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3A" w:rsidRPr="00BC2B25" w:rsidRDefault="00BC2B25" w:rsidP="00564C3A">
      <w:pPr>
        <w:rPr>
          <w:rFonts w:ascii="Times New Roman" w:hAnsi="Times New Roman" w:cs="Times New Roman"/>
          <w:b/>
          <w:sz w:val="24"/>
          <w:szCs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1116A" wp14:editId="2835F0B1">
                <wp:simplePos x="0" y="0"/>
                <wp:positionH relativeFrom="column">
                  <wp:posOffset>-36830</wp:posOffset>
                </wp:positionH>
                <wp:positionV relativeFrom="paragraph">
                  <wp:posOffset>-33655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9pt;margin-top:-2.6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FcsRr7fAAAACAEAAA8AAABkcnMvZG93bnJl&#10;di54bWxMj8tOwzAQRfdI/IM1SGxQ69AHoSFOhZBYIHVRSj7AiYck1B5HsZuGv2e6oqvR6F6dOZNv&#10;J2fFiEPoPCl4nCcgkGpvOmoUlF/vs2cQIWoy2npCBb8YYFvc3uQ6M/5MnzgeYiMYQiHTCtoY+0zK&#10;ULfodJj7Homzbz84HXkdGmkGfWa4s3KRJE/S6Y74Qqt7fGuxPh5OTsFy41K7T3/W9HAc92X5sbOh&#10;2il1fze9voCIOMX/Mlz0WR0Kdqr8iUwQVsFszebxMpcgON8kqxWIiuGLFGSRy+sHij8A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VyxGv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051E1C">
        <w:rPr>
          <w:rFonts w:ascii="Times New Roman" w:hAnsi="Times New Roman" w:cs="Times New Roman"/>
          <w:b/>
          <w:sz w:val="24"/>
          <w:szCs w:val="24"/>
        </w:rPr>
        <w:t>Příklad 3</w:t>
      </w:r>
    </w:p>
    <w:p w:rsidR="00564C3A" w:rsidRPr="00564C3A" w:rsidRDefault="00564C3A" w:rsidP="00564C3A">
      <w:pPr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Určete, zda má společnost Obchodní dům, s.r.o. za měsíc květen nadměrný odpočet nebo daňovou povinnost (vlastní daň) pokud byly uskutečněny níže uvedené transakce </w:t>
      </w: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723"/>
        <w:gridCol w:w="4644"/>
        <w:gridCol w:w="1414"/>
        <w:gridCol w:w="1270"/>
        <w:gridCol w:w="1272"/>
      </w:tblGrid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Základ daně 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DPH vstup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DPH výstup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</w:t>
            </w:r>
            <w:proofErr w:type="gramStart"/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zboží  (elektroniky</w:t>
            </w:r>
            <w:proofErr w:type="gramEnd"/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) – neplátci DPH, cena bez DPH 200 000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42 000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(elektroniky) – plátci DPH, cena bez DPH 200 000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42 000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spotřebu elektrické energie za 121 000 Kč včetně DPH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21 000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v základní sazbě DPH, cena bez DPH 250 000 Kč, prodej ORD v Rakousku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v základní sazbě DPH, cena bez DPH 120 000 Kč, prodej OND v Rakousku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25 200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nákup zboží od neplátce DPH, cena celkem 60 000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Faktura za nákup zboží od jiného plátce DPH, cena bez DPH 480 000 Kč, základní sazba DPH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480 000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100 800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Pokladní doklad, obchodní oběd – uhrazen v restauraci hotově, cena včetně DPH 1 000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Nákup balícího stroje na fakturu z Německa od OPD, cen bez DPH 55 000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55 000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11 550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11 550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staršího balícího stroje do zahraničí – mimo území EU, cena bez DPH 40 000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D37A83">
        <w:trPr>
          <w:cantSplit/>
        </w:trPr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od pojišťovny – v souvislosti s pojištěním nového balícího stroje, fakturovaná částka 1 000 Kč 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Přijatá faktura za stavební práce v prodejně, cena bez DPH 45 000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45 000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9 450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nákup počítače – bude využívat jeden ze společníků pro soukromé účely, cena bez DPH 35 000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Příjmový pokladní doklad k prodeji zboží zákazníkovi – neplátci DPH v hotovosti – cena bez DPH 1 000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210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Obchodní dům s.r.o. obdržel fakturu za nákup automobilu, cena bez DPH 300 000 Kč, předpoklad využití automobilu je také 10 % pro soukromé účely společníka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300 000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56 700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199 500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120 960</w:t>
            </w:r>
          </w:p>
        </w:tc>
      </w:tr>
    </w:tbl>
    <w:p w:rsidR="00564C3A" w:rsidRPr="00564C3A" w:rsidRDefault="00564C3A" w:rsidP="00564C3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64C3A">
        <w:rPr>
          <w:rFonts w:ascii="Times New Roman" w:hAnsi="Times New Roman" w:cs="Times New Roman"/>
          <w:color w:val="FF0000"/>
          <w:sz w:val="24"/>
          <w:szCs w:val="24"/>
        </w:rPr>
        <w:t xml:space="preserve">Vzniká nadměrný odpočet = 199 500 – 120 960 = 78 540 Kč </w:t>
      </w:r>
    </w:p>
    <w:p w:rsidR="00D37A83" w:rsidRDefault="00D37A83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A83">
        <w:rPr>
          <w:rFonts w:ascii="Times New Roman" w:hAnsi="Times New Roman" w:cs="Times New Roman"/>
          <w:b/>
          <w:bCs/>
          <w:sz w:val="24"/>
          <w:szCs w:val="24"/>
        </w:rPr>
        <w:t>Zdaňovací období</w:t>
      </w:r>
    </w:p>
    <w:p w:rsidR="003120C3" w:rsidRPr="00564C3A" w:rsidRDefault="00BC2B25" w:rsidP="00564C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C3A">
        <w:rPr>
          <w:rFonts w:ascii="Times New Roman" w:hAnsi="Times New Roman" w:cs="Times New Roman"/>
          <w:bCs/>
          <w:sz w:val="24"/>
          <w:szCs w:val="24"/>
        </w:rPr>
        <w:t>Kalendářní měsíc</w:t>
      </w:r>
    </w:p>
    <w:p w:rsidR="003120C3" w:rsidRPr="00564C3A" w:rsidRDefault="00BC2B25" w:rsidP="00564C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C3A">
        <w:rPr>
          <w:rFonts w:ascii="Times New Roman" w:hAnsi="Times New Roman" w:cs="Times New Roman"/>
          <w:bCs/>
          <w:sz w:val="24"/>
          <w:szCs w:val="24"/>
        </w:rPr>
        <w:t xml:space="preserve">Možnost změny zdaňovacího období - § 99a – na kalendářní čtvrtletí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7A83">
        <w:rPr>
          <w:rFonts w:ascii="Times New Roman" w:hAnsi="Times New Roman" w:cs="Times New Roman"/>
          <w:b/>
          <w:bCs/>
          <w:sz w:val="24"/>
          <w:szCs w:val="24"/>
        </w:rPr>
        <w:t>Daňové přiznání</w:t>
      </w:r>
    </w:p>
    <w:p w:rsidR="003120C3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Podává se do 25 dnů po skončení zdaňovacího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 xml:space="preserve">období </w:t>
      </w:r>
    </w:p>
    <w:p w:rsidR="003120C3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Vlastní daň je splatná ve lhůtě pro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 xml:space="preserve">podání daňového přiznání </w:t>
      </w:r>
    </w:p>
    <w:p w:rsidR="003120C3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Povinná elektronická forma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podání</w:t>
      </w:r>
    </w:p>
    <w:p w:rsidR="003120C3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Kromě daňového přiznání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musí plátce podá</w:t>
      </w:r>
      <w:r>
        <w:rPr>
          <w:rFonts w:ascii="Times New Roman" w:hAnsi="Times New Roman" w:cs="Times New Roman"/>
          <w:bCs/>
          <w:sz w:val="24"/>
          <w:szCs w:val="24"/>
        </w:rPr>
        <w:t xml:space="preserve">vat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kontrolní hlášení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Daňové doklady</w:t>
      </w:r>
    </w:p>
    <w:p w:rsidR="003120C3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Má povinnost vystavit plátce DPH</w:t>
      </w:r>
    </w:p>
    <w:p w:rsidR="003120C3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Lhůta k vystavení: 15 dnů od dne uskutečnění zdanitelného plnění</w:t>
      </w:r>
    </w:p>
    <w:p w:rsidR="003120C3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Náležitosti dokladu:</w:t>
      </w:r>
    </w:p>
    <w:p w:rsidR="003120C3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Rozsah a předmět plnění</w:t>
      </w:r>
    </w:p>
    <w:p w:rsidR="003120C3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Den vystavení</w:t>
      </w:r>
    </w:p>
    <w:p w:rsidR="003120C3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Cena bez daně</w:t>
      </w:r>
    </w:p>
    <w:p w:rsidR="003120C3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Základ daně, sazba daně, výše daně</w:t>
      </w:r>
    </w:p>
    <w:p w:rsidR="003120C3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64C3A" w:rsidRPr="00D37A83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2005" w:rsidRPr="000C5569" w:rsidRDefault="006D2005" w:rsidP="00564C3A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bookmarkStart w:id="0" w:name="_GoBack"/>
      <w:bookmarkEnd w:id="0"/>
    </w:p>
    <w:p w:rsidR="006D2005" w:rsidRPr="00051E1C" w:rsidRDefault="00D37A83" w:rsidP="00564C3A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proofErr w:type="spellStart"/>
      <w:r w:rsidRPr="00051E1C">
        <w:rPr>
          <w:rFonts w:ascii="Times New Roman" w:hAnsi="Times New Roman" w:cs="Times New Roman"/>
          <w:sz w:val="24"/>
          <w:highlight w:val="yellow"/>
          <w:u w:val="single"/>
        </w:rPr>
        <w:t>Pozn</w:t>
      </w:r>
      <w:proofErr w:type="spellEnd"/>
      <w:r w:rsidRPr="00051E1C">
        <w:rPr>
          <w:rFonts w:ascii="Times New Roman" w:hAnsi="Times New Roman" w:cs="Times New Roman"/>
          <w:sz w:val="24"/>
          <w:highlight w:val="yellow"/>
          <w:u w:val="single"/>
        </w:rPr>
        <w:t>: pro písemnou část zápočtu vy</w:t>
      </w:r>
      <w:r w:rsidR="00051E1C" w:rsidRPr="00051E1C">
        <w:rPr>
          <w:rFonts w:ascii="Times New Roman" w:hAnsi="Times New Roman" w:cs="Times New Roman"/>
          <w:sz w:val="24"/>
          <w:highlight w:val="yellow"/>
          <w:u w:val="single"/>
        </w:rPr>
        <w:t xml:space="preserve">cházejte zejména z příkladu č. </w:t>
      </w:r>
      <w:r w:rsidR="00051E1C" w:rsidRPr="00051E1C">
        <w:rPr>
          <w:rFonts w:ascii="Times New Roman" w:hAnsi="Times New Roman" w:cs="Times New Roman"/>
          <w:sz w:val="24"/>
          <w:u w:val="single"/>
        </w:rPr>
        <w:t>1</w:t>
      </w:r>
    </w:p>
    <w:p w:rsidR="006D2005" w:rsidRDefault="006D200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6D2005" w:rsidRPr="006D2005" w:rsidRDefault="006D2005" w:rsidP="00564C3A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Spotřební daně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120C3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minerálních olejů </w:t>
      </w:r>
    </w:p>
    <w:p w:rsidR="003120C3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Daň z lihu</w:t>
      </w:r>
    </w:p>
    <w:p w:rsidR="003120C3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piva </w:t>
      </w:r>
    </w:p>
    <w:p w:rsidR="003120C3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vína a meziproduktů </w:t>
      </w:r>
    </w:p>
    <w:p w:rsidR="003120C3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Daň z tabákových výrobků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Právní </w:t>
      </w:r>
      <w:r>
        <w:rPr>
          <w:rFonts w:ascii="Times New Roman" w:hAnsi="Times New Roman" w:cs="Times New Roman"/>
          <w:sz w:val="24"/>
        </w:rPr>
        <w:t xml:space="preserve">úprava: zákon č. 353/2003 Sb., </w:t>
      </w:r>
      <w:r w:rsidRPr="006D2005">
        <w:rPr>
          <w:rFonts w:ascii="Times New Roman" w:hAnsi="Times New Roman" w:cs="Times New Roman"/>
          <w:sz w:val="24"/>
        </w:rPr>
        <w:t xml:space="preserve">o spotřebních daních 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Pr="00D37A83" w:rsidRDefault="00D37A83" w:rsidP="006D2005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D37A83">
        <w:rPr>
          <w:rFonts w:ascii="Times New Roman" w:hAnsi="Times New Roman" w:cs="Times New Roman"/>
          <w:sz w:val="24"/>
          <w:u w:val="single"/>
        </w:rPr>
        <w:t xml:space="preserve">I. </w:t>
      </w:r>
      <w:r w:rsidR="006D2005" w:rsidRPr="00D37A83">
        <w:rPr>
          <w:rFonts w:ascii="Times New Roman" w:hAnsi="Times New Roman" w:cs="Times New Roman"/>
          <w:sz w:val="24"/>
          <w:u w:val="single"/>
        </w:rPr>
        <w:t xml:space="preserve">Daň z minerálních olejů </w:t>
      </w:r>
    </w:p>
    <w:p w:rsidR="003120C3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Předmět daně: minerální oleje </w:t>
      </w:r>
    </w:p>
    <w:p w:rsidR="003120C3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Základ daně: množství v 1 000 litrech při teplotě 15 °C</w:t>
      </w:r>
    </w:p>
    <w:p w:rsidR="003120C3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Sazba daně: stanovena v Kč / na 1000 litrů na nebo na tunu pevných paliv  </w:t>
      </w:r>
    </w:p>
    <w:p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57F6D" wp14:editId="369631B2">
                <wp:simplePos x="0" y="0"/>
                <wp:positionH relativeFrom="column">
                  <wp:posOffset>-46355</wp:posOffset>
                </wp:positionH>
                <wp:positionV relativeFrom="paragraph">
                  <wp:posOffset>156210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3.65pt;margin-top:12.3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Djc6fd8AAAAIAQAADwAAAGRycy9kb3ducmV2&#10;LnhtbEyPQU+DQBSE7yb+h80z8WLaRaogyKMxJh5MeqiVH7DAE7C7bwm7pfjvXU/2OJnJzDfFdjFa&#10;zDS5wTLC/ToCQdzYduAOofp8Wz2BcF5xq7RlQvghB9vy+qpQeWvP/EHzwXcilLDLFULv/ZhL6Zqe&#10;jHJrOxIH78tORvkgp062kzqHcqNlHEWJNGrgsNCrkV57ao6Hk0HYZCbV+/T7ke+O876q3nfa1TvE&#10;25vl5RmEp8X/h+EPP6BDGZhqe+LWCY2wSjchiRA/JCCCn0VxBqJGSOIEZFnIywPlL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AONzp9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Daň z minerálních olejů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OSVČ natankovala celkem 35 litrů naft</w:t>
      </w:r>
      <w:r w:rsidR="000C5569">
        <w:rPr>
          <w:rFonts w:ascii="Times New Roman" w:hAnsi="Times New Roman" w:cs="Times New Roman"/>
          <w:sz w:val="24"/>
        </w:rPr>
        <w:t>y při prodejní ceně včetně DPH 4</w:t>
      </w:r>
      <w:r w:rsidRPr="006D2005">
        <w:rPr>
          <w:rFonts w:ascii="Times New Roman" w:hAnsi="Times New Roman" w:cs="Times New Roman"/>
          <w:sz w:val="24"/>
        </w:rPr>
        <w:t xml:space="preserve">9,90 Kč / litr. Vypočtěte výši DPH a výši spotřební daně z minerálních olejů. Jak se změní daňové zatížení, pokud bude tankován benzín? </w:t>
      </w:r>
    </w:p>
    <w:p w:rsidR="006D2005" w:rsidRPr="00051E1C" w:rsidRDefault="00051E1C" w:rsidP="00564C3A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051E1C">
        <w:rPr>
          <w:rFonts w:ascii="Times New Roman" w:hAnsi="Times New Roman" w:cs="Times New Roman"/>
          <w:color w:val="FF0000"/>
          <w:sz w:val="24"/>
        </w:rPr>
        <w:t>§ 48</w:t>
      </w: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b/>
          <w:bCs/>
          <w:i/>
          <w:color w:val="FF0000"/>
          <w:sz w:val="24"/>
        </w:rPr>
        <w:t>Daň z minerálních olejů - nafta</w:t>
      </w:r>
    </w:p>
    <w:p w:rsidR="00D37A83" w:rsidRPr="00D37A83" w:rsidRDefault="00051E1C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Sazba daně: 9,9</w:t>
      </w:r>
      <w:r w:rsidR="000C5569">
        <w:rPr>
          <w:rFonts w:ascii="Times New Roman" w:hAnsi="Times New Roman" w:cs="Times New Roman"/>
          <w:i/>
          <w:color w:val="FF0000"/>
          <w:sz w:val="24"/>
        </w:rPr>
        <w:t>5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 Kč / litr</w:t>
      </w: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Základ daně = 35 litrů</w:t>
      </w:r>
    </w:p>
    <w:p w:rsidR="006D2005" w:rsidRDefault="00051E1C" w:rsidP="00564C3A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Spotřební daň = 35 x 9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>,</w:t>
      </w:r>
      <w:r>
        <w:rPr>
          <w:rFonts w:ascii="Times New Roman" w:hAnsi="Times New Roman" w:cs="Times New Roman"/>
          <w:i/>
          <w:color w:val="FF0000"/>
          <w:sz w:val="24"/>
        </w:rPr>
        <w:t>9</w:t>
      </w:r>
      <w:r w:rsidR="000C5569">
        <w:rPr>
          <w:rFonts w:ascii="Times New Roman" w:hAnsi="Times New Roman" w:cs="Times New Roman"/>
          <w:i/>
          <w:color w:val="FF0000"/>
          <w:sz w:val="24"/>
        </w:rPr>
        <w:t>5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 = </w:t>
      </w:r>
      <w:r>
        <w:rPr>
          <w:rFonts w:ascii="Times New Roman" w:hAnsi="Times New Roman" w:cs="Times New Roman"/>
          <w:i/>
          <w:color w:val="FF0000"/>
          <w:sz w:val="24"/>
        </w:rPr>
        <w:t>348</w:t>
      </w:r>
      <w:r w:rsidR="00D01573">
        <w:rPr>
          <w:rFonts w:ascii="Times New Roman" w:hAnsi="Times New Roman" w:cs="Times New Roman"/>
          <w:i/>
          <w:color w:val="FF0000"/>
          <w:sz w:val="24"/>
        </w:rPr>
        <w:t>,</w:t>
      </w:r>
      <w:r>
        <w:rPr>
          <w:rFonts w:ascii="Times New Roman" w:hAnsi="Times New Roman" w:cs="Times New Roman"/>
          <w:i/>
          <w:color w:val="FF0000"/>
          <w:sz w:val="24"/>
        </w:rPr>
        <w:t>25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 Kč </w:t>
      </w:r>
    </w:p>
    <w:p w:rsidR="00D01573" w:rsidRDefault="00D01573" w:rsidP="00D37A83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</w:rPr>
      </w:pP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b/>
          <w:bCs/>
          <w:i/>
          <w:color w:val="FF0000"/>
          <w:sz w:val="24"/>
        </w:rPr>
        <w:t xml:space="preserve">DPH: </w:t>
      </w: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Celková cena: 35</w:t>
      </w:r>
      <w:r w:rsidR="000C5569">
        <w:rPr>
          <w:rFonts w:ascii="Times New Roman" w:hAnsi="Times New Roman" w:cs="Times New Roman"/>
          <w:i/>
          <w:color w:val="FF0000"/>
          <w:sz w:val="24"/>
        </w:rPr>
        <w:t xml:space="preserve"> x 4</w:t>
      </w: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9,90 = </w:t>
      </w:r>
      <w:r w:rsidR="000C5569">
        <w:rPr>
          <w:rFonts w:ascii="Times New Roman" w:hAnsi="Times New Roman" w:cs="Times New Roman"/>
          <w:i/>
          <w:color w:val="FF0000"/>
          <w:sz w:val="24"/>
        </w:rPr>
        <w:t>1746,5</w:t>
      </w: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 Kč</w:t>
      </w:r>
    </w:p>
    <w:p w:rsidR="00D37A83" w:rsidRPr="00D37A83" w:rsidRDefault="000C5569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DPH = 1746,5 -  17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46,5 /1,21) = </w:t>
      </w:r>
      <w:r>
        <w:rPr>
          <w:rFonts w:ascii="Times New Roman" w:hAnsi="Times New Roman" w:cs="Times New Roman"/>
          <w:i/>
          <w:color w:val="FF0000"/>
          <w:sz w:val="24"/>
        </w:rPr>
        <w:t xml:space="preserve">303,1 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 </w:t>
      </w:r>
    </w:p>
    <w:p w:rsidR="00D01573" w:rsidRDefault="00D01573" w:rsidP="00D37A83">
      <w:pPr>
        <w:jc w:val="both"/>
        <w:rPr>
          <w:rFonts w:ascii="Times New Roman" w:hAnsi="Times New Roman" w:cs="Times New Roman"/>
          <w:b/>
          <w:bCs/>
          <w:i/>
          <w:color w:val="FF0000"/>
          <w:sz w:val="24"/>
        </w:rPr>
      </w:pP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b/>
          <w:bCs/>
          <w:i/>
          <w:color w:val="FF0000"/>
          <w:sz w:val="24"/>
        </w:rPr>
        <w:t>Daň z minerálních olejů - benzín</w:t>
      </w:r>
    </w:p>
    <w:p w:rsidR="00D37A83" w:rsidRPr="00D37A83" w:rsidRDefault="000C5569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Sazba daně: 11,3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>4 Kč / litr</w:t>
      </w:r>
    </w:p>
    <w:p w:rsidR="00D37A83" w:rsidRPr="00D37A83" w:rsidRDefault="00D37A83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Základ daně = 35 litrů</w:t>
      </w:r>
    </w:p>
    <w:p w:rsidR="00D37A83" w:rsidRPr="00D37A83" w:rsidRDefault="000C5569" w:rsidP="00D37A8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Spotřební daň = 35 x 11,3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4 = </w:t>
      </w:r>
      <w:r>
        <w:rPr>
          <w:rFonts w:ascii="Times New Roman" w:hAnsi="Times New Roman" w:cs="Times New Roman"/>
          <w:i/>
          <w:color w:val="FF0000"/>
          <w:sz w:val="24"/>
        </w:rPr>
        <w:t>396,90</w:t>
      </w:r>
      <w:r w:rsidR="00D37A83" w:rsidRPr="00D37A83">
        <w:rPr>
          <w:rFonts w:ascii="Times New Roman" w:hAnsi="Times New Roman" w:cs="Times New Roman"/>
          <w:i/>
          <w:color w:val="FF0000"/>
          <w:sz w:val="24"/>
        </w:rPr>
        <w:t xml:space="preserve"> Kč </w:t>
      </w:r>
    </w:p>
    <w:p w:rsidR="000C5569" w:rsidRDefault="000C5569" w:rsidP="00D01573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0C5569" w:rsidRDefault="000C5569" w:rsidP="00D01573">
      <w:pPr>
        <w:jc w:val="both"/>
        <w:rPr>
          <w:rFonts w:ascii="Times New Roman" w:hAnsi="Times New Roman" w:cs="Times New Roman"/>
          <w:sz w:val="24"/>
          <w:u w:val="single"/>
        </w:rPr>
      </w:pPr>
    </w:p>
    <w:p w:rsidR="006D2005" w:rsidRPr="00D01573" w:rsidRDefault="00D37A83" w:rsidP="00D01573">
      <w:pPr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sz w:val="24"/>
          <w:u w:val="single"/>
        </w:rPr>
        <w:lastRenderedPageBreak/>
        <w:t xml:space="preserve">II. </w:t>
      </w:r>
      <w:r w:rsidR="006D2005" w:rsidRPr="00D37A83">
        <w:rPr>
          <w:rFonts w:ascii="Times New Roman" w:hAnsi="Times New Roman" w:cs="Times New Roman"/>
          <w:sz w:val="24"/>
          <w:u w:val="single"/>
        </w:rPr>
        <w:t>Daň z lihu</w:t>
      </w:r>
    </w:p>
    <w:p w:rsidR="003120C3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Předmět daně </w:t>
      </w:r>
      <w:r w:rsidRPr="006D2005">
        <w:rPr>
          <w:rFonts w:ascii="Times New Roman" w:hAnsi="Times New Roman" w:cs="Times New Roman"/>
          <w:sz w:val="24"/>
        </w:rPr>
        <w:t>- líh pod vybraným kódem nomenklatury přesahuje-li obsah líhu více než 1,2 % objemových etanolu</w:t>
      </w:r>
    </w:p>
    <w:p w:rsidR="003120C3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Základ daně </w:t>
      </w:r>
      <w:r w:rsidRPr="006D2005">
        <w:rPr>
          <w:rFonts w:ascii="Times New Roman" w:hAnsi="Times New Roman" w:cs="Times New Roman"/>
          <w:sz w:val="24"/>
        </w:rPr>
        <w:t>– množství v hl při teplotě 20 °C</w:t>
      </w:r>
    </w:p>
    <w:p w:rsidR="003120C3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Sazba daně </w:t>
      </w:r>
      <w:r w:rsidRPr="006D2005">
        <w:rPr>
          <w:rFonts w:ascii="Times New Roman" w:hAnsi="Times New Roman" w:cs="Times New Roman"/>
          <w:sz w:val="24"/>
        </w:rPr>
        <w:t xml:space="preserve">– v Kč / hl etanolu </w:t>
      </w:r>
    </w:p>
    <w:p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EC775" wp14:editId="1E1690F3">
                <wp:simplePos x="0" y="0"/>
                <wp:positionH relativeFrom="column">
                  <wp:posOffset>-46355</wp:posOffset>
                </wp:positionH>
                <wp:positionV relativeFrom="paragraph">
                  <wp:posOffset>124460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3.65pt;margin-top:9.8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EuJQ1LfAAAACAEAAA8AAABkcnMvZG93bnJl&#10;di54bWxMj8FOwzAQRO9I/IO1SFxQ69CqCUnjVAiJA1IPpeQDnGRJ0trrKHbT8PcsJ3qcndHM23w3&#10;WyMmHH3vSMHzMgKBVLump1ZB+fW+eAHhg6ZGG0eo4Ac97Ir7u1xnjbvSJ07H0AouIZ9pBV0IQyal&#10;rzu02i/dgMTetxutDizHVjajvnK5NXIVRbG0uide6PSAbx3W5+PFKlinNjGH5LShp/N0KMuPvfHV&#10;XqnHh/l1CyLgHP7D8IfP6FAwU+Uu1HhhFCySNSf5nsYg2E+jVQqiUrBJYpBFLm8fKH4B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S4lDU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Daň z lihu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OSVČ provozující hotel zakoupila v tomto měsíci celkem 50 lahví 0,5 litrů lihoviny (kód nomenklatury 2207) s koncentrací alkoholu 45 %. Vypočtěte výši spotřební daně a určete, zda má možnost OSVČ uplatnit si odpočet spotřební daně. </w:t>
      </w:r>
    </w:p>
    <w:p w:rsidR="006D2005" w:rsidRPr="00051E1C" w:rsidRDefault="00051E1C" w:rsidP="006D200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051E1C">
        <w:rPr>
          <w:rFonts w:ascii="Times New Roman" w:hAnsi="Times New Roman" w:cs="Times New Roman"/>
          <w:color w:val="FF0000"/>
          <w:sz w:val="24"/>
        </w:rPr>
        <w:t>§70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Základ daně = 50 x 0,5 / 100 = 0,25 hl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Daň = 0,25 x 32 250 = 8 062,5 Kč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Nárok na odpočet nelze uplatnit.  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Pr="00D37A83" w:rsidRDefault="00D37A83" w:rsidP="00D37A83">
      <w:pPr>
        <w:rPr>
          <w:rFonts w:ascii="Times New Roman" w:hAnsi="Times New Roman" w:cs="Times New Roman"/>
          <w:sz w:val="24"/>
          <w:u w:val="single"/>
        </w:rPr>
      </w:pPr>
      <w:r w:rsidRPr="00D37A83">
        <w:rPr>
          <w:rFonts w:ascii="Times New Roman" w:hAnsi="Times New Roman" w:cs="Times New Roman"/>
          <w:sz w:val="24"/>
          <w:u w:val="single"/>
        </w:rPr>
        <w:t xml:space="preserve">III. </w:t>
      </w:r>
      <w:r w:rsidR="006D2005" w:rsidRPr="00D37A83">
        <w:rPr>
          <w:rFonts w:ascii="Times New Roman" w:hAnsi="Times New Roman" w:cs="Times New Roman"/>
          <w:sz w:val="24"/>
          <w:u w:val="single"/>
        </w:rPr>
        <w:t>Daň z piva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Předmět </w:t>
      </w:r>
      <w:r w:rsidRPr="006D2005">
        <w:rPr>
          <w:rFonts w:ascii="Times New Roman" w:hAnsi="Times New Roman" w:cs="Times New Roman"/>
          <w:sz w:val="24"/>
        </w:rPr>
        <w:t xml:space="preserve">daně: </w:t>
      </w:r>
    </w:p>
    <w:p w:rsidR="003120C3" w:rsidRPr="006D2005" w:rsidRDefault="00BC2B25" w:rsidP="006D200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výrobek s kódem nomenklatury 2203 nebo 2206 obsahující více než 0.5% objemových alkoholu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Základ</w:t>
      </w:r>
      <w:r w:rsidRPr="006D2005">
        <w:rPr>
          <w:rFonts w:ascii="Times New Roman" w:hAnsi="Times New Roman" w:cs="Times New Roman"/>
          <w:sz w:val="24"/>
        </w:rPr>
        <w:t xml:space="preserve"> daně:</w:t>
      </w:r>
    </w:p>
    <w:p w:rsidR="003120C3" w:rsidRPr="006D2005" w:rsidRDefault="00BC2B25" w:rsidP="006D200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množství piva vyjádřené v hektolitrech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Sazba</w:t>
      </w:r>
      <w:r w:rsidRPr="006D2005">
        <w:rPr>
          <w:rFonts w:ascii="Times New Roman" w:hAnsi="Times New Roman" w:cs="Times New Roman"/>
          <w:sz w:val="24"/>
        </w:rPr>
        <w:t xml:space="preserve"> daně: </w:t>
      </w:r>
    </w:p>
    <w:p w:rsidR="003120C3" w:rsidRPr="006D2005" w:rsidRDefault="00BC2B25" w:rsidP="006D200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Základní 32 Kč / hl, nižší sazby pro malý nezávislý pivovar</w:t>
      </w:r>
    </w:p>
    <w:p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BF651" wp14:editId="4C5571AB">
                <wp:simplePos x="0" y="0"/>
                <wp:positionH relativeFrom="column">
                  <wp:posOffset>-36830</wp:posOffset>
                </wp:positionH>
                <wp:positionV relativeFrom="paragraph">
                  <wp:posOffset>163830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2.9pt;margin-top:12.9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Daň z piva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Pivovar s.r.o. je malým nezávislým pivovarem, ročně vyrobí méně než 10 000 hl piva ročně. V tomto zdaňovacím období vyrobil pivovar celkem 1 000 hl piva. Z těchto 1 000 hl bylo prodáno 750 hl, zbylých 250 hl uložil do daňového skladu. Jak velkou částku spotřební daně zaplatí pivovar za tento měsíc? Pivo má 10 stupňů plato.  </w:t>
      </w:r>
    </w:p>
    <w:p w:rsidR="006D2005" w:rsidRPr="00051E1C" w:rsidRDefault="00051E1C" w:rsidP="006D2005">
      <w:pPr>
        <w:spacing w:after="0"/>
        <w:jc w:val="both"/>
        <w:rPr>
          <w:rFonts w:ascii="Times New Roman" w:hAnsi="Times New Roman" w:cs="Times New Roman"/>
          <w:color w:val="FF0000"/>
          <w:sz w:val="24"/>
        </w:rPr>
      </w:pPr>
      <w:r w:rsidRPr="00051E1C">
        <w:rPr>
          <w:rFonts w:ascii="Times New Roman" w:hAnsi="Times New Roman" w:cs="Times New Roman"/>
          <w:color w:val="FF0000"/>
          <w:sz w:val="24"/>
        </w:rPr>
        <w:t>§85</w:t>
      </w:r>
    </w:p>
    <w:p w:rsidR="00D37A83" w:rsidRPr="00D37A83" w:rsidRDefault="00564C3A" w:rsidP="00D37A83">
      <w:pPr>
        <w:jc w:val="both"/>
        <w:rPr>
          <w:i/>
          <w:color w:val="FF0000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 </w:t>
      </w:r>
      <w:r w:rsidR="00D37A83" w:rsidRPr="00D37A83">
        <w:rPr>
          <w:i/>
          <w:color w:val="FF0000"/>
        </w:rPr>
        <w:t xml:space="preserve">Základ daně: 750 hl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Sazba daně: 16 Kč / hl / stupeň plato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Daň: 750 x 16 x 10 = 120 000 Kč 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P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D37A83">
        <w:rPr>
          <w:rFonts w:ascii="Times New Roman" w:hAnsi="Times New Roman" w:cs="Times New Roman"/>
          <w:sz w:val="24"/>
          <w:u w:val="single"/>
        </w:rPr>
        <w:t xml:space="preserve">IV. </w:t>
      </w:r>
      <w:r w:rsidR="006D2005" w:rsidRPr="00D37A83">
        <w:rPr>
          <w:rFonts w:ascii="Times New Roman" w:hAnsi="Times New Roman" w:cs="Times New Roman"/>
          <w:sz w:val="24"/>
          <w:u w:val="single"/>
        </w:rPr>
        <w:t>Daň z vína a z meziproduktů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Předmět daně</w:t>
      </w:r>
      <w:r w:rsidRPr="006D2005">
        <w:rPr>
          <w:rFonts w:ascii="Times New Roman" w:hAnsi="Times New Roman" w:cs="Times New Roman"/>
          <w:sz w:val="24"/>
        </w:rPr>
        <w:t xml:space="preserve">: </w:t>
      </w:r>
    </w:p>
    <w:p w:rsidR="003120C3" w:rsidRPr="006D2005" w:rsidRDefault="00BC2B25" w:rsidP="006D200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jsou jim vína a fermentované nápoje a meziprodukty, které obsahují více než 1.2 % objemových alkoholu, nejvýše však 22 % objemových alkoholu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Základ daně</w:t>
      </w:r>
      <w:r w:rsidRPr="006D2005">
        <w:rPr>
          <w:rFonts w:ascii="Times New Roman" w:hAnsi="Times New Roman" w:cs="Times New Roman"/>
          <w:sz w:val="24"/>
        </w:rPr>
        <w:t>:</w:t>
      </w:r>
    </w:p>
    <w:p w:rsidR="003120C3" w:rsidRPr="006D2005" w:rsidRDefault="00BC2B25" w:rsidP="006D200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množství vína a meziproduktů vyjádřené v hektolitrech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Sazba daně: </w:t>
      </w:r>
    </w:p>
    <w:p w:rsidR="003120C3" w:rsidRPr="006D2005" w:rsidRDefault="00BC2B25" w:rsidP="006D200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V Kč / hl</w:t>
      </w:r>
    </w:p>
    <w:p w:rsidR="006D2005" w:rsidRP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AB186" wp14:editId="57C91B00">
                <wp:simplePos x="0" y="0"/>
                <wp:positionH relativeFrom="column">
                  <wp:posOffset>-46355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3.65pt;margin-top:-4.3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6D2005" w:rsidRPr="006D2005">
        <w:rPr>
          <w:rFonts w:ascii="Times New Roman" w:hAnsi="Times New Roman" w:cs="Times New Roman"/>
          <w:b/>
          <w:bCs/>
          <w:sz w:val="24"/>
        </w:rPr>
        <w:t>Příklad 4</w:t>
      </w:r>
      <w:r w:rsidR="006D2005">
        <w:rPr>
          <w:rFonts w:ascii="Times New Roman" w:hAnsi="Times New Roman" w:cs="Times New Roman"/>
          <w:b/>
          <w:bCs/>
          <w:sz w:val="24"/>
        </w:rPr>
        <w:t xml:space="preserve"> – Daň z vína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OSVČ zakoupila pro účely reprezentačního dárku pro obchodní partnery celkem 10 lahví 0,7 litrů šumivého vína za cenu 290 Kč / lahev včetně DPH. Víno bylo zakoupeno od plátce DPH. Určete, jaká je spotřební daň a jak velkou částku si může uplatnit z hlediska odpočtu DPH uvedená OSVČ. </w:t>
      </w:r>
    </w:p>
    <w:p w:rsidR="00564C3A" w:rsidRPr="00051E1C" w:rsidRDefault="00051E1C" w:rsidP="00564C3A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051E1C">
        <w:rPr>
          <w:rFonts w:ascii="Times New Roman" w:hAnsi="Times New Roman" w:cs="Times New Roman"/>
          <w:i/>
          <w:color w:val="FF0000"/>
          <w:sz w:val="24"/>
        </w:rPr>
        <w:t>§96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Spotřební daň: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Základ daně: 10 x 0,7 / 100 = 0,07 hl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>Sazba daně: 2 340 Kč / hl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Daň: 0,07 x 2 340 = 163,80 Kč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2900 – (2900 / 1,21) = 503,3058 Kč </w:t>
      </w:r>
    </w:p>
    <w:p w:rsidR="00D37A83" w:rsidRPr="00D37A83" w:rsidRDefault="00D37A83" w:rsidP="00D37A8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37A83">
        <w:rPr>
          <w:rFonts w:ascii="Times New Roman" w:hAnsi="Times New Roman" w:cs="Times New Roman"/>
          <w:i/>
          <w:color w:val="FF0000"/>
          <w:sz w:val="24"/>
        </w:rPr>
        <w:t xml:space="preserve">Odpočet DPH pro účely reprezentace nelze uplatnit. 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Pr="00D37A83" w:rsidRDefault="00D37A83" w:rsidP="00564C3A">
      <w:pPr>
        <w:spacing w:after="0"/>
        <w:jc w:val="both"/>
        <w:rPr>
          <w:rFonts w:ascii="Times New Roman" w:hAnsi="Times New Roman" w:cs="Times New Roman"/>
          <w:sz w:val="24"/>
          <w:u w:val="single"/>
        </w:rPr>
      </w:pPr>
      <w:r w:rsidRPr="00D37A83">
        <w:rPr>
          <w:rFonts w:ascii="Times New Roman" w:hAnsi="Times New Roman" w:cs="Times New Roman"/>
          <w:sz w:val="24"/>
          <w:u w:val="single"/>
        </w:rPr>
        <w:t xml:space="preserve">V. </w:t>
      </w:r>
      <w:r w:rsidR="006D2005" w:rsidRPr="00D37A83">
        <w:rPr>
          <w:rFonts w:ascii="Times New Roman" w:hAnsi="Times New Roman" w:cs="Times New Roman"/>
          <w:sz w:val="24"/>
          <w:u w:val="single"/>
        </w:rPr>
        <w:t>Daň z tabákových výrobků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Předmět daně</w:t>
      </w:r>
      <w:r w:rsidRPr="006D2005">
        <w:rPr>
          <w:rFonts w:ascii="Times New Roman" w:hAnsi="Times New Roman" w:cs="Times New Roman"/>
          <w:sz w:val="24"/>
        </w:rPr>
        <w:t>:</w:t>
      </w:r>
    </w:p>
    <w:p w:rsidR="006D2005" w:rsidRPr="006D2005" w:rsidRDefault="00BC2B25" w:rsidP="006D200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tabákové výrobky = cigarety, doutníky, </w:t>
      </w:r>
      <w:proofErr w:type="spellStart"/>
      <w:r w:rsidRPr="006D2005">
        <w:rPr>
          <w:rFonts w:ascii="Times New Roman" w:hAnsi="Times New Roman" w:cs="Times New Roman"/>
          <w:sz w:val="24"/>
        </w:rPr>
        <w:t>cigarillos</w:t>
      </w:r>
      <w:proofErr w:type="spellEnd"/>
      <w:r w:rsidRPr="006D2005">
        <w:rPr>
          <w:rFonts w:ascii="Times New Roman" w:hAnsi="Times New Roman" w:cs="Times New Roman"/>
          <w:sz w:val="24"/>
        </w:rPr>
        <w:t xml:space="preserve">, tabák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Základ daně: </w:t>
      </w:r>
    </w:p>
    <w:p w:rsidR="003120C3" w:rsidRPr="006D2005" w:rsidRDefault="00BC2B25" w:rsidP="006D200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pro procentní část daně u cigaret je cena pro konečného spotřebitele</w:t>
      </w:r>
    </w:p>
    <w:p w:rsidR="003120C3" w:rsidRPr="006D2005" w:rsidRDefault="00BC2B25" w:rsidP="006D200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pro pevnou část u cigaret je množství vyjádřené v kusech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Sazba daně:</w:t>
      </w:r>
    </w:p>
    <w:p w:rsidR="003120C3" w:rsidRPr="006D2005" w:rsidRDefault="00BC2B25" w:rsidP="006D200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Složená sazba, samostatně pro pevnou a pro procentní část</w:t>
      </w:r>
    </w:p>
    <w:p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B3F396" wp14:editId="38949AA8">
                <wp:simplePos x="0" y="0"/>
                <wp:positionH relativeFrom="column">
                  <wp:posOffset>-27305</wp:posOffset>
                </wp:positionH>
                <wp:positionV relativeFrom="paragraph">
                  <wp:posOffset>141605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2.15pt;margin-top:11.1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Daň z tabákových výrobků 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Vypočítejte daňové zatížení krabičky cigaret, která stojí v trafice 120 Kč. V krabičce je celkem 20 ks cigaret v délce do 80mm. </w:t>
      </w:r>
    </w:p>
    <w:p w:rsidR="00D37A83" w:rsidRPr="00051E1C" w:rsidRDefault="00051E1C" w:rsidP="006D200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051E1C">
        <w:rPr>
          <w:rFonts w:ascii="Times New Roman" w:hAnsi="Times New Roman" w:cs="Times New Roman"/>
          <w:b/>
          <w:sz w:val="24"/>
        </w:rPr>
        <w:t>§104</w:t>
      </w:r>
    </w:p>
    <w:p w:rsidR="00D01573" w:rsidRPr="00D01573" w:rsidRDefault="00D01573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01573">
        <w:rPr>
          <w:rFonts w:ascii="Times New Roman" w:hAnsi="Times New Roman" w:cs="Times New Roman"/>
          <w:i/>
          <w:color w:val="FF0000"/>
          <w:sz w:val="24"/>
        </w:rPr>
        <w:t xml:space="preserve">Základ daně: 20 ks ve fyzických jednotkách, 120 Kč v hodnotovém vyjádření </w:t>
      </w:r>
    </w:p>
    <w:p w:rsidR="00D01573" w:rsidRPr="00D01573" w:rsidRDefault="00D01573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01573">
        <w:rPr>
          <w:rFonts w:ascii="Times New Roman" w:hAnsi="Times New Roman" w:cs="Times New Roman"/>
          <w:i/>
          <w:color w:val="FF0000"/>
          <w:sz w:val="24"/>
        </w:rPr>
        <w:t>V</w:t>
      </w:r>
      <w:r w:rsidR="00051E1C">
        <w:rPr>
          <w:rFonts w:ascii="Times New Roman" w:hAnsi="Times New Roman" w:cs="Times New Roman"/>
          <w:i/>
          <w:color w:val="FF0000"/>
          <w:sz w:val="24"/>
        </w:rPr>
        <w:t>ýše daně – pevná část: 20 x 1.96 = 39.2</w:t>
      </w:r>
      <w:r w:rsidRPr="00D01573">
        <w:rPr>
          <w:rFonts w:ascii="Times New Roman" w:hAnsi="Times New Roman" w:cs="Times New Roman"/>
          <w:i/>
          <w:color w:val="FF0000"/>
          <w:sz w:val="24"/>
        </w:rPr>
        <w:t>0 Kč</w:t>
      </w:r>
    </w:p>
    <w:p w:rsidR="00D01573" w:rsidRPr="00D01573" w:rsidRDefault="00D01573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01573">
        <w:rPr>
          <w:rFonts w:ascii="Times New Roman" w:hAnsi="Times New Roman" w:cs="Times New Roman"/>
          <w:i/>
          <w:color w:val="FF0000"/>
          <w:sz w:val="24"/>
        </w:rPr>
        <w:t>Výše daně – procentní část: 120 x 30 % = 36.00 Kč</w:t>
      </w:r>
    </w:p>
    <w:p w:rsidR="00D01573" w:rsidRPr="00D01573" w:rsidRDefault="00051E1C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Spotřební daň celkem = 75.20</w:t>
      </w:r>
      <w:r w:rsidR="00D01573" w:rsidRPr="00D01573">
        <w:rPr>
          <w:rFonts w:ascii="Times New Roman" w:hAnsi="Times New Roman" w:cs="Times New Roman"/>
          <w:i/>
          <w:color w:val="FF0000"/>
          <w:sz w:val="24"/>
        </w:rPr>
        <w:t xml:space="preserve"> Kč </w:t>
      </w:r>
    </w:p>
    <w:p w:rsidR="00D01573" w:rsidRPr="00D01573" w:rsidRDefault="00D01573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01573">
        <w:rPr>
          <w:rFonts w:ascii="Times New Roman" w:hAnsi="Times New Roman" w:cs="Times New Roman"/>
          <w:i/>
          <w:color w:val="FF0000"/>
          <w:sz w:val="24"/>
        </w:rPr>
        <w:t>Mini</w:t>
      </w:r>
      <w:r w:rsidR="00051E1C">
        <w:rPr>
          <w:rFonts w:ascii="Times New Roman" w:hAnsi="Times New Roman" w:cs="Times New Roman"/>
          <w:i/>
          <w:color w:val="FF0000"/>
          <w:sz w:val="24"/>
        </w:rPr>
        <w:t xml:space="preserve">mální výše spotřební daně = 3.52 x 20 = </w:t>
      </w:r>
      <w:r w:rsidR="000C5569">
        <w:rPr>
          <w:rFonts w:ascii="Times New Roman" w:hAnsi="Times New Roman" w:cs="Times New Roman"/>
          <w:i/>
          <w:color w:val="FF0000"/>
          <w:sz w:val="24"/>
        </w:rPr>
        <w:t>7</w:t>
      </w:r>
      <w:r w:rsidR="00051E1C">
        <w:rPr>
          <w:rFonts w:ascii="Times New Roman" w:hAnsi="Times New Roman" w:cs="Times New Roman"/>
          <w:i/>
          <w:color w:val="FF0000"/>
          <w:sz w:val="24"/>
        </w:rPr>
        <w:t>0.4</w:t>
      </w:r>
      <w:r w:rsidRPr="00D01573">
        <w:rPr>
          <w:rFonts w:ascii="Times New Roman" w:hAnsi="Times New Roman" w:cs="Times New Roman"/>
          <w:i/>
          <w:color w:val="FF0000"/>
          <w:sz w:val="24"/>
        </w:rPr>
        <w:t xml:space="preserve">0 Kč </w:t>
      </w:r>
    </w:p>
    <w:p w:rsidR="00D01573" w:rsidRPr="00D01573" w:rsidRDefault="00D01573" w:rsidP="00D01573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</w:rPr>
      </w:pPr>
      <w:r w:rsidRPr="00D01573">
        <w:rPr>
          <w:rFonts w:ascii="Times New Roman" w:hAnsi="Times New Roman" w:cs="Times New Roman"/>
          <w:b/>
          <w:bCs/>
          <w:i/>
          <w:color w:val="FF0000"/>
          <w:sz w:val="24"/>
        </w:rPr>
        <w:t xml:space="preserve">Zaplacená spotřební daň </w:t>
      </w:r>
      <w:r w:rsidR="00051E1C">
        <w:rPr>
          <w:rFonts w:ascii="Times New Roman" w:hAnsi="Times New Roman" w:cs="Times New Roman"/>
          <w:i/>
          <w:color w:val="FF0000"/>
          <w:sz w:val="24"/>
        </w:rPr>
        <w:t>= 75.2</w:t>
      </w:r>
      <w:r w:rsidRPr="00D01573">
        <w:rPr>
          <w:rFonts w:ascii="Times New Roman" w:hAnsi="Times New Roman" w:cs="Times New Roman"/>
          <w:i/>
          <w:color w:val="FF0000"/>
          <w:sz w:val="24"/>
        </w:rPr>
        <w:t xml:space="preserve">0 Kč 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Zdaňovací období a daňové přiznání </w:t>
      </w:r>
    </w:p>
    <w:p w:rsidR="003120C3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Zdaňovacím období je kalendářní měsíc </w:t>
      </w:r>
    </w:p>
    <w:p w:rsidR="003120C3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Daňové přiznání se podává do 25 dnů po skončení zdaňovacího období, ve kterém vznikla povinnost daň přiznat </w:t>
      </w:r>
    </w:p>
    <w:p w:rsidR="003120C3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Za každou daň se podává daňové přiznání samostatně </w:t>
      </w:r>
    </w:p>
    <w:p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D2005" w:rsidRPr="00564C3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25" w:rsidRDefault="00BC2B25" w:rsidP="00BC2B25">
      <w:pPr>
        <w:spacing w:after="0" w:line="240" w:lineRule="auto"/>
      </w:pPr>
      <w:r>
        <w:separator/>
      </w:r>
    </w:p>
  </w:endnote>
  <w:endnote w:type="continuationSeparator" w:id="0">
    <w:p w:rsidR="00BC2B25" w:rsidRDefault="00BC2B25" w:rsidP="00B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25" w:rsidRPr="00BC2B25" w:rsidRDefault="00BC2B25" w:rsidP="00BC2B25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</w:t>
    </w:r>
    <w:proofErr w:type="gramStart"/>
    <w:r>
      <w:rPr>
        <w:rFonts w:asciiTheme="majorHAnsi" w:eastAsiaTheme="majorEastAsia" w:hAnsiTheme="majorHAnsi" w:cstheme="majorBidi"/>
      </w:rPr>
      <w:t xml:space="preserve">podniků           </w:t>
    </w:r>
    <w:r w:rsidR="00D37A83">
      <w:rPr>
        <w:rFonts w:asciiTheme="majorHAnsi" w:eastAsiaTheme="majorEastAsia" w:hAnsiTheme="majorHAnsi" w:cstheme="majorBidi"/>
      </w:rPr>
      <w:t xml:space="preserve">             Samostudium</w:t>
    </w:r>
    <w:proofErr w:type="gramEnd"/>
    <w:r w:rsidR="00D37A83">
      <w:rPr>
        <w:rFonts w:asciiTheme="majorHAnsi" w:eastAsiaTheme="majorEastAsia" w:hAnsiTheme="majorHAnsi" w:cstheme="majorBidi"/>
      </w:rPr>
      <w:t xml:space="preserve"> 2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051E1C" w:rsidRPr="00051E1C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25" w:rsidRDefault="00BC2B25" w:rsidP="00BC2B25">
      <w:pPr>
        <w:spacing w:after="0" w:line="240" w:lineRule="auto"/>
      </w:pPr>
      <w:r>
        <w:separator/>
      </w:r>
    </w:p>
  </w:footnote>
  <w:footnote w:type="continuationSeparator" w:id="0">
    <w:p w:rsidR="00BC2B25" w:rsidRDefault="00BC2B25" w:rsidP="00BC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5FA"/>
    <w:multiLevelType w:val="hybridMultilevel"/>
    <w:tmpl w:val="E5DA62A6"/>
    <w:lvl w:ilvl="0" w:tplc="D91CC0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47E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608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C9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07D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8DE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BB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680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2F8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A2931"/>
    <w:multiLevelType w:val="hybridMultilevel"/>
    <w:tmpl w:val="E61C7908"/>
    <w:lvl w:ilvl="0" w:tplc="9BC08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AFA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8DB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A0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E74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81E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0A2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267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EB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30DFE"/>
    <w:multiLevelType w:val="hybridMultilevel"/>
    <w:tmpl w:val="02D05440"/>
    <w:lvl w:ilvl="0" w:tplc="98AC9E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694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A8F8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09C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6A3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CA6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8A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2A3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E2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B27CC"/>
    <w:multiLevelType w:val="hybridMultilevel"/>
    <w:tmpl w:val="DBA615BC"/>
    <w:lvl w:ilvl="0" w:tplc="30BCE4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856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09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F9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82A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64A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2FB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C86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E65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61E34"/>
    <w:multiLevelType w:val="hybridMultilevel"/>
    <w:tmpl w:val="EE4A4E74"/>
    <w:lvl w:ilvl="0" w:tplc="3870A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6BA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0D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40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05E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4B8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045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A2E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A43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319FA"/>
    <w:multiLevelType w:val="hybridMultilevel"/>
    <w:tmpl w:val="8FA89F6A"/>
    <w:lvl w:ilvl="0" w:tplc="27B255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8C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01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45C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ED1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8A2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462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030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19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27A3A"/>
    <w:multiLevelType w:val="hybridMultilevel"/>
    <w:tmpl w:val="BB1A7834"/>
    <w:lvl w:ilvl="0" w:tplc="D70EE8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E22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036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AA7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2F0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288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C3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E44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2422F"/>
    <w:multiLevelType w:val="hybridMultilevel"/>
    <w:tmpl w:val="7C8EB3C0"/>
    <w:lvl w:ilvl="0" w:tplc="7C58C8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E83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1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FB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25F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64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20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703B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6D2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53A1A"/>
    <w:multiLevelType w:val="hybridMultilevel"/>
    <w:tmpl w:val="8CE22950"/>
    <w:lvl w:ilvl="0" w:tplc="41C6BA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ABA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C50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EFC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4F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E5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0F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4A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415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E2688"/>
    <w:multiLevelType w:val="hybridMultilevel"/>
    <w:tmpl w:val="D0000A7C"/>
    <w:lvl w:ilvl="0" w:tplc="934436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26E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EF4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CFC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26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F46A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EC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63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8E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B648EC"/>
    <w:multiLevelType w:val="hybridMultilevel"/>
    <w:tmpl w:val="8AA45CC8"/>
    <w:lvl w:ilvl="0" w:tplc="D12C1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A38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AE5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62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2A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E77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EF7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AB7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63A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944B0"/>
    <w:multiLevelType w:val="hybridMultilevel"/>
    <w:tmpl w:val="CB18E892"/>
    <w:lvl w:ilvl="0" w:tplc="D97AB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87E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C93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63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E32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4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831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67D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02B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351E3"/>
    <w:multiLevelType w:val="hybridMultilevel"/>
    <w:tmpl w:val="4F7C9702"/>
    <w:lvl w:ilvl="0" w:tplc="96B07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209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834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D6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A2D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200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8FE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68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E67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E40D8"/>
    <w:multiLevelType w:val="hybridMultilevel"/>
    <w:tmpl w:val="B7862F9E"/>
    <w:lvl w:ilvl="0" w:tplc="1F52CD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C8A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E2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A3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281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43A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0F0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E19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EAF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42DCF"/>
    <w:multiLevelType w:val="hybridMultilevel"/>
    <w:tmpl w:val="45FE9232"/>
    <w:lvl w:ilvl="0" w:tplc="2DB4DB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AED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285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64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CD3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275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661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6DC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862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07A5F"/>
    <w:multiLevelType w:val="hybridMultilevel"/>
    <w:tmpl w:val="A446B3E0"/>
    <w:lvl w:ilvl="0" w:tplc="1C2661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826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249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21F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C4D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A48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22E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A79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24F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A4C25"/>
    <w:multiLevelType w:val="hybridMultilevel"/>
    <w:tmpl w:val="C15C762C"/>
    <w:lvl w:ilvl="0" w:tplc="D0DAE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00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E0A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2F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AA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E74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8A4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0EA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E24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52EC9"/>
    <w:multiLevelType w:val="hybridMultilevel"/>
    <w:tmpl w:val="157C8D36"/>
    <w:lvl w:ilvl="0" w:tplc="B86EDD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E82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674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284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60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0E0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4E4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6F0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0C4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3675FB"/>
    <w:multiLevelType w:val="hybridMultilevel"/>
    <w:tmpl w:val="FC68BEE8"/>
    <w:lvl w:ilvl="0" w:tplc="4CDC25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8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81E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C64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407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2D3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25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EC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CDD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9F071C"/>
    <w:multiLevelType w:val="hybridMultilevel"/>
    <w:tmpl w:val="CA7A51C8"/>
    <w:lvl w:ilvl="0" w:tplc="FF34F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6C9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029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6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6CFC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4AB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023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852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25C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D8444C"/>
    <w:multiLevelType w:val="hybridMultilevel"/>
    <w:tmpl w:val="B9BAB9BE"/>
    <w:lvl w:ilvl="0" w:tplc="675E0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A05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064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8B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C8F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E13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EE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CC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26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046A2"/>
    <w:multiLevelType w:val="hybridMultilevel"/>
    <w:tmpl w:val="D3E22598"/>
    <w:lvl w:ilvl="0" w:tplc="9D18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AAB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08C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86A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2C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A59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CC8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684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000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27DA0"/>
    <w:multiLevelType w:val="hybridMultilevel"/>
    <w:tmpl w:val="72663190"/>
    <w:lvl w:ilvl="0" w:tplc="C31E07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02914">
      <w:start w:val="51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E0D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04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C27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258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E3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2D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C1F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F7430"/>
    <w:multiLevelType w:val="hybridMultilevel"/>
    <w:tmpl w:val="38CE9B1C"/>
    <w:lvl w:ilvl="0" w:tplc="2EEEE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04E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EFE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46F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2FE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AA6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01D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02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011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D2F42"/>
    <w:multiLevelType w:val="hybridMultilevel"/>
    <w:tmpl w:val="59DA93C4"/>
    <w:lvl w:ilvl="0" w:tplc="73B442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4DA8C">
      <w:start w:val="64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A9F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A7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3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6AF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4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42A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4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2E4928"/>
    <w:multiLevelType w:val="hybridMultilevel"/>
    <w:tmpl w:val="9474A440"/>
    <w:lvl w:ilvl="0" w:tplc="D0608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019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622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C4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675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4F8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AA0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8CE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693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B904B2"/>
    <w:multiLevelType w:val="hybridMultilevel"/>
    <w:tmpl w:val="BC00D4A2"/>
    <w:lvl w:ilvl="0" w:tplc="C978A5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0A7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6ED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EA7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4FF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058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02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EEF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0B1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23"/>
  </w:num>
  <w:num w:numId="6">
    <w:abstractNumId w:val="12"/>
  </w:num>
  <w:num w:numId="7">
    <w:abstractNumId w:val="8"/>
  </w:num>
  <w:num w:numId="8">
    <w:abstractNumId w:val="24"/>
  </w:num>
  <w:num w:numId="9">
    <w:abstractNumId w:val="10"/>
  </w:num>
  <w:num w:numId="10">
    <w:abstractNumId w:val="17"/>
  </w:num>
  <w:num w:numId="11">
    <w:abstractNumId w:val="3"/>
  </w:num>
  <w:num w:numId="12">
    <w:abstractNumId w:val="22"/>
  </w:num>
  <w:num w:numId="13">
    <w:abstractNumId w:val="14"/>
  </w:num>
  <w:num w:numId="14">
    <w:abstractNumId w:val="19"/>
  </w:num>
  <w:num w:numId="15">
    <w:abstractNumId w:val="16"/>
  </w:num>
  <w:num w:numId="16">
    <w:abstractNumId w:val="11"/>
  </w:num>
  <w:num w:numId="17">
    <w:abstractNumId w:val="18"/>
  </w:num>
  <w:num w:numId="18">
    <w:abstractNumId w:val="2"/>
  </w:num>
  <w:num w:numId="19">
    <w:abstractNumId w:val="26"/>
  </w:num>
  <w:num w:numId="20">
    <w:abstractNumId w:val="13"/>
  </w:num>
  <w:num w:numId="21">
    <w:abstractNumId w:val="21"/>
  </w:num>
  <w:num w:numId="22">
    <w:abstractNumId w:val="25"/>
  </w:num>
  <w:num w:numId="23">
    <w:abstractNumId w:val="5"/>
  </w:num>
  <w:num w:numId="24">
    <w:abstractNumId w:val="20"/>
  </w:num>
  <w:num w:numId="25">
    <w:abstractNumId w:val="1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3A"/>
    <w:rsid w:val="00051E1C"/>
    <w:rsid w:val="000C5569"/>
    <w:rsid w:val="003120C3"/>
    <w:rsid w:val="00564C3A"/>
    <w:rsid w:val="006D2005"/>
    <w:rsid w:val="00BC2B25"/>
    <w:rsid w:val="00BD4F66"/>
    <w:rsid w:val="00CF0E6F"/>
    <w:rsid w:val="00D01573"/>
    <w:rsid w:val="00D3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25"/>
  </w:style>
  <w:style w:type="paragraph" w:styleId="Zpat">
    <w:name w:val="footer"/>
    <w:basedOn w:val="Normln"/>
    <w:link w:val="Zpat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25"/>
  </w:style>
  <w:style w:type="paragraph" w:styleId="Odstavecseseznamem">
    <w:name w:val="List Paragraph"/>
    <w:basedOn w:val="Normln"/>
    <w:uiPriority w:val="34"/>
    <w:qFormat/>
    <w:rsid w:val="00D37A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25"/>
  </w:style>
  <w:style w:type="paragraph" w:styleId="Zpat">
    <w:name w:val="footer"/>
    <w:basedOn w:val="Normln"/>
    <w:link w:val="Zpat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25"/>
  </w:style>
  <w:style w:type="paragraph" w:styleId="Odstavecseseznamem">
    <w:name w:val="List Paragraph"/>
    <w:basedOn w:val="Normln"/>
    <w:uiPriority w:val="34"/>
    <w:qFormat/>
    <w:rsid w:val="00D37A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8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6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1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6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5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2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2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3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2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8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21B33-F5E0-4FFF-B323-CDD85D8E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7</Pages>
  <Words>1412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dcterms:created xsi:type="dcterms:W3CDTF">2020-06-29T14:22:00Z</dcterms:created>
  <dcterms:modified xsi:type="dcterms:W3CDTF">2023-06-06T10:51:00Z</dcterms:modified>
</cp:coreProperties>
</file>