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0820" w14:textId="77777777" w:rsidR="008F1016" w:rsidRDefault="008F1016" w:rsidP="008F1016">
      <w:pPr>
        <w:pStyle w:val="Nzev"/>
        <w:ind w:firstLine="0"/>
        <w:rPr>
          <w:b/>
          <w:sz w:val="32"/>
          <w:szCs w:val="32"/>
        </w:rPr>
      </w:pPr>
      <w:r w:rsidRPr="001370A6">
        <w:rPr>
          <w:b/>
          <w:sz w:val="32"/>
          <w:szCs w:val="32"/>
        </w:rPr>
        <w:t>MORAVSKÁ VYSOKÁ ŠKOLA OLOMOUC, o.p.s.</w:t>
      </w:r>
    </w:p>
    <w:p w14:paraId="113A69B1" w14:textId="470B57EF" w:rsidR="00932244" w:rsidRDefault="00932244" w:rsidP="00663BF9">
      <w:pPr>
        <w:jc w:val="center"/>
        <w:rPr>
          <w:rFonts w:asciiTheme="majorHAnsi" w:hAnsiTheme="majorHAnsi"/>
          <w:sz w:val="72"/>
          <w:szCs w:val="72"/>
          <w:lang w:val="cs-CZ"/>
        </w:rPr>
      </w:pPr>
    </w:p>
    <w:p w14:paraId="772082CF" w14:textId="76B5C42F" w:rsidR="00663BF9" w:rsidRDefault="00663BF9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36343649" w14:textId="0C136810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5F8BE39C" w14:textId="14A7C18C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02B8E497" w14:textId="0A262856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74E6168D" w14:textId="77777777" w:rsidR="008F1016" w:rsidRDefault="008F1016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656A7BFF" w14:textId="6026C785" w:rsidR="00663BF9" w:rsidRPr="00B4316B" w:rsidRDefault="00663BF9" w:rsidP="00B4316B">
      <w:pPr>
        <w:jc w:val="center"/>
        <w:rPr>
          <w:rFonts w:asciiTheme="majorHAnsi" w:hAnsiTheme="majorHAnsi"/>
          <w:b/>
          <w:bCs/>
          <w:color w:val="C00000"/>
          <w:sz w:val="48"/>
          <w:szCs w:val="48"/>
          <w:lang w:val="cs-CZ"/>
        </w:rPr>
      </w:pPr>
    </w:p>
    <w:p w14:paraId="1FA097C1" w14:textId="77777777" w:rsidR="00B4316B" w:rsidRDefault="00B4316B" w:rsidP="00B4316B">
      <w:pPr>
        <w:jc w:val="center"/>
        <w:rPr>
          <w:rFonts w:asciiTheme="majorHAnsi" w:hAnsiTheme="majorHAnsi"/>
          <w:sz w:val="48"/>
          <w:szCs w:val="48"/>
          <w:lang w:val="cs-CZ"/>
        </w:rPr>
      </w:pPr>
    </w:p>
    <w:p w14:paraId="67ABBD75" w14:textId="7C150351" w:rsidR="00B4316B" w:rsidRPr="00932244" w:rsidRDefault="008F1016" w:rsidP="00B431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PODNIKATELSKÝ ZÁMĚR</w:t>
      </w:r>
    </w:p>
    <w:p w14:paraId="71F4D1DA" w14:textId="0828241D" w:rsidR="00B4316B" w:rsidRPr="00410FD9" w:rsidRDefault="00410FD9" w:rsidP="00B4316B">
      <w:pPr>
        <w:jc w:val="center"/>
        <w:rPr>
          <w:rFonts w:asciiTheme="majorHAnsi" w:hAnsiTheme="majorHAnsi"/>
          <w:color w:val="C00000"/>
          <w:sz w:val="48"/>
          <w:szCs w:val="48"/>
          <w:lang w:val="cs-CZ"/>
        </w:rPr>
      </w:pPr>
      <w:r w:rsidRPr="00410FD9">
        <w:rPr>
          <w:rFonts w:asciiTheme="majorHAnsi" w:hAnsiTheme="majorHAnsi"/>
          <w:color w:val="C00000"/>
          <w:sz w:val="48"/>
          <w:szCs w:val="48"/>
          <w:lang w:val="cs-CZ"/>
        </w:rPr>
        <w:t>Název</w:t>
      </w:r>
    </w:p>
    <w:p w14:paraId="2EA0D791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6B7A8EC5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5B62C1E8" w14:textId="6FCF1C96" w:rsidR="008F1016" w:rsidRDefault="00932244" w:rsidP="00663BF9">
      <w:pPr>
        <w:jc w:val="both"/>
        <w:rPr>
          <w:rFonts w:asciiTheme="majorHAnsi" w:hAnsiTheme="majorHAnsi"/>
          <w:b/>
          <w:bCs/>
          <w:sz w:val="28"/>
          <w:szCs w:val="28"/>
          <w:lang w:val="cs-CZ"/>
        </w:rPr>
      </w:pPr>
      <w:r>
        <w:rPr>
          <w:rFonts w:asciiTheme="majorHAnsi" w:hAnsiTheme="majorHAnsi"/>
          <w:b/>
          <w:bCs/>
          <w:sz w:val="28"/>
          <w:szCs w:val="28"/>
          <w:lang w:val="cs-CZ"/>
        </w:rPr>
        <w:t xml:space="preserve">   </w:t>
      </w:r>
    </w:p>
    <w:p w14:paraId="2DB573FE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252F9ADC" w14:textId="77777777" w:rsidR="009F07E2" w:rsidRPr="009F07E2" w:rsidRDefault="009F07E2">
      <w:pPr>
        <w:rPr>
          <w:rFonts w:asciiTheme="majorHAnsi" w:hAnsiTheme="majorHAnsi"/>
          <w:lang w:val="cs-CZ"/>
        </w:rPr>
      </w:pPr>
    </w:p>
    <w:p w14:paraId="4ECA7B4E" w14:textId="77777777" w:rsidR="008A3A35" w:rsidRDefault="008A3A35" w:rsidP="008A3A35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                                                              </w:t>
      </w:r>
    </w:p>
    <w:p w14:paraId="375458BC" w14:textId="77777777" w:rsidR="008A3A35" w:rsidRDefault="008A3A35" w:rsidP="008A3A35">
      <w:pPr>
        <w:jc w:val="both"/>
        <w:rPr>
          <w:sz w:val="28"/>
          <w:szCs w:val="28"/>
          <w:lang w:val="cs-CZ"/>
        </w:rPr>
      </w:pPr>
    </w:p>
    <w:p w14:paraId="59B2AE43" w14:textId="6FBEB773" w:rsidR="008F1016" w:rsidRDefault="008A3A35" w:rsidP="008A3A35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                                                                 </w:t>
      </w:r>
      <w:r w:rsidR="00921646">
        <w:rPr>
          <w:sz w:val="28"/>
          <w:szCs w:val="28"/>
          <w:lang w:val="cs-CZ"/>
        </w:rPr>
        <w:t>Z</w:t>
      </w:r>
      <w:r w:rsidR="008F1016" w:rsidRPr="008F1016">
        <w:rPr>
          <w:sz w:val="28"/>
          <w:szCs w:val="28"/>
          <w:lang w:val="cs-CZ"/>
        </w:rPr>
        <w:t>pracoval:</w:t>
      </w:r>
    </w:p>
    <w:p w14:paraId="4CBE1709" w14:textId="3386826C" w:rsidR="00921646" w:rsidRDefault="00921646">
      <w:pPr>
        <w:rPr>
          <w:sz w:val="28"/>
          <w:szCs w:val="28"/>
          <w:lang w:val="cs-CZ"/>
        </w:rPr>
      </w:pPr>
    </w:p>
    <w:p w14:paraId="4A462E05" w14:textId="016045EB" w:rsidR="00921646" w:rsidRDefault="00921646">
      <w:pPr>
        <w:rPr>
          <w:sz w:val="28"/>
          <w:szCs w:val="28"/>
          <w:lang w:val="cs-CZ"/>
        </w:rPr>
      </w:pPr>
    </w:p>
    <w:p w14:paraId="65670283" w14:textId="3BD859FF" w:rsidR="00921646" w:rsidRDefault="00921646">
      <w:pPr>
        <w:rPr>
          <w:sz w:val="28"/>
          <w:szCs w:val="28"/>
          <w:lang w:val="cs-CZ"/>
        </w:rPr>
      </w:pPr>
    </w:p>
    <w:p w14:paraId="76015AFC" w14:textId="2D0C5D19" w:rsidR="00921646" w:rsidRDefault="00921646">
      <w:pPr>
        <w:rPr>
          <w:sz w:val="28"/>
          <w:szCs w:val="28"/>
          <w:lang w:val="cs-CZ"/>
        </w:rPr>
      </w:pPr>
    </w:p>
    <w:p w14:paraId="4E5C631F" w14:textId="49536A56" w:rsidR="00921646" w:rsidRDefault="00921646">
      <w:pPr>
        <w:rPr>
          <w:sz w:val="28"/>
          <w:szCs w:val="28"/>
          <w:lang w:val="cs-CZ"/>
        </w:rPr>
      </w:pPr>
    </w:p>
    <w:p w14:paraId="2023496C" w14:textId="04C48875" w:rsidR="00921646" w:rsidRDefault="00921646">
      <w:pPr>
        <w:rPr>
          <w:sz w:val="28"/>
          <w:szCs w:val="28"/>
          <w:lang w:val="cs-CZ"/>
        </w:rPr>
      </w:pPr>
    </w:p>
    <w:p w14:paraId="51104EE9" w14:textId="63F595EA" w:rsidR="00921646" w:rsidRDefault="00921646">
      <w:pPr>
        <w:rPr>
          <w:sz w:val="28"/>
          <w:szCs w:val="28"/>
          <w:lang w:val="cs-CZ"/>
        </w:rPr>
      </w:pPr>
      <w:r w:rsidRPr="00921646">
        <w:rPr>
          <w:rFonts w:ascii="Calibri" w:hAnsi="Calibri" w:cs="Calibri"/>
          <w:noProof/>
          <w:color w:val="201F1E"/>
        </w:rPr>
        <w:drawing>
          <wp:anchor distT="0" distB="0" distL="114300" distR="114300" simplePos="0" relativeHeight="251658240" behindDoc="1" locked="0" layoutInCell="1" allowOverlap="1" wp14:anchorId="6A296D21" wp14:editId="32F47BA9">
            <wp:simplePos x="0" y="0"/>
            <wp:positionH relativeFrom="column">
              <wp:posOffset>-257810</wp:posOffset>
            </wp:positionH>
            <wp:positionV relativeFrom="paragraph">
              <wp:posOffset>284480</wp:posOffset>
            </wp:positionV>
            <wp:extent cx="1843405" cy="995680"/>
            <wp:effectExtent l="0" t="0" r="4445" b="0"/>
            <wp:wrapTight wrapText="bothSides">
              <wp:wrapPolygon edited="0">
                <wp:start x="0" y="0"/>
                <wp:lineTo x="0" y="21077"/>
                <wp:lineTo x="21429" y="21077"/>
                <wp:lineTo x="21429" y="0"/>
                <wp:lineTo x="0" y="0"/>
              </wp:wrapPolygon>
            </wp:wrapTight>
            <wp:docPr id="2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A7D62890-45BE-445B-9FC2-169ADAC4FA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A7D62890-45BE-445B-9FC2-169ADAC4FA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DC58E" w14:textId="59531911" w:rsidR="00921646" w:rsidRDefault="00921646">
      <w:pPr>
        <w:rPr>
          <w:sz w:val="28"/>
          <w:szCs w:val="28"/>
          <w:lang w:val="cs-CZ"/>
        </w:rPr>
      </w:pPr>
    </w:p>
    <w:p w14:paraId="6666AA7E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34E3B230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AC1EFFF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54FE820" w14:textId="77777777" w:rsidR="00F25C09" w:rsidRDefault="00F25C0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</w:p>
    <w:p w14:paraId="536D2287" w14:textId="5D20FB27" w:rsidR="00410FD9" w:rsidRPr="002601D6" w:rsidRDefault="00410FD9" w:rsidP="00410FD9">
      <w:pPr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  <w:r w:rsidRPr="002601D6"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  <w:lastRenderedPageBreak/>
        <w:t xml:space="preserve">Zadání </w:t>
      </w:r>
    </w:p>
    <w:p w14:paraId="31C122CC" w14:textId="3556AA14" w:rsidR="002601D6" w:rsidRPr="002601D6" w:rsidRDefault="002601D6" w:rsidP="002601D6">
      <w:pPr>
        <w:jc w:val="both"/>
        <w:rPr>
          <w:rFonts w:asciiTheme="majorHAnsi" w:hAnsiTheme="majorHAnsi" w:cstheme="majorHAnsi"/>
          <w:b/>
          <w:snapToGrid w:val="0"/>
          <w:color w:val="C00000"/>
          <w:sz w:val="28"/>
          <w:szCs w:val="28"/>
          <w:lang w:val="cs-CZ" w:eastAsia="x-none"/>
        </w:rPr>
      </w:pPr>
      <w:r w:rsidRPr="002601D6">
        <w:rPr>
          <w:rFonts w:asciiTheme="majorHAnsi" w:hAnsiTheme="majorHAnsi" w:cstheme="majorHAnsi"/>
          <w:lang w:val="cs-CZ"/>
        </w:rPr>
        <w:t>Zpracovat podnikatelský záměr na konkrétní výrobek nebo poskytovanou službu s pozitivním dopadem na Olomoucký kraj, respektive bude reagovat na problémy, které se objevují v životě lidí v kraji. Podnikatelský záměr bude zpracováván individuálně nebo ve dvoučlenném týmu.</w:t>
      </w:r>
    </w:p>
    <w:p w14:paraId="1CD2854A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lang w:val="cs-CZ"/>
        </w:rPr>
      </w:pPr>
    </w:p>
    <w:p w14:paraId="53501F1B" w14:textId="77777777" w:rsidR="00410FD9" w:rsidRPr="002601D6" w:rsidRDefault="00410FD9" w:rsidP="00410FD9">
      <w:pPr>
        <w:rPr>
          <w:rFonts w:asciiTheme="majorHAnsi" w:hAnsiTheme="majorHAnsi" w:cstheme="majorHAnsi"/>
          <w:b/>
          <w:color w:val="C00000"/>
          <w:sz w:val="28"/>
          <w:szCs w:val="28"/>
          <w:lang w:val="cs-CZ"/>
        </w:rPr>
      </w:pPr>
      <w:r w:rsidRPr="002601D6">
        <w:rPr>
          <w:rFonts w:asciiTheme="majorHAnsi" w:hAnsiTheme="majorHAnsi" w:cstheme="majorHAnsi"/>
          <w:b/>
          <w:color w:val="C00000"/>
          <w:sz w:val="28"/>
          <w:szCs w:val="28"/>
          <w:lang w:val="cs-CZ"/>
        </w:rPr>
        <w:t>Organizační pokyny pro řešení</w:t>
      </w:r>
    </w:p>
    <w:p w14:paraId="2351A2A5" w14:textId="618E9782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/>
          <w:sz w:val="24"/>
        </w:rPr>
      </w:pPr>
      <w:r w:rsidRPr="002601D6">
        <w:rPr>
          <w:rFonts w:asciiTheme="majorHAnsi" w:hAnsiTheme="majorHAnsi" w:cstheme="majorHAnsi"/>
          <w:sz w:val="24"/>
        </w:rPr>
        <w:t xml:space="preserve">Na seminářích budou studenti obeznámeni s metodickými postupy pro řešení a s doporučenými informačními zdroji, ze kterých budou vycházet při zpracování </w:t>
      </w:r>
      <w:r w:rsidR="008A3A35">
        <w:rPr>
          <w:rFonts w:asciiTheme="majorHAnsi" w:hAnsiTheme="majorHAnsi" w:cstheme="majorHAnsi"/>
          <w:sz w:val="24"/>
        </w:rPr>
        <w:t>podnikatelského záměru</w:t>
      </w:r>
      <w:r w:rsidRPr="002601D6">
        <w:rPr>
          <w:rFonts w:asciiTheme="majorHAnsi" w:hAnsiTheme="majorHAnsi" w:cstheme="majorHAnsi"/>
          <w:sz w:val="24"/>
        </w:rPr>
        <w:t>.</w:t>
      </w:r>
    </w:p>
    <w:p w14:paraId="0DD94E8A" w14:textId="4679A953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/>
          <w:sz w:val="24"/>
        </w:rPr>
      </w:pPr>
      <w:r w:rsidRPr="002601D6">
        <w:rPr>
          <w:rFonts w:asciiTheme="majorHAnsi" w:hAnsiTheme="majorHAnsi" w:cstheme="majorHAnsi"/>
          <w:sz w:val="24"/>
        </w:rPr>
        <w:t xml:space="preserve">Průběžné výsledky ze zpracování semestrální práce budou studenty prezentovány a diskutovány s vyučujícím </w:t>
      </w:r>
      <w:r w:rsidR="00F25C09">
        <w:rPr>
          <w:rFonts w:asciiTheme="majorHAnsi" w:hAnsiTheme="majorHAnsi" w:cstheme="majorHAnsi"/>
          <w:sz w:val="24"/>
        </w:rPr>
        <w:t xml:space="preserve">a mentorem </w:t>
      </w:r>
      <w:r w:rsidRPr="002601D6">
        <w:rPr>
          <w:rFonts w:asciiTheme="majorHAnsi" w:hAnsiTheme="majorHAnsi" w:cstheme="majorHAnsi"/>
          <w:sz w:val="24"/>
        </w:rPr>
        <w:t>na jednotlivých seminářích.</w:t>
      </w:r>
    </w:p>
    <w:p w14:paraId="64A6B941" w14:textId="29397377" w:rsidR="00410FD9" w:rsidRPr="002601D6" w:rsidRDefault="00410FD9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sz w:val="24"/>
        </w:rPr>
      </w:pPr>
      <w:r w:rsidRPr="003B3BB6">
        <w:rPr>
          <w:rFonts w:asciiTheme="majorHAnsi" w:hAnsiTheme="majorHAnsi" w:cstheme="majorHAnsi"/>
          <w:sz w:val="24"/>
        </w:rPr>
        <w:t xml:space="preserve">Formální náležitosti: minimální rozsah </w:t>
      </w:r>
      <w:r w:rsidR="008A3A35">
        <w:rPr>
          <w:rFonts w:asciiTheme="majorHAnsi" w:hAnsiTheme="majorHAnsi" w:cstheme="majorHAnsi"/>
          <w:sz w:val="24"/>
        </w:rPr>
        <w:t xml:space="preserve">podnikatelského záměru </w:t>
      </w:r>
      <w:r w:rsidRPr="003B3BB6">
        <w:rPr>
          <w:rFonts w:asciiTheme="majorHAnsi" w:hAnsiTheme="majorHAnsi" w:cstheme="majorHAnsi"/>
          <w:sz w:val="24"/>
        </w:rPr>
        <w:t xml:space="preserve">je 15 standardizovaných stran A4 </w:t>
      </w:r>
      <w:r w:rsidRPr="002601D6">
        <w:rPr>
          <w:rFonts w:asciiTheme="majorHAnsi" w:hAnsiTheme="majorHAnsi" w:cstheme="majorHAnsi"/>
          <w:sz w:val="24"/>
        </w:rPr>
        <w:t>základního textu + přílohy; typ písma Times New Roman, velikost 12; řádkování 1,5; zarovnávání do bloku; bez mezer mezi odstavci; okraje všude 2,5; grafy a tabulky jsou použity buď v samotném textu, nebo v příloze a musí obsahovat pořadí, název a zdroj. Citování dle publikace JURÍČKOVÁ, L., VANĚČKOVÁ, M. Bakalářské práce na Moravské vysoké škole Olomouc. Olomouc: Moravská vysoká škola Olomouc, 2009. 63 s. ISBN 978-80-87240-11-3 (dostupná v knihovně školy i na intranetu pro studenty).</w:t>
      </w:r>
    </w:p>
    <w:p w14:paraId="6B1DEA7F" w14:textId="685443DD" w:rsidR="00410FD9" w:rsidRPr="002601D6" w:rsidRDefault="00410FD9" w:rsidP="00410FD9">
      <w:pPr>
        <w:pStyle w:val="Odstavecseseznamem"/>
        <w:numPr>
          <w:ilvl w:val="0"/>
          <w:numId w:val="8"/>
        </w:numPr>
        <w:spacing w:before="240" w:after="120" w:line="276" w:lineRule="auto"/>
        <w:contextualSpacing w:val="0"/>
        <w:jc w:val="both"/>
        <w:rPr>
          <w:rFonts w:asciiTheme="majorHAnsi" w:hAnsiTheme="majorHAnsi" w:cstheme="majorHAnsi"/>
          <w:bCs/>
          <w:sz w:val="24"/>
        </w:rPr>
      </w:pPr>
      <w:r w:rsidRPr="002601D6">
        <w:rPr>
          <w:rFonts w:asciiTheme="majorHAnsi" w:hAnsiTheme="majorHAnsi" w:cstheme="majorHAnsi"/>
          <w:bCs/>
          <w:sz w:val="24"/>
        </w:rPr>
        <w:t xml:space="preserve">Zpracované </w:t>
      </w:r>
      <w:r w:rsidR="008A3A35">
        <w:rPr>
          <w:rFonts w:asciiTheme="majorHAnsi" w:hAnsiTheme="majorHAnsi" w:cstheme="majorHAnsi"/>
          <w:bCs/>
          <w:sz w:val="24"/>
        </w:rPr>
        <w:t xml:space="preserve">podnikatelské záměry </w:t>
      </w:r>
      <w:r w:rsidRPr="002601D6">
        <w:rPr>
          <w:rFonts w:asciiTheme="majorHAnsi" w:hAnsiTheme="majorHAnsi" w:cstheme="majorHAnsi"/>
          <w:bCs/>
          <w:sz w:val="24"/>
        </w:rPr>
        <w:t xml:space="preserve">budou odevzdány do </w:t>
      </w:r>
      <w:r w:rsidR="00F25C09">
        <w:rPr>
          <w:rFonts w:asciiTheme="majorHAnsi" w:hAnsiTheme="majorHAnsi" w:cstheme="majorHAnsi"/>
          <w:bCs/>
          <w:sz w:val="24"/>
        </w:rPr>
        <w:t>7</w:t>
      </w:r>
      <w:r w:rsidRPr="002601D6">
        <w:rPr>
          <w:rFonts w:asciiTheme="majorHAnsi" w:hAnsiTheme="majorHAnsi" w:cstheme="majorHAnsi"/>
          <w:bCs/>
          <w:sz w:val="24"/>
        </w:rPr>
        <w:t>. 12. 202</w:t>
      </w:r>
      <w:r w:rsidR="00096DFD">
        <w:rPr>
          <w:rFonts w:asciiTheme="majorHAnsi" w:hAnsiTheme="majorHAnsi" w:cstheme="majorHAnsi"/>
          <w:bCs/>
          <w:sz w:val="24"/>
        </w:rPr>
        <w:t>2</w:t>
      </w:r>
      <w:r w:rsidRPr="002601D6">
        <w:rPr>
          <w:rFonts w:asciiTheme="majorHAnsi" w:hAnsiTheme="majorHAnsi" w:cstheme="majorHAnsi"/>
          <w:bCs/>
          <w:sz w:val="24"/>
        </w:rPr>
        <w:t xml:space="preserve"> do IS MVŠO v rámci interaktivní osnovy předmětu do „Odevzdávárny“</w:t>
      </w:r>
      <w:r w:rsidR="00F25C09">
        <w:rPr>
          <w:rFonts w:asciiTheme="majorHAnsi" w:hAnsiTheme="majorHAnsi" w:cstheme="majorHAnsi"/>
          <w:bCs/>
          <w:sz w:val="24"/>
        </w:rPr>
        <w:t xml:space="preserve"> (</w:t>
      </w:r>
      <w:proofErr w:type="spellStart"/>
      <w:r w:rsidR="00F25C09">
        <w:rPr>
          <w:rFonts w:asciiTheme="majorHAnsi" w:hAnsiTheme="majorHAnsi" w:cstheme="majorHAnsi"/>
          <w:bCs/>
          <w:sz w:val="24"/>
        </w:rPr>
        <w:t>word</w:t>
      </w:r>
      <w:proofErr w:type="spellEnd"/>
      <w:r w:rsidR="00F25C09">
        <w:rPr>
          <w:rFonts w:asciiTheme="majorHAnsi" w:hAnsiTheme="majorHAnsi" w:cstheme="majorHAnsi"/>
          <w:bCs/>
          <w:sz w:val="24"/>
        </w:rPr>
        <w:t xml:space="preserve"> + </w:t>
      </w:r>
      <w:proofErr w:type="spellStart"/>
      <w:r w:rsidR="00F25C09">
        <w:rPr>
          <w:rFonts w:asciiTheme="majorHAnsi" w:hAnsiTheme="majorHAnsi" w:cstheme="majorHAnsi"/>
          <w:bCs/>
          <w:sz w:val="24"/>
        </w:rPr>
        <w:t>powerpoint</w:t>
      </w:r>
      <w:proofErr w:type="spellEnd"/>
      <w:r w:rsidR="00F25C09">
        <w:rPr>
          <w:rFonts w:asciiTheme="majorHAnsi" w:hAnsiTheme="majorHAnsi" w:cstheme="majorHAnsi"/>
          <w:bCs/>
          <w:sz w:val="24"/>
        </w:rPr>
        <w:t>)</w:t>
      </w:r>
    </w:p>
    <w:p w14:paraId="75B9FBF3" w14:textId="6D114F51" w:rsidR="00410FD9" w:rsidRPr="002601D6" w:rsidRDefault="008A3A35" w:rsidP="00410FD9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 xml:space="preserve">Podnikatelské záměry </w:t>
      </w:r>
      <w:r w:rsidR="00410FD9" w:rsidRPr="002601D6">
        <w:rPr>
          <w:rFonts w:asciiTheme="majorHAnsi" w:hAnsiTheme="majorHAnsi" w:cstheme="majorHAnsi"/>
          <w:bCs/>
          <w:sz w:val="24"/>
        </w:rPr>
        <w:t xml:space="preserve">budou prezentovány před hodnotící komisí z MVŠO </w:t>
      </w:r>
      <w:r w:rsidR="00F25C09">
        <w:rPr>
          <w:rFonts w:asciiTheme="majorHAnsi" w:hAnsiTheme="majorHAnsi" w:cstheme="majorHAnsi"/>
          <w:bCs/>
          <w:sz w:val="24"/>
        </w:rPr>
        <w:t>14</w:t>
      </w:r>
      <w:r w:rsidR="00410FD9" w:rsidRPr="002601D6">
        <w:rPr>
          <w:rFonts w:asciiTheme="majorHAnsi" w:hAnsiTheme="majorHAnsi" w:cstheme="majorHAnsi"/>
          <w:bCs/>
          <w:sz w:val="24"/>
        </w:rPr>
        <w:t>. 12. 202</w:t>
      </w:r>
      <w:r w:rsidR="00096DFD">
        <w:rPr>
          <w:rFonts w:asciiTheme="majorHAnsi" w:hAnsiTheme="majorHAnsi" w:cstheme="majorHAnsi"/>
          <w:bCs/>
          <w:sz w:val="24"/>
        </w:rPr>
        <w:t>2</w:t>
      </w:r>
      <w:r>
        <w:rPr>
          <w:rFonts w:asciiTheme="majorHAnsi" w:hAnsiTheme="majorHAnsi" w:cstheme="majorHAnsi"/>
          <w:bCs/>
          <w:sz w:val="24"/>
        </w:rPr>
        <w:t xml:space="preserve"> </w:t>
      </w:r>
      <w:r w:rsidR="00410FD9" w:rsidRPr="002601D6">
        <w:rPr>
          <w:rFonts w:asciiTheme="majorHAnsi" w:hAnsiTheme="majorHAnsi" w:cstheme="majorHAnsi"/>
          <w:bCs/>
          <w:sz w:val="24"/>
        </w:rPr>
        <w:t xml:space="preserve">(čas bude ještě upřesněn). Obhajoby budou probíhat prezenčně. Vítězný podnikatelský záměr bude oceněn. </w:t>
      </w:r>
    </w:p>
    <w:p w14:paraId="7B03962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3A55B1F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9A58A35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EB3D3D8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3D2CEF9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95B0791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43E08B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AE203F0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BBE00C1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32FBB8A" w14:textId="761423B5" w:rsidR="00410FD9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DAABD2D" w14:textId="1A28733E" w:rsidR="003B3BB6" w:rsidRDefault="003B3BB6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CD9C9CC" w14:textId="77777777" w:rsidR="003B3BB6" w:rsidRPr="002601D6" w:rsidRDefault="003B3BB6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93A654A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04C9EA6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6F2D2E" w14:textId="77777777" w:rsidR="00410FD9" w:rsidRPr="002601D6" w:rsidRDefault="00410FD9" w:rsidP="00410FD9">
      <w:pPr>
        <w:ind w:left="1070"/>
        <w:jc w:val="center"/>
        <w:rPr>
          <w:rFonts w:asciiTheme="majorHAnsi" w:hAnsiTheme="majorHAnsi" w:cstheme="majorHAnsi"/>
          <w:b/>
          <w:sz w:val="28"/>
          <w:szCs w:val="28"/>
          <w:lang w:val="cs-CZ"/>
        </w:rPr>
      </w:pPr>
      <w:r w:rsidRPr="002601D6">
        <w:rPr>
          <w:rFonts w:asciiTheme="majorHAnsi" w:hAnsiTheme="majorHAnsi" w:cstheme="majorHAnsi"/>
          <w:b/>
          <w:sz w:val="28"/>
          <w:szCs w:val="28"/>
          <w:lang w:val="cs-CZ"/>
        </w:rPr>
        <w:lastRenderedPageBreak/>
        <w:t>Doporučená osnova pro vypracování podnikatelského záměru</w:t>
      </w:r>
    </w:p>
    <w:p w14:paraId="2225269D" w14:textId="77777777" w:rsidR="00410FD9" w:rsidRPr="002601D6" w:rsidRDefault="00410FD9" w:rsidP="00410FD9">
      <w:pPr>
        <w:jc w:val="center"/>
        <w:rPr>
          <w:rFonts w:asciiTheme="majorHAnsi" w:hAnsiTheme="majorHAnsi" w:cstheme="majorHAnsi"/>
          <w:b/>
          <w:color w:val="FF0000"/>
          <w:lang w:val="cs-CZ"/>
        </w:rPr>
      </w:pPr>
    </w:p>
    <w:p w14:paraId="064713E7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Titulní list</w:t>
      </w:r>
    </w:p>
    <w:p w14:paraId="6FD3479A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Obsah</w:t>
      </w:r>
    </w:p>
    <w:p w14:paraId="0F47BAE2" w14:textId="77777777" w:rsidR="00175FDE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 xml:space="preserve">Řešitelský souhrn </w:t>
      </w:r>
    </w:p>
    <w:p w14:paraId="176ED21D" w14:textId="55F7676E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>(Summary)</w:t>
      </w:r>
    </w:p>
    <w:p w14:paraId="117F5D0F" w14:textId="30604A99" w:rsidR="00410FD9" w:rsidRPr="002601D6" w:rsidRDefault="00410FD9" w:rsidP="00410FD9">
      <w:pPr>
        <w:shd w:val="clear" w:color="auto" w:fill="FFFFFF"/>
        <w:rPr>
          <w:rFonts w:asciiTheme="majorHAnsi" w:hAnsiTheme="majorHAnsi" w:cstheme="majorHAnsi"/>
          <w:b/>
          <w:color w:val="000000"/>
          <w:lang w:val="cs-CZ"/>
        </w:rPr>
      </w:pPr>
    </w:p>
    <w:p w14:paraId="4E672DF3" w14:textId="77777777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color w:val="000000"/>
          <w:lang w:val="cs-CZ"/>
        </w:rPr>
      </w:pPr>
      <w:r w:rsidRPr="002601D6">
        <w:rPr>
          <w:rFonts w:asciiTheme="majorHAnsi" w:hAnsiTheme="majorHAnsi" w:cstheme="majorHAnsi"/>
          <w:b/>
          <w:color w:val="000000"/>
          <w:lang w:val="cs-CZ"/>
        </w:rPr>
        <w:t xml:space="preserve">Zmapování prostřední Olomouckého kraje pro potřeby realizace vlastního podnikání </w:t>
      </w:r>
    </w:p>
    <w:p w14:paraId="37BFE34C" w14:textId="77777777" w:rsidR="0085155A" w:rsidRPr="002601D6" w:rsidRDefault="00410FD9" w:rsidP="0008140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2601D6">
        <w:rPr>
          <w:rFonts w:asciiTheme="majorHAnsi" w:hAnsiTheme="majorHAnsi" w:cstheme="majorHAnsi"/>
          <w:lang w:val="cs-CZ"/>
        </w:rPr>
        <w:t>Základní charakteristiky prostředí Olomouckého kraje ve vztahu k uvažovaným nápadům</w:t>
      </w:r>
    </w:p>
    <w:p w14:paraId="1DD3D0D6" w14:textId="03142AF0" w:rsidR="00410FD9" w:rsidRPr="002601D6" w:rsidRDefault="00410FD9" w:rsidP="0008140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2601D6">
        <w:rPr>
          <w:rFonts w:asciiTheme="majorHAnsi" w:hAnsiTheme="majorHAnsi" w:cstheme="majorHAnsi"/>
          <w:lang w:val="cs-CZ"/>
        </w:rPr>
        <w:t>Identifikace silných, slabých stránek a příležitostí a ohrožení – SWOT analýza</w:t>
      </w:r>
    </w:p>
    <w:p w14:paraId="61FF5AFC" w14:textId="77777777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bCs/>
          <w:color w:val="000000"/>
          <w:lang w:val="cs-CZ"/>
        </w:rPr>
      </w:pPr>
      <w:r w:rsidRPr="002601D6">
        <w:rPr>
          <w:rFonts w:asciiTheme="majorHAnsi" w:eastAsia="Times New Roman" w:hAnsiTheme="majorHAnsi" w:cstheme="majorHAnsi"/>
          <w:b/>
          <w:bCs/>
          <w:color w:val="000000"/>
          <w:lang w:val="cs-CZ"/>
        </w:rPr>
        <w:t>Popis podnikatelské</w:t>
      </w:r>
      <w:r w:rsidRPr="002601D6">
        <w:rPr>
          <w:rFonts w:asciiTheme="majorHAnsi" w:hAnsiTheme="majorHAnsi" w:cstheme="majorHAnsi"/>
          <w:b/>
          <w:bCs/>
          <w:color w:val="000000"/>
          <w:lang w:val="cs-CZ"/>
        </w:rPr>
        <w:t>ho nápadu</w:t>
      </w:r>
    </w:p>
    <w:p w14:paraId="15D9C54F" w14:textId="4359EDC1" w:rsidR="00410FD9" w:rsidRPr="002601D6" w:rsidRDefault="0085155A" w:rsidP="00410FD9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2601D6">
        <w:rPr>
          <w:rFonts w:asciiTheme="majorHAnsi" w:hAnsiTheme="majorHAnsi" w:cstheme="majorHAnsi"/>
          <w:lang w:val="cs-CZ"/>
        </w:rPr>
        <w:t>D</w:t>
      </w:r>
      <w:r w:rsidR="00410FD9" w:rsidRPr="002601D6">
        <w:rPr>
          <w:rFonts w:asciiTheme="majorHAnsi" w:hAnsiTheme="majorHAnsi" w:cstheme="majorHAnsi"/>
          <w:lang w:val="cs-CZ"/>
        </w:rPr>
        <w:t xml:space="preserve">etailní popis nápadu, resp. výrobku nebo služby: odhadované náklady a efekty nápadů </w:t>
      </w:r>
    </w:p>
    <w:p w14:paraId="5E7330D4" w14:textId="61A15BA6" w:rsidR="00410FD9" w:rsidRPr="002601D6" w:rsidRDefault="0085155A" w:rsidP="00410FD9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lang w:val="cs-CZ"/>
        </w:rPr>
      </w:pPr>
      <w:r w:rsidRPr="002601D6">
        <w:rPr>
          <w:rFonts w:asciiTheme="majorHAnsi" w:hAnsiTheme="majorHAnsi" w:cstheme="majorHAnsi"/>
          <w:lang w:val="cs-CZ"/>
        </w:rPr>
        <w:t>P</w:t>
      </w:r>
      <w:r w:rsidR="00410FD9" w:rsidRPr="002601D6">
        <w:rPr>
          <w:rFonts w:asciiTheme="majorHAnsi" w:hAnsiTheme="majorHAnsi" w:cstheme="majorHAnsi"/>
          <w:lang w:val="cs-CZ"/>
        </w:rPr>
        <w:t>opis cílového stavu</w:t>
      </w:r>
    </w:p>
    <w:p w14:paraId="042519A6" w14:textId="77777777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 xml:space="preserve">Průzkum trhu a marketingová strategie  </w:t>
      </w:r>
    </w:p>
    <w:p w14:paraId="1E55A69C" w14:textId="6162725C" w:rsidR="00410FD9" w:rsidRPr="00D21549" w:rsidRDefault="00410FD9" w:rsidP="00410FD9">
      <w:pPr>
        <w:numPr>
          <w:ilvl w:val="0"/>
          <w:numId w:val="9"/>
        </w:numPr>
        <w:shd w:val="clear" w:color="auto" w:fill="FFFFFF"/>
        <w:spacing w:after="100" w:afterAutospacing="1"/>
        <w:rPr>
          <w:rFonts w:asciiTheme="majorHAnsi" w:hAnsiTheme="majorHAnsi" w:cstheme="majorHAnsi"/>
          <w:lang w:val="cs-CZ"/>
        </w:rPr>
      </w:pPr>
      <w:r w:rsidRPr="002601D6">
        <w:rPr>
          <w:rFonts w:asciiTheme="majorHAnsi" w:hAnsiTheme="majorHAnsi" w:cstheme="majorHAnsi"/>
          <w:lang w:val="cs-CZ"/>
        </w:rPr>
        <w:t xml:space="preserve">Vymezení konkurence: odlišnosti produktu od konkurence. Vaše konkurenční výhoda, </w:t>
      </w:r>
      <w:r w:rsidRPr="00D21549">
        <w:rPr>
          <w:rFonts w:asciiTheme="majorHAnsi" w:hAnsiTheme="majorHAnsi" w:cstheme="majorHAnsi"/>
          <w:lang w:val="cs-CZ"/>
        </w:rPr>
        <w:t>ce</w:t>
      </w:r>
      <w:r w:rsidRPr="002601D6">
        <w:rPr>
          <w:rFonts w:asciiTheme="majorHAnsi" w:hAnsiTheme="majorHAnsi" w:cstheme="majorHAnsi"/>
          <w:lang w:val="cs-CZ"/>
        </w:rPr>
        <w:t xml:space="preserve">na produktu, </w:t>
      </w:r>
      <w:r w:rsidRPr="00D21549">
        <w:rPr>
          <w:rFonts w:asciiTheme="majorHAnsi" w:hAnsiTheme="majorHAnsi" w:cstheme="majorHAnsi"/>
          <w:lang w:val="cs-CZ"/>
        </w:rPr>
        <w:t>prověř</w:t>
      </w:r>
      <w:r w:rsidRPr="002601D6">
        <w:rPr>
          <w:rFonts w:asciiTheme="majorHAnsi" w:hAnsiTheme="majorHAnsi" w:cstheme="majorHAnsi"/>
          <w:lang w:val="cs-CZ"/>
        </w:rPr>
        <w:t xml:space="preserve">ení dodavatelů </w:t>
      </w:r>
      <w:r w:rsidRPr="00D21549">
        <w:rPr>
          <w:rFonts w:asciiTheme="majorHAnsi" w:hAnsiTheme="majorHAnsi" w:cstheme="majorHAnsi"/>
          <w:lang w:val="cs-CZ"/>
        </w:rPr>
        <w:t>jednotlivých surovin</w:t>
      </w:r>
    </w:p>
    <w:p w14:paraId="56E57614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Rozsah trhu, kde se bude produkt/služby nabízet (místní trh, celá republika, zahraničí)</w:t>
      </w:r>
    </w:p>
    <w:p w14:paraId="3BEFBB14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Poptávka po produktu nebo službě, kolik produktů/služeb je možné prodat</w:t>
      </w:r>
    </w:p>
    <w:p w14:paraId="76E8B1A0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 xml:space="preserve">Charakteristika </w:t>
      </w:r>
      <w:r w:rsidRPr="002601D6">
        <w:rPr>
          <w:rFonts w:asciiTheme="majorHAnsi" w:hAnsiTheme="majorHAnsi" w:cstheme="majorHAnsi"/>
          <w:lang w:val="cs-CZ"/>
        </w:rPr>
        <w:t>zákazníka</w:t>
      </w:r>
      <w:r w:rsidRPr="00DE2B2D">
        <w:rPr>
          <w:rFonts w:asciiTheme="majorHAnsi" w:eastAsia="Times New Roman" w:hAnsiTheme="majorHAnsi" w:cstheme="majorHAnsi"/>
          <w:lang w:val="cs-CZ" w:eastAsia="cs-CZ"/>
        </w:rPr>
        <w:t>, kdo bude produkt/službu kupovat</w:t>
      </w:r>
    </w:p>
    <w:p w14:paraId="57F32C47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Způsob a uvedení produktu na trh</w:t>
      </w:r>
    </w:p>
    <w:p w14:paraId="26F68207" w14:textId="77777777" w:rsidR="00410FD9" w:rsidRPr="002601D6" w:rsidRDefault="00410FD9" w:rsidP="00410FD9">
      <w:pPr>
        <w:numPr>
          <w:ilvl w:val="0"/>
          <w:numId w:val="9"/>
        </w:numPr>
        <w:shd w:val="clear" w:color="auto" w:fill="FFFFFF"/>
        <w:spacing w:before="100" w:beforeAutospacing="1"/>
        <w:rPr>
          <w:rFonts w:asciiTheme="majorHAnsi" w:hAnsiTheme="majorHAnsi" w:cstheme="majorHAnsi"/>
          <w:lang w:val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Distribuce, zabezpečení odbytu produktu</w:t>
      </w:r>
    </w:p>
    <w:p w14:paraId="59E6FF0A" w14:textId="77777777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>Financování záměru</w:t>
      </w:r>
    </w:p>
    <w:p w14:paraId="0DD2FAD4" w14:textId="18CA1BF3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Zdroje financování</w:t>
      </w:r>
      <w:r w:rsidRPr="002601D6">
        <w:rPr>
          <w:rFonts w:asciiTheme="majorHAnsi" w:hAnsiTheme="majorHAnsi" w:cstheme="majorHAnsi"/>
          <w:lang w:val="cs-CZ"/>
        </w:rPr>
        <w:t xml:space="preserve"> před začátkem podnikání a pro první rok fungování firmy – zakladatelský rozpočet</w:t>
      </w:r>
    </w:p>
    <w:p w14:paraId="71ED4279" w14:textId="77777777" w:rsidR="00410FD9" w:rsidRPr="00DE2B2D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 w:cstheme="majorHAnsi"/>
          <w:b/>
          <w:lang w:val="cs-CZ" w:eastAsia="cs-CZ"/>
        </w:rPr>
      </w:pPr>
      <w:r w:rsidRPr="002601D6">
        <w:rPr>
          <w:rFonts w:asciiTheme="majorHAnsi" w:hAnsiTheme="majorHAnsi" w:cstheme="majorHAnsi"/>
          <w:b/>
          <w:lang w:val="cs-CZ"/>
        </w:rPr>
        <w:t>Ř</w:t>
      </w:r>
      <w:r w:rsidRPr="00DE2B2D">
        <w:rPr>
          <w:rFonts w:asciiTheme="majorHAnsi" w:eastAsia="Times New Roman" w:hAnsiTheme="majorHAnsi" w:cstheme="majorHAnsi"/>
          <w:b/>
          <w:lang w:val="cs-CZ" w:eastAsia="cs-CZ"/>
        </w:rPr>
        <w:t>ízení a personální zajištění</w:t>
      </w:r>
    </w:p>
    <w:p w14:paraId="361C0349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Organizační struktura firmy</w:t>
      </w:r>
    </w:p>
    <w:p w14:paraId="6BB6CD93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Počet vytvářených pracovních míst</w:t>
      </w:r>
    </w:p>
    <w:p w14:paraId="5EF97A3C" w14:textId="77777777" w:rsidR="00410FD9" w:rsidRPr="00DE2B2D" w:rsidRDefault="00410FD9" w:rsidP="00410FD9">
      <w:pPr>
        <w:numPr>
          <w:ilvl w:val="0"/>
          <w:numId w:val="9"/>
        </w:numPr>
        <w:shd w:val="clear" w:color="auto" w:fill="FFFFFF"/>
        <w:rPr>
          <w:rFonts w:asciiTheme="majorHAnsi" w:eastAsia="Times New Roman" w:hAnsiTheme="majorHAnsi" w:cstheme="majorHAnsi"/>
          <w:b/>
          <w:lang w:val="cs-CZ" w:eastAsia="cs-CZ"/>
        </w:rPr>
      </w:pPr>
      <w:r w:rsidRPr="00DE2B2D">
        <w:rPr>
          <w:rFonts w:asciiTheme="majorHAnsi" w:eastAsia="Times New Roman" w:hAnsiTheme="majorHAnsi" w:cstheme="majorHAnsi"/>
          <w:lang w:val="cs-CZ" w:eastAsia="cs-CZ"/>
        </w:rPr>
        <w:t>Kvalifikační a odborné požadavky na zaměstnance</w:t>
      </w:r>
    </w:p>
    <w:p w14:paraId="23D33720" w14:textId="79F3EF5F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 xml:space="preserve">Věcný a časový harmonogram implementace </w:t>
      </w:r>
      <w:r w:rsidR="0085155A" w:rsidRPr="002601D6">
        <w:rPr>
          <w:rFonts w:asciiTheme="majorHAnsi" w:hAnsiTheme="majorHAnsi" w:cstheme="majorHAnsi"/>
          <w:b/>
          <w:lang w:val="cs-CZ"/>
        </w:rPr>
        <w:t>podnikatelského záměru</w:t>
      </w:r>
    </w:p>
    <w:p w14:paraId="78F68C9B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color w:val="C00000"/>
          <w:lang w:val="cs-CZ"/>
        </w:rPr>
      </w:pPr>
    </w:p>
    <w:p w14:paraId="257D092D" w14:textId="64561884" w:rsidR="00410FD9" w:rsidRPr="002601D6" w:rsidRDefault="00410FD9" w:rsidP="00410FD9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 xml:space="preserve">Podmínky realizace </w:t>
      </w:r>
      <w:r w:rsidR="0085155A" w:rsidRPr="002601D6">
        <w:rPr>
          <w:rFonts w:asciiTheme="majorHAnsi" w:hAnsiTheme="majorHAnsi" w:cstheme="majorHAnsi"/>
          <w:b/>
          <w:lang w:val="cs-CZ"/>
        </w:rPr>
        <w:t>podnikatelského záměru</w:t>
      </w:r>
      <w:r w:rsidRPr="002601D6">
        <w:rPr>
          <w:rFonts w:asciiTheme="majorHAnsi" w:hAnsiTheme="majorHAnsi" w:cstheme="majorHAnsi"/>
          <w:b/>
          <w:lang w:val="cs-CZ"/>
        </w:rPr>
        <w:t xml:space="preserve"> a </w:t>
      </w:r>
      <w:r w:rsidR="00DE584E" w:rsidRPr="002601D6">
        <w:rPr>
          <w:rFonts w:asciiTheme="majorHAnsi" w:hAnsiTheme="majorHAnsi" w:cstheme="majorHAnsi"/>
          <w:b/>
          <w:lang w:val="cs-CZ"/>
        </w:rPr>
        <w:t xml:space="preserve">identifikace </w:t>
      </w:r>
      <w:r w:rsidRPr="002601D6">
        <w:rPr>
          <w:rFonts w:asciiTheme="majorHAnsi" w:hAnsiTheme="majorHAnsi" w:cstheme="majorHAnsi"/>
          <w:b/>
          <w:lang w:val="cs-CZ"/>
        </w:rPr>
        <w:t xml:space="preserve">rizik </w:t>
      </w:r>
    </w:p>
    <w:p w14:paraId="48D5C85B" w14:textId="77777777" w:rsidR="00410FD9" w:rsidRPr="002601D6" w:rsidRDefault="00410FD9" w:rsidP="00410FD9">
      <w:pPr>
        <w:spacing w:line="276" w:lineRule="auto"/>
        <w:rPr>
          <w:rFonts w:asciiTheme="majorHAnsi" w:hAnsiTheme="majorHAnsi" w:cstheme="majorHAnsi"/>
          <w:b/>
          <w:lang w:val="cs-CZ"/>
        </w:rPr>
      </w:pPr>
      <w:r w:rsidRPr="002601D6">
        <w:rPr>
          <w:rFonts w:asciiTheme="majorHAnsi" w:hAnsiTheme="majorHAnsi" w:cstheme="majorHAnsi"/>
          <w:b/>
          <w:lang w:val="cs-CZ"/>
        </w:rPr>
        <w:t>Závěr</w:t>
      </w:r>
    </w:p>
    <w:p w14:paraId="4C743010" w14:textId="77777777" w:rsidR="00410FD9" w:rsidRPr="002601D6" w:rsidRDefault="00410FD9" w:rsidP="00410FD9">
      <w:pPr>
        <w:pStyle w:val="Default"/>
        <w:spacing w:line="276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  <w:r w:rsidRPr="002601D6">
        <w:rPr>
          <w:rFonts w:asciiTheme="majorHAnsi" w:eastAsia="Times New Roman" w:hAnsiTheme="majorHAnsi" w:cstheme="majorHAnsi"/>
          <w:b/>
          <w:color w:val="auto"/>
          <w:lang w:eastAsia="cs-CZ"/>
        </w:rPr>
        <w:t xml:space="preserve">Literatura </w:t>
      </w:r>
    </w:p>
    <w:p w14:paraId="2064A9F6" w14:textId="77777777" w:rsidR="00410FD9" w:rsidRPr="002601D6" w:rsidRDefault="00410FD9" w:rsidP="00410FD9">
      <w:pPr>
        <w:pStyle w:val="Default"/>
        <w:spacing w:after="240" w:line="276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  <w:r w:rsidRPr="002601D6">
        <w:rPr>
          <w:rFonts w:asciiTheme="majorHAnsi" w:eastAsia="Times New Roman" w:hAnsiTheme="majorHAnsi" w:cstheme="majorHAnsi"/>
          <w:b/>
          <w:color w:val="auto"/>
          <w:lang w:eastAsia="cs-CZ"/>
        </w:rPr>
        <w:t xml:space="preserve">Přílohy </w:t>
      </w:r>
    </w:p>
    <w:p w14:paraId="50D8F52B" w14:textId="77777777" w:rsidR="00410FD9" w:rsidRPr="002601D6" w:rsidRDefault="00410FD9" w:rsidP="00410FD9">
      <w:pPr>
        <w:pStyle w:val="Default"/>
        <w:spacing w:line="276" w:lineRule="auto"/>
        <w:rPr>
          <w:rFonts w:asciiTheme="majorHAnsi" w:eastAsia="Times New Roman" w:hAnsiTheme="majorHAnsi" w:cstheme="majorHAnsi"/>
          <w:color w:val="auto"/>
          <w:lang w:eastAsia="cs-CZ"/>
        </w:rPr>
      </w:pPr>
    </w:p>
    <w:p w14:paraId="58889F66" w14:textId="77777777" w:rsidR="008F1016" w:rsidRPr="0085155A" w:rsidRDefault="008F1016">
      <w:pPr>
        <w:rPr>
          <w:sz w:val="28"/>
          <w:szCs w:val="28"/>
          <w:lang w:val="cs-CZ"/>
        </w:rPr>
      </w:pPr>
    </w:p>
    <w:sectPr w:rsidR="008F1016" w:rsidRPr="0085155A" w:rsidSect="00932244">
      <w:headerReference w:type="default" r:id="rId12"/>
      <w:footerReference w:type="default" r:id="rId13"/>
      <w:pgSz w:w="11900" w:h="16840"/>
      <w:pgMar w:top="1985" w:right="1134" w:bottom="1701" w:left="1134" w:header="851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4DFE" w14:textId="77777777" w:rsidR="00216C2A" w:rsidRDefault="00216C2A" w:rsidP="00385513">
      <w:r>
        <w:separator/>
      </w:r>
    </w:p>
  </w:endnote>
  <w:endnote w:type="continuationSeparator" w:id="0">
    <w:p w14:paraId="6FBB99D9" w14:textId="77777777" w:rsidR="00216C2A" w:rsidRDefault="00216C2A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2DCC" w14:textId="77777777" w:rsidR="00385513" w:rsidRDefault="00226B88" w:rsidP="008150A8">
    <w:pPr>
      <w:pStyle w:val="Zpat"/>
      <w:tabs>
        <w:tab w:val="clear" w:pos="4320"/>
        <w:tab w:val="clear" w:pos="864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rFonts w:asciiTheme="majorHAnsi" w:hAnsiTheme="majorHAnsi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88" behindDoc="0" locked="0" layoutInCell="1" allowOverlap="1" wp14:anchorId="5253CC71" wp14:editId="73D6F825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000" cy="0"/>
              <wp:effectExtent l="0" t="0" r="35560" b="1905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33A497CC" id="Přímá spojnice 13" o:spid="_x0000_s1026" style="position:absolute;z-index:2516561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" strokecolor="black [3200]" strokeweight="1pt"/>
          </w:pict>
        </mc:Fallback>
      </mc:AlternateContent>
    </w:r>
    <w:r w:rsidR="000249D3">
      <w:rPr>
        <w:noProof/>
        <w:lang w:val="cs-CZ" w:eastAsia="cs-CZ"/>
      </w:rPr>
      <w:drawing>
        <wp:anchor distT="0" distB="0" distL="114300" distR="114300" simplePos="0" relativeHeight="251661310" behindDoc="0" locked="0" layoutInCell="1" allowOverlap="1" wp14:anchorId="18FA8F44" wp14:editId="5F56E5DD">
          <wp:simplePos x="0" y="0"/>
          <wp:positionH relativeFrom="leftMargin">
            <wp:posOffset>4370705</wp:posOffset>
          </wp:positionH>
          <wp:positionV relativeFrom="topMargin">
            <wp:posOffset>10146030</wp:posOffset>
          </wp:positionV>
          <wp:extent cx="2653200" cy="13680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CC6FA" w14:textId="77777777" w:rsidR="008150A8" w:rsidRPr="008150A8" w:rsidRDefault="008150A8" w:rsidP="008150A8">
    <w:pPr>
      <w:pStyle w:val="Zpat"/>
      <w:tabs>
        <w:tab w:val="clear" w:pos="4320"/>
        <w:tab w:val="clear" w:pos="8640"/>
        <w:tab w:val="left" w:pos="7185"/>
      </w:tabs>
      <w:ind w:left="-284"/>
      <w:rPr>
        <w:rFonts w:ascii="Calibri" w:hAnsi="Calibri"/>
        <w:b/>
        <w:sz w:val="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74BC" w14:textId="77777777" w:rsidR="00216C2A" w:rsidRDefault="00216C2A" w:rsidP="00385513">
      <w:r>
        <w:separator/>
      </w:r>
    </w:p>
  </w:footnote>
  <w:footnote w:type="continuationSeparator" w:id="0">
    <w:p w14:paraId="4CE98D79" w14:textId="77777777" w:rsidR="00216C2A" w:rsidRDefault="00216C2A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40AB" w14:textId="77777777" w:rsidR="00385513" w:rsidRDefault="00FE42F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6" behindDoc="0" locked="0" layoutInCell="1" allowOverlap="1" wp14:anchorId="12B061D3" wp14:editId="13A5950D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1027"/>
    <w:multiLevelType w:val="hybridMultilevel"/>
    <w:tmpl w:val="C0EED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4911"/>
    <w:multiLevelType w:val="hybridMultilevel"/>
    <w:tmpl w:val="1878F658"/>
    <w:lvl w:ilvl="0" w:tplc="449A1AEC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3FD7"/>
    <w:multiLevelType w:val="hybridMultilevel"/>
    <w:tmpl w:val="B120AE1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432040"/>
    <w:multiLevelType w:val="hybridMultilevel"/>
    <w:tmpl w:val="CFE892E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81F17A3"/>
    <w:multiLevelType w:val="hybridMultilevel"/>
    <w:tmpl w:val="D5441562"/>
    <w:lvl w:ilvl="0" w:tplc="14F6802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571CE"/>
    <w:multiLevelType w:val="hybridMultilevel"/>
    <w:tmpl w:val="64523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B0FCD"/>
    <w:multiLevelType w:val="hybridMultilevel"/>
    <w:tmpl w:val="851E76E4"/>
    <w:lvl w:ilvl="0" w:tplc="5DC23228">
      <w:start w:val="3"/>
      <w:numFmt w:val="decimal"/>
      <w:lvlText w:val="%1.1.1"/>
      <w:lvlJc w:val="left"/>
      <w:pPr>
        <w:ind w:left="6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20" w:hanging="360"/>
      </w:pPr>
    </w:lvl>
    <w:lvl w:ilvl="2" w:tplc="0405001B" w:tentative="1">
      <w:start w:val="1"/>
      <w:numFmt w:val="lowerRoman"/>
      <w:lvlText w:val="%3."/>
      <w:lvlJc w:val="right"/>
      <w:pPr>
        <w:ind w:left="7940" w:hanging="180"/>
      </w:pPr>
    </w:lvl>
    <w:lvl w:ilvl="3" w:tplc="0405000F" w:tentative="1">
      <w:start w:val="1"/>
      <w:numFmt w:val="decimal"/>
      <w:lvlText w:val="%4."/>
      <w:lvlJc w:val="left"/>
      <w:pPr>
        <w:ind w:left="8660" w:hanging="360"/>
      </w:pPr>
    </w:lvl>
    <w:lvl w:ilvl="4" w:tplc="04050019" w:tentative="1">
      <w:start w:val="1"/>
      <w:numFmt w:val="lowerLetter"/>
      <w:lvlText w:val="%5."/>
      <w:lvlJc w:val="left"/>
      <w:pPr>
        <w:ind w:left="9380" w:hanging="360"/>
      </w:pPr>
    </w:lvl>
    <w:lvl w:ilvl="5" w:tplc="0405001B" w:tentative="1">
      <w:start w:val="1"/>
      <w:numFmt w:val="lowerRoman"/>
      <w:lvlText w:val="%6."/>
      <w:lvlJc w:val="right"/>
      <w:pPr>
        <w:ind w:left="10100" w:hanging="180"/>
      </w:pPr>
    </w:lvl>
    <w:lvl w:ilvl="6" w:tplc="0405000F" w:tentative="1">
      <w:start w:val="1"/>
      <w:numFmt w:val="decimal"/>
      <w:lvlText w:val="%7."/>
      <w:lvlJc w:val="left"/>
      <w:pPr>
        <w:ind w:left="10820" w:hanging="360"/>
      </w:pPr>
    </w:lvl>
    <w:lvl w:ilvl="7" w:tplc="04050019" w:tentative="1">
      <w:start w:val="1"/>
      <w:numFmt w:val="lowerLetter"/>
      <w:lvlText w:val="%8."/>
      <w:lvlJc w:val="left"/>
      <w:pPr>
        <w:ind w:left="11540" w:hanging="360"/>
      </w:pPr>
    </w:lvl>
    <w:lvl w:ilvl="8" w:tplc="0405001B" w:tentative="1">
      <w:start w:val="1"/>
      <w:numFmt w:val="lowerRoman"/>
      <w:lvlText w:val="%9."/>
      <w:lvlJc w:val="right"/>
      <w:pPr>
        <w:ind w:left="12260" w:hanging="180"/>
      </w:pPr>
    </w:lvl>
  </w:abstractNum>
  <w:abstractNum w:abstractNumId="7" w15:restartNumberingAfterBreak="0">
    <w:nsid w:val="4E567A1F"/>
    <w:multiLevelType w:val="hybridMultilevel"/>
    <w:tmpl w:val="350A49AA"/>
    <w:lvl w:ilvl="0" w:tplc="5D90F6F8">
      <w:start w:val="3"/>
      <w:numFmt w:val="decimal"/>
      <w:lvlText w:val="%1.1.4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F832050"/>
    <w:multiLevelType w:val="hybridMultilevel"/>
    <w:tmpl w:val="B5EC9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F2888"/>
    <w:multiLevelType w:val="hybridMultilevel"/>
    <w:tmpl w:val="23EA38B4"/>
    <w:lvl w:ilvl="0" w:tplc="B2A86368">
      <w:start w:val="3"/>
      <w:numFmt w:val="decimal"/>
      <w:lvlText w:val="%1.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60EC8"/>
    <w:multiLevelType w:val="multilevel"/>
    <w:tmpl w:val="67FA7CF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B5949"/>
    <w:multiLevelType w:val="hybridMultilevel"/>
    <w:tmpl w:val="11D8E03E"/>
    <w:lvl w:ilvl="0" w:tplc="2F8C846E">
      <w:start w:val="3"/>
      <w:numFmt w:val="decimal"/>
      <w:lvlText w:val="%1.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6B"/>
    <w:rsid w:val="000249D3"/>
    <w:rsid w:val="000626C0"/>
    <w:rsid w:val="000776A9"/>
    <w:rsid w:val="00096DFD"/>
    <w:rsid w:val="000F3CAB"/>
    <w:rsid w:val="00110878"/>
    <w:rsid w:val="00146C80"/>
    <w:rsid w:val="00175FDE"/>
    <w:rsid w:val="001B6093"/>
    <w:rsid w:val="00216C2A"/>
    <w:rsid w:val="00222E13"/>
    <w:rsid w:val="00226B88"/>
    <w:rsid w:val="002601D6"/>
    <w:rsid w:val="00274B82"/>
    <w:rsid w:val="002E7850"/>
    <w:rsid w:val="00330B57"/>
    <w:rsid w:val="00385513"/>
    <w:rsid w:val="003B3BB6"/>
    <w:rsid w:val="0041023B"/>
    <w:rsid w:val="00410FD9"/>
    <w:rsid w:val="0053389F"/>
    <w:rsid w:val="005476A9"/>
    <w:rsid w:val="00567D27"/>
    <w:rsid w:val="005C162B"/>
    <w:rsid w:val="00633AC8"/>
    <w:rsid w:val="00663BF9"/>
    <w:rsid w:val="006D702C"/>
    <w:rsid w:val="007928B2"/>
    <w:rsid w:val="007A54F9"/>
    <w:rsid w:val="007B6295"/>
    <w:rsid w:val="008150A8"/>
    <w:rsid w:val="0085155A"/>
    <w:rsid w:val="008A3A35"/>
    <w:rsid w:val="008F1016"/>
    <w:rsid w:val="00921646"/>
    <w:rsid w:val="00932244"/>
    <w:rsid w:val="009C2C27"/>
    <w:rsid w:val="009F07E2"/>
    <w:rsid w:val="009F732D"/>
    <w:rsid w:val="00A831D5"/>
    <w:rsid w:val="00B01EA5"/>
    <w:rsid w:val="00B4316B"/>
    <w:rsid w:val="00B94712"/>
    <w:rsid w:val="00C61C6E"/>
    <w:rsid w:val="00C634D8"/>
    <w:rsid w:val="00C67B75"/>
    <w:rsid w:val="00DD01F2"/>
    <w:rsid w:val="00DE584E"/>
    <w:rsid w:val="00E357B1"/>
    <w:rsid w:val="00E366D6"/>
    <w:rsid w:val="00F01BEC"/>
    <w:rsid w:val="00F25C09"/>
    <w:rsid w:val="00FB4EC3"/>
    <w:rsid w:val="00FE42F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B8890"/>
  <w15:docId w15:val="{6D0A735C-33C5-46FE-B718-3A5DAC0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BF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cs-CZ"/>
    </w:rPr>
  </w:style>
  <w:style w:type="paragraph" w:styleId="Nzev">
    <w:name w:val="Title"/>
    <w:basedOn w:val="Normln"/>
    <w:link w:val="NzevChar"/>
    <w:qFormat/>
    <w:rsid w:val="008F1016"/>
    <w:pPr>
      <w:spacing w:line="360" w:lineRule="auto"/>
      <w:ind w:firstLine="284"/>
      <w:jc w:val="center"/>
    </w:pPr>
    <w:rPr>
      <w:rFonts w:ascii="Times New Roman" w:eastAsia="Times New Roman" w:hAnsi="Times New Roman" w:cs="Times New Roman"/>
      <w:sz w:val="48"/>
      <w:lang w:val="cs-CZ" w:eastAsia="cs-CZ"/>
    </w:rPr>
  </w:style>
  <w:style w:type="character" w:customStyle="1" w:styleId="NzevChar">
    <w:name w:val="Název Char"/>
    <w:basedOn w:val="Standardnpsmoodstavce"/>
    <w:link w:val="Nzev"/>
    <w:rsid w:val="008F1016"/>
    <w:rPr>
      <w:rFonts w:ascii="Times New Roman" w:eastAsia="Times New Roman" w:hAnsi="Times New Roman" w:cs="Times New Roman"/>
      <w:sz w:val="48"/>
      <w:lang w:val="cs-CZ" w:eastAsia="cs-CZ"/>
    </w:rPr>
  </w:style>
  <w:style w:type="paragraph" w:customStyle="1" w:styleId="Default">
    <w:name w:val="Default"/>
    <w:rsid w:val="00410FD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cs-CZ"/>
    </w:rPr>
  </w:style>
  <w:style w:type="paragraph" w:styleId="Normlnweb">
    <w:name w:val="Normal (Web)"/>
    <w:basedOn w:val="Normln"/>
    <w:uiPriority w:val="99"/>
    <w:semiHidden/>
    <w:unhideWhenUsed/>
    <w:rsid w:val="00274B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01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1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01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1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1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dr\Downloads\MV&#352;O_sablona_papir%20obecny-knowledge-CZ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DC89F-F4BE-449B-9935-06A5DF154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77727-2E60-48BC-B961-8D6EB5859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6CDC7-47BB-4CA8-B543-7CB9A5F0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4EC52-C5DC-4568-9AE0-B4FEB572A8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MVŠO_sablona_papir obecny-knowledge-CZ (1)</Template>
  <TotalTime>3</TotalTime>
  <Pages>3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 Peterkova</dc:creator>
  <cp:lastModifiedBy>Peterková Jindra</cp:lastModifiedBy>
  <cp:revision>2</cp:revision>
  <dcterms:created xsi:type="dcterms:W3CDTF">2022-10-25T11:36:00Z</dcterms:created>
  <dcterms:modified xsi:type="dcterms:W3CDTF">2022-10-25T11:36:00Z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