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D6D02" w14:textId="77777777" w:rsidR="0038039A" w:rsidRDefault="0038039A" w:rsidP="00037F69">
      <w:pPr>
        <w:spacing w:line="276" w:lineRule="auto"/>
        <w:jc w:val="both"/>
      </w:pPr>
      <w:bookmarkStart w:id="0" w:name="_Toc88942142"/>
    </w:p>
    <w:p w14:paraId="7023EED9" w14:textId="0DA93B6D" w:rsidR="0041753C" w:rsidRDefault="00731475" w:rsidP="00037F69">
      <w:pPr>
        <w:pStyle w:val="Nadpis1"/>
        <w:numPr>
          <w:ilvl w:val="0"/>
          <w:numId w:val="1"/>
        </w:numPr>
        <w:spacing w:line="276" w:lineRule="auto"/>
        <w:jc w:val="both"/>
      </w:pPr>
      <w:r>
        <w:t>P</w:t>
      </w:r>
      <w:r w:rsidR="0041753C">
        <w:t xml:space="preserve">opis </w:t>
      </w:r>
      <w:r w:rsidR="009757D7">
        <w:t>organizace</w:t>
      </w:r>
      <w:bookmarkEnd w:id="0"/>
    </w:p>
    <w:p w14:paraId="7D5731A3" w14:textId="7CBDDC68" w:rsidR="00131868" w:rsidRDefault="0038039A" w:rsidP="006E31B5">
      <w:pPr>
        <w:jc w:val="both"/>
      </w:pPr>
      <w:r>
        <w:t>xxxxxxxx</w:t>
      </w:r>
    </w:p>
    <w:p w14:paraId="1625498C" w14:textId="52DED8A6" w:rsidR="005D5879" w:rsidRDefault="005D5879" w:rsidP="006E31B5">
      <w:pPr>
        <w:jc w:val="both"/>
      </w:pPr>
      <w:r>
        <w:t xml:space="preserve">Společnost se rozhoduje </w:t>
      </w:r>
      <w:r w:rsidR="003E6F3B">
        <w:t xml:space="preserve">o nákupu výrobního robota na základě dvou nabídek firmy </w:t>
      </w:r>
      <w:r w:rsidR="0038039A">
        <w:t xml:space="preserve">X </w:t>
      </w:r>
      <w:r w:rsidR="003E6F3B">
        <w:t xml:space="preserve">a firmy </w:t>
      </w:r>
      <w:r w:rsidR="0038039A">
        <w:t>Y</w:t>
      </w:r>
      <w:r w:rsidR="003E6F3B">
        <w:t xml:space="preserve">. Obě zařízení mají totožnou životnost 6 let. </w:t>
      </w:r>
      <w:r w:rsidR="006B505C">
        <w:t>Celkové n</w:t>
      </w:r>
      <w:r w:rsidR="00C56A3B">
        <w:t>áklady</w:t>
      </w:r>
      <w:r w:rsidR="006B505C">
        <w:t xml:space="preserve"> s</w:t>
      </w:r>
      <w:r w:rsidR="005012B8">
        <w:t xml:space="preserve">troje musí </w:t>
      </w:r>
      <w:r w:rsidR="006B505C">
        <w:t>splnit</w:t>
      </w:r>
      <w:r w:rsidR="004C0DDC">
        <w:t xml:space="preserve"> čtyř</w:t>
      </w:r>
      <w:r w:rsidR="005012B8">
        <w:t>letou návratnost</w:t>
      </w:r>
      <w:r w:rsidR="004C0DDC">
        <w:t xml:space="preserve"> investice</w:t>
      </w:r>
      <w:r w:rsidR="005012B8">
        <w:t>.</w:t>
      </w:r>
      <w:r w:rsidR="006B505C" w:rsidRPr="006B505C">
        <w:t xml:space="preserve"> Podniková diskontní sazba je </w:t>
      </w:r>
      <w:r w:rsidR="006B505C">
        <w:t>6</w:t>
      </w:r>
      <w:r w:rsidR="006B505C" w:rsidRPr="006B505C">
        <w:t xml:space="preserve"> %</w:t>
      </w:r>
      <w:r w:rsidR="006B505C">
        <w:t>.</w:t>
      </w:r>
      <w:r w:rsidR="005012B8">
        <w:t xml:space="preserve"> </w:t>
      </w:r>
    </w:p>
    <w:p w14:paraId="6E566A4A" w14:textId="77D93010" w:rsidR="009B7A48" w:rsidRPr="00037ABE" w:rsidRDefault="009B7A48" w:rsidP="006E31B5">
      <w:pPr>
        <w:ind w:firstLine="0"/>
        <w:jc w:val="both"/>
        <w:rPr>
          <w:i/>
          <w:iCs/>
        </w:rPr>
      </w:pPr>
      <w:r w:rsidRPr="00037ABE">
        <w:rPr>
          <w:i/>
          <w:iCs/>
        </w:rPr>
        <w:t>Nabídky:</w:t>
      </w:r>
    </w:p>
    <w:p w14:paraId="5BB089BC" w14:textId="4FC9E780" w:rsidR="005D5879" w:rsidRPr="00DE0B5E" w:rsidRDefault="00AE28AD" w:rsidP="00903FF5">
      <w:pPr>
        <w:rPr>
          <w:b/>
          <w:bCs/>
        </w:rPr>
      </w:pPr>
      <w:r>
        <w:rPr>
          <w:b/>
          <w:bCs/>
        </w:rPr>
        <w:t xml:space="preserve">Nabídka </w:t>
      </w:r>
      <w:r w:rsidR="0038039A">
        <w:rPr>
          <w:b/>
          <w:bCs/>
        </w:rPr>
        <w:t>X</w:t>
      </w:r>
    </w:p>
    <w:p w14:paraId="4784CC8C" w14:textId="2214D7F8" w:rsidR="003E6F3B" w:rsidRDefault="003E6F3B" w:rsidP="009B7A48">
      <w:pPr>
        <w:pStyle w:val="Odstavecseseznamem"/>
        <w:numPr>
          <w:ilvl w:val="0"/>
          <w:numId w:val="10"/>
        </w:numPr>
      </w:pPr>
      <w:r w:rsidRPr="003E6F3B">
        <w:t>Robot</w:t>
      </w:r>
      <w:r w:rsidR="00AE28AD">
        <w:t xml:space="preserve"> 8.600.000,-</w:t>
      </w:r>
    </w:p>
    <w:p w14:paraId="11744461" w14:textId="698FA9B8" w:rsidR="003E6F3B" w:rsidRDefault="003E6F3B" w:rsidP="009B7A48">
      <w:pPr>
        <w:pStyle w:val="Odstavecseseznamem"/>
        <w:numPr>
          <w:ilvl w:val="0"/>
          <w:numId w:val="10"/>
        </w:numPr>
      </w:pPr>
      <w:r w:rsidRPr="003E6F3B">
        <w:t>Servis</w:t>
      </w:r>
      <w:r w:rsidR="00AE28AD">
        <w:t xml:space="preserve"> 15.000,- ročně</w:t>
      </w:r>
    </w:p>
    <w:p w14:paraId="58143C8D" w14:textId="406CF00D" w:rsidR="003E6F3B" w:rsidRDefault="003E6F3B" w:rsidP="009B7A48">
      <w:pPr>
        <w:pStyle w:val="Odstavecseseznamem"/>
        <w:numPr>
          <w:ilvl w:val="0"/>
          <w:numId w:val="10"/>
        </w:numPr>
      </w:pPr>
      <w:r w:rsidRPr="003E6F3B">
        <w:t>Spotřeba energie</w:t>
      </w:r>
      <w:r w:rsidR="00AE28AD">
        <w:t xml:space="preserve"> 39.000,- ročně</w:t>
      </w:r>
    </w:p>
    <w:p w14:paraId="7B698BA5" w14:textId="7D998FD0" w:rsidR="003E6F3B" w:rsidRDefault="003E6F3B" w:rsidP="009B7A48">
      <w:pPr>
        <w:pStyle w:val="Odstavecseseznamem"/>
        <w:numPr>
          <w:ilvl w:val="0"/>
          <w:numId w:val="10"/>
        </w:numPr>
      </w:pPr>
      <w:r>
        <w:t>O</w:t>
      </w:r>
      <w:r w:rsidRPr="003E6F3B">
        <w:t>bsluha</w:t>
      </w:r>
      <w:r>
        <w:t xml:space="preserve"> robota</w:t>
      </w:r>
      <w:r w:rsidR="005012B8">
        <w:t xml:space="preserve"> zahrnuje </w:t>
      </w:r>
      <w:r w:rsidR="00AE28AD">
        <w:t>2</w:t>
      </w:r>
      <w:r w:rsidR="005012B8">
        <w:t xml:space="preserve"> operátor</w:t>
      </w:r>
      <w:r w:rsidR="000C0482">
        <w:t>y</w:t>
      </w:r>
      <w:r w:rsidR="005012B8">
        <w:t xml:space="preserve"> </w:t>
      </w:r>
      <w:r w:rsidR="000C0482">
        <w:t xml:space="preserve">(192.000,- </w:t>
      </w:r>
      <w:r w:rsidR="00AE28AD">
        <w:t>ročně</w:t>
      </w:r>
      <w:r w:rsidR="000C0482">
        <w:t>/osoba)</w:t>
      </w:r>
    </w:p>
    <w:p w14:paraId="16E3A81D" w14:textId="44477034" w:rsidR="005012B8" w:rsidRDefault="005012B8" w:rsidP="000C0482">
      <w:pPr>
        <w:pStyle w:val="Odstavecseseznamem"/>
        <w:numPr>
          <w:ilvl w:val="0"/>
          <w:numId w:val="10"/>
        </w:numPr>
      </w:pPr>
      <w:r>
        <w:t>Navýšení výroby o 4% ročně</w:t>
      </w:r>
    </w:p>
    <w:p w14:paraId="03A84DC4" w14:textId="25716009" w:rsidR="00037ABE" w:rsidRDefault="00037ABE" w:rsidP="00037ABE">
      <w:r w:rsidRPr="00037ABE">
        <w:rPr>
          <w:noProof/>
          <w:lang w:eastAsia="cs-CZ"/>
        </w:rPr>
        <w:drawing>
          <wp:inline distT="0" distB="0" distL="0" distR="0" wp14:anchorId="6B9EE28E" wp14:editId="51A7BE91">
            <wp:extent cx="5760720" cy="131572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8CEAD" w14:textId="46C72DB7" w:rsidR="009B7A48" w:rsidRPr="00DE0B5E" w:rsidRDefault="00AE28AD" w:rsidP="009B7A48">
      <w:pPr>
        <w:rPr>
          <w:b/>
          <w:bCs/>
        </w:rPr>
      </w:pPr>
      <w:r>
        <w:rPr>
          <w:b/>
          <w:bCs/>
        </w:rPr>
        <w:t xml:space="preserve">Nabídka </w:t>
      </w:r>
      <w:r w:rsidR="0038039A">
        <w:rPr>
          <w:b/>
          <w:bCs/>
        </w:rPr>
        <w:t>Y</w:t>
      </w:r>
    </w:p>
    <w:p w14:paraId="3E93B5C0" w14:textId="77777777" w:rsidR="00AE28AD" w:rsidRDefault="00AE28AD" w:rsidP="00AE28AD">
      <w:pPr>
        <w:pStyle w:val="Odstavecseseznamem"/>
        <w:numPr>
          <w:ilvl w:val="0"/>
          <w:numId w:val="10"/>
        </w:numPr>
      </w:pPr>
      <w:r w:rsidRPr="003E6F3B">
        <w:t>Robot</w:t>
      </w:r>
      <w:r>
        <w:t xml:space="preserve"> 8.600.000,-</w:t>
      </w:r>
    </w:p>
    <w:p w14:paraId="43B05B6B" w14:textId="67FA4C5A" w:rsidR="00AE28AD" w:rsidRDefault="00AE28AD" w:rsidP="00AE28AD">
      <w:pPr>
        <w:pStyle w:val="Odstavecseseznamem"/>
        <w:numPr>
          <w:ilvl w:val="0"/>
          <w:numId w:val="10"/>
        </w:numPr>
      </w:pPr>
      <w:r w:rsidRPr="003E6F3B">
        <w:t>Servis</w:t>
      </w:r>
      <w:r>
        <w:t xml:space="preserve"> 7.500,- ročně</w:t>
      </w:r>
    </w:p>
    <w:p w14:paraId="5FAFFB73" w14:textId="295EE05D" w:rsidR="00AE28AD" w:rsidRDefault="00AE28AD" w:rsidP="00AE28AD">
      <w:pPr>
        <w:pStyle w:val="Odstavecseseznamem"/>
        <w:numPr>
          <w:ilvl w:val="0"/>
          <w:numId w:val="10"/>
        </w:numPr>
      </w:pPr>
      <w:r w:rsidRPr="003E6F3B">
        <w:t>Spotřeba energie</w:t>
      </w:r>
      <w:r>
        <w:t xml:space="preserve"> 20.400,- ročně</w:t>
      </w:r>
    </w:p>
    <w:p w14:paraId="7D4E53F9" w14:textId="6A55F5C8" w:rsidR="00AE28AD" w:rsidRDefault="00AE28AD" w:rsidP="00AE28AD">
      <w:pPr>
        <w:pStyle w:val="Odstavecseseznamem"/>
        <w:numPr>
          <w:ilvl w:val="0"/>
          <w:numId w:val="10"/>
        </w:numPr>
      </w:pPr>
      <w:r>
        <w:t>O</w:t>
      </w:r>
      <w:r w:rsidRPr="003E6F3B">
        <w:t>bsluha</w:t>
      </w:r>
      <w:r>
        <w:t xml:space="preserve"> robota zahrnuje 1 operátor </w:t>
      </w:r>
      <w:r w:rsidR="000C0482">
        <w:t>(</w:t>
      </w:r>
      <w:r>
        <w:t>528.000,- ročně</w:t>
      </w:r>
      <w:r w:rsidR="000C0482">
        <w:t>/osoba)</w:t>
      </w:r>
    </w:p>
    <w:p w14:paraId="40F8788F" w14:textId="2084B001" w:rsidR="00AE28AD" w:rsidRDefault="00AE28AD" w:rsidP="00AE28AD">
      <w:pPr>
        <w:pStyle w:val="Odstavecseseznamem"/>
        <w:numPr>
          <w:ilvl w:val="0"/>
          <w:numId w:val="10"/>
        </w:numPr>
      </w:pPr>
      <w:r>
        <w:t>Navýšení výroby o 10% ročně</w:t>
      </w:r>
    </w:p>
    <w:p w14:paraId="1C5A4D37" w14:textId="7B653049" w:rsidR="00903FF5" w:rsidRPr="002A3F81" w:rsidRDefault="00037ABE" w:rsidP="00037ABE">
      <w:pPr>
        <w:ind w:firstLine="0"/>
      </w:pPr>
      <w:r w:rsidRPr="00037ABE">
        <w:rPr>
          <w:noProof/>
          <w:lang w:eastAsia="cs-CZ"/>
        </w:rPr>
        <w:drawing>
          <wp:inline distT="0" distB="0" distL="0" distR="0" wp14:anchorId="680CE2D2" wp14:editId="0D9A804F">
            <wp:extent cx="5760720" cy="131572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20F65" w14:textId="30B8D376" w:rsidR="002A3F81" w:rsidRDefault="00903FF5" w:rsidP="00037F69">
      <w:pPr>
        <w:pStyle w:val="Nadpis2"/>
        <w:numPr>
          <w:ilvl w:val="0"/>
          <w:numId w:val="9"/>
        </w:numPr>
      </w:pPr>
      <w:bookmarkStart w:id="1" w:name="_Toc88942144"/>
      <w:r w:rsidRPr="00903FF5">
        <w:t>V</w:t>
      </w:r>
      <w:r>
        <w:t>ýnosnost investice (rentabilita)</w:t>
      </w:r>
      <w:bookmarkEnd w:id="1"/>
    </w:p>
    <w:p w14:paraId="2A446BB4" w14:textId="15291353" w:rsidR="00737586" w:rsidRPr="00152CB0" w:rsidRDefault="00737586" w:rsidP="00152CB0"/>
    <w:tbl>
      <w:tblPr>
        <w:tblW w:w="0" w:type="auto"/>
        <w:tblInd w:w="4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869"/>
        <w:gridCol w:w="588"/>
        <w:gridCol w:w="1462"/>
        <w:gridCol w:w="3540"/>
        <w:gridCol w:w="61"/>
      </w:tblGrid>
      <w:tr w:rsidR="00737586" w:rsidRPr="00607453" w14:paraId="425E8486" w14:textId="77777777" w:rsidTr="00152CB0">
        <w:trPr>
          <w:trHeight w:val="247"/>
        </w:trPr>
        <w:tc>
          <w:tcPr>
            <w:tcW w:w="2111" w:type="dxa"/>
            <w:vMerge w:val="restart"/>
            <w:vAlign w:val="bottom"/>
          </w:tcPr>
          <w:p w14:paraId="1DE49B4E" w14:textId="2432C48B" w:rsidR="00737586" w:rsidRPr="00607453" w:rsidRDefault="00737586" w:rsidP="0038039A">
            <w:pPr>
              <w:rPr>
                <w:sz w:val="20"/>
                <w:szCs w:val="20"/>
              </w:rPr>
            </w:pPr>
            <w:r w:rsidRPr="00607453">
              <w:rPr>
                <w:i/>
                <w:iCs/>
              </w:rPr>
              <w:t>ROI</w:t>
            </w:r>
            <w:r w:rsidR="00037ABE">
              <w:rPr>
                <w:i/>
                <w:iCs/>
              </w:rPr>
              <w:t xml:space="preserve"> (</w:t>
            </w:r>
            <w:r w:rsidR="0038039A">
              <w:rPr>
                <w:i/>
                <w:iCs/>
              </w:rPr>
              <w:t>X</w:t>
            </w:r>
            <w:r w:rsidR="00037ABE">
              <w:rPr>
                <w:i/>
                <w:iCs/>
              </w:rPr>
              <w:t>)</w:t>
            </w:r>
          </w:p>
        </w:tc>
        <w:tc>
          <w:tcPr>
            <w:tcW w:w="869" w:type="dxa"/>
            <w:tcBorders>
              <w:bottom w:val="single" w:sz="8" w:space="0" w:color="auto"/>
            </w:tcBorders>
            <w:vAlign w:val="bottom"/>
          </w:tcPr>
          <w:p w14:paraId="6626BAAD" w14:textId="77777777" w:rsidR="00737586" w:rsidRPr="00607453" w:rsidRDefault="00737586" w:rsidP="00737586">
            <w:pPr>
              <w:rPr>
                <w:sz w:val="20"/>
                <w:szCs w:val="20"/>
              </w:rPr>
            </w:pPr>
            <w:r w:rsidRPr="00607453">
              <w:rPr>
                <w:i/>
                <w:iCs/>
                <w:w w:val="95"/>
              </w:rPr>
              <w:t>Z</w:t>
            </w:r>
            <w:r w:rsidRPr="00607453">
              <w:rPr>
                <w:i/>
                <w:iCs/>
                <w:w w:val="95"/>
                <w:sz w:val="25"/>
                <w:szCs w:val="25"/>
              </w:rPr>
              <w:t xml:space="preserve"> </w:t>
            </w:r>
            <w:r w:rsidRPr="00607453">
              <w:rPr>
                <w:i/>
                <w:iCs/>
                <w:w w:val="95"/>
                <w:sz w:val="25"/>
                <w:szCs w:val="25"/>
                <w:vertAlign w:val="subscript"/>
              </w:rPr>
              <w:t>r</w:t>
            </w:r>
          </w:p>
        </w:tc>
        <w:tc>
          <w:tcPr>
            <w:tcW w:w="588" w:type="dxa"/>
            <w:vMerge w:val="restart"/>
            <w:vAlign w:val="bottom"/>
          </w:tcPr>
          <w:p w14:paraId="76D479A7" w14:textId="409A0501" w:rsidR="00737586" w:rsidRPr="00607453" w:rsidRDefault="00037ABE" w:rsidP="00737586">
            <w:pPr>
              <w:rPr>
                <w:sz w:val="20"/>
                <w:szCs w:val="20"/>
              </w:rPr>
            </w:pPr>
            <w:r>
              <w:rPr>
                <w:rFonts w:eastAsia="Symbol"/>
              </w:rPr>
              <w:t>=</w:t>
            </w:r>
          </w:p>
        </w:tc>
        <w:tc>
          <w:tcPr>
            <w:tcW w:w="1462" w:type="dxa"/>
            <w:tcBorders>
              <w:bottom w:val="single" w:sz="8" w:space="0" w:color="auto"/>
            </w:tcBorders>
            <w:vAlign w:val="bottom"/>
          </w:tcPr>
          <w:p w14:paraId="504BF0B5" w14:textId="4B8F1728" w:rsidR="00737586" w:rsidRPr="00607453" w:rsidRDefault="00152CB0" w:rsidP="00152CB0">
            <w:pPr>
              <w:jc w:val="center"/>
              <w:rPr>
                <w:sz w:val="20"/>
                <w:szCs w:val="20"/>
              </w:rPr>
            </w:pPr>
            <w:r>
              <w:t>634 252</w:t>
            </w:r>
          </w:p>
        </w:tc>
        <w:tc>
          <w:tcPr>
            <w:tcW w:w="3540" w:type="dxa"/>
            <w:vMerge w:val="restart"/>
            <w:vAlign w:val="bottom"/>
          </w:tcPr>
          <w:p w14:paraId="0C5E1F1B" w14:textId="52397823" w:rsidR="00737586" w:rsidRPr="00607453" w:rsidRDefault="00037ABE" w:rsidP="00737586">
            <w:pPr>
              <w:rPr>
                <w:sz w:val="20"/>
                <w:szCs w:val="20"/>
              </w:rPr>
            </w:pPr>
            <w:r>
              <w:rPr>
                <w:rFonts w:eastAsia="Symbol"/>
              </w:rPr>
              <w:t>= 6,23</w:t>
            </w:r>
            <w:r w:rsidR="00737586" w:rsidRPr="00607453">
              <w:t xml:space="preserve"> %    .</w:t>
            </w:r>
          </w:p>
        </w:tc>
        <w:tc>
          <w:tcPr>
            <w:tcW w:w="61" w:type="dxa"/>
            <w:vAlign w:val="bottom"/>
          </w:tcPr>
          <w:p w14:paraId="11DC1000" w14:textId="77777777" w:rsidR="00737586" w:rsidRPr="00607453" w:rsidRDefault="00737586" w:rsidP="00737586">
            <w:pPr>
              <w:rPr>
                <w:sz w:val="1"/>
                <w:szCs w:val="1"/>
              </w:rPr>
            </w:pPr>
          </w:p>
        </w:tc>
      </w:tr>
      <w:tr w:rsidR="00737586" w:rsidRPr="00607453" w14:paraId="581F1156" w14:textId="77777777" w:rsidTr="00152CB0">
        <w:trPr>
          <w:trHeight w:val="35"/>
        </w:trPr>
        <w:tc>
          <w:tcPr>
            <w:tcW w:w="2111" w:type="dxa"/>
            <w:vMerge/>
            <w:vAlign w:val="bottom"/>
          </w:tcPr>
          <w:p w14:paraId="3F0EEF2F" w14:textId="77777777" w:rsidR="00737586" w:rsidRPr="00607453" w:rsidRDefault="00737586" w:rsidP="00737586">
            <w:pPr>
              <w:rPr>
                <w:sz w:val="3"/>
                <w:szCs w:val="3"/>
              </w:rPr>
            </w:pPr>
          </w:p>
        </w:tc>
        <w:tc>
          <w:tcPr>
            <w:tcW w:w="869" w:type="dxa"/>
            <w:vAlign w:val="bottom"/>
          </w:tcPr>
          <w:p w14:paraId="3AFAA422" w14:textId="77777777" w:rsidR="00737586" w:rsidRPr="00607453" w:rsidRDefault="00737586" w:rsidP="00737586">
            <w:pPr>
              <w:rPr>
                <w:sz w:val="3"/>
                <w:szCs w:val="3"/>
              </w:rPr>
            </w:pPr>
          </w:p>
        </w:tc>
        <w:tc>
          <w:tcPr>
            <w:tcW w:w="588" w:type="dxa"/>
            <w:vMerge/>
            <w:vAlign w:val="bottom"/>
          </w:tcPr>
          <w:p w14:paraId="3C777FD2" w14:textId="77777777" w:rsidR="00737586" w:rsidRPr="00607453" w:rsidRDefault="00737586" w:rsidP="00737586">
            <w:pPr>
              <w:rPr>
                <w:sz w:val="3"/>
                <w:szCs w:val="3"/>
              </w:rPr>
            </w:pPr>
          </w:p>
        </w:tc>
        <w:tc>
          <w:tcPr>
            <w:tcW w:w="1462" w:type="dxa"/>
            <w:vMerge w:val="restart"/>
            <w:vAlign w:val="bottom"/>
          </w:tcPr>
          <w:p w14:paraId="4F6F8277" w14:textId="7606B856" w:rsidR="00737586" w:rsidRPr="00607453" w:rsidRDefault="00152CB0" w:rsidP="00152CB0">
            <w:pPr>
              <w:jc w:val="center"/>
              <w:rPr>
                <w:sz w:val="20"/>
                <w:szCs w:val="20"/>
              </w:rPr>
            </w:pPr>
            <w:r>
              <w:rPr>
                <w:w w:val="96"/>
              </w:rPr>
              <w:t>10 182 000</w:t>
            </w:r>
          </w:p>
        </w:tc>
        <w:tc>
          <w:tcPr>
            <w:tcW w:w="3540" w:type="dxa"/>
            <w:vMerge/>
            <w:vAlign w:val="bottom"/>
          </w:tcPr>
          <w:p w14:paraId="03ECEDA5" w14:textId="77777777" w:rsidR="00737586" w:rsidRPr="00607453" w:rsidRDefault="00737586" w:rsidP="00737586">
            <w:pPr>
              <w:rPr>
                <w:sz w:val="3"/>
                <w:szCs w:val="3"/>
              </w:rPr>
            </w:pPr>
          </w:p>
        </w:tc>
        <w:tc>
          <w:tcPr>
            <w:tcW w:w="61" w:type="dxa"/>
            <w:vAlign w:val="bottom"/>
          </w:tcPr>
          <w:p w14:paraId="33658153" w14:textId="77777777" w:rsidR="00737586" w:rsidRPr="00607453" w:rsidRDefault="00737586" w:rsidP="00737586">
            <w:pPr>
              <w:rPr>
                <w:sz w:val="1"/>
                <w:szCs w:val="1"/>
              </w:rPr>
            </w:pPr>
          </w:p>
        </w:tc>
      </w:tr>
      <w:tr w:rsidR="00737586" w:rsidRPr="00607453" w14:paraId="4E154A69" w14:textId="77777777" w:rsidTr="00152CB0">
        <w:trPr>
          <w:trHeight w:val="193"/>
        </w:trPr>
        <w:tc>
          <w:tcPr>
            <w:tcW w:w="2111" w:type="dxa"/>
            <w:vAlign w:val="bottom"/>
          </w:tcPr>
          <w:p w14:paraId="3AE8F552" w14:textId="666E1504" w:rsidR="00737586" w:rsidRPr="00607453" w:rsidRDefault="00737586" w:rsidP="00737586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Align w:val="bottom"/>
          </w:tcPr>
          <w:p w14:paraId="161825E8" w14:textId="77777777" w:rsidR="00737586" w:rsidRPr="00607453" w:rsidRDefault="00737586" w:rsidP="00737586">
            <w:pPr>
              <w:rPr>
                <w:sz w:val="20"/>
                <w:szCs w:val="20"/>
              </w:rPr>
            </w:pPr>
            <w:r w:rsidRPr="00607453">
              <w:rPr>
                <w:i/>
                <w:iCs/>
              </w:rPr>
              <w:t>K</w:t>
            </w:r>
          </w:p>
        </w:tc>
        <w:tc>
          <w:tcPr>
            <w:tcW w:w="1462" w:type="dxa"/>
            <w:vMerge/>
            <w:vAlign w:val="bottom"/>
          </w:tcPr>
          <w:p w14:paraId="3772E3F6" w14:textId="77777777" w:rsidR="00737586" w:rsidRPr="00607453" w:rsidRDefault="00737586" w:rsidP="00737586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Align w:val="bottom"/>
          </w:tcPr>
          <w:p w14:paraId="4DA0346D" w14:textId="77777777" w:rsidR="00737586" w:rsidRPr="00607453" w:rsidRDefault="00737586" w:rsidP="00737586">
            <w:pPr>
              <w:rPr>
                <w:sz w:val="20"/>
                <w:szCs w:val="20"/>
              </w:rPr>
            </w:pPr>
          </w:p>
        </w:tc>
        <w:tc>
          <w:tcPr>
            <w:tcW w:w="61" w:type="dxa"/>
            <w:vAlign w:val="bottom"/>
          </w:tcPr>
          <w:p w14:paraId="16080E32" w14:textId="77777777" w:rsidR="00737586" w:rsidRPr="00607453" w:rsidRDefault="00737586" w:rsidP="00737586">
            <w:pPr>
              <w:rPr>
                <w:sz w:val="1"/>
                <w:szCs w:val="1"/>
              </w:rPr>
            </w:pPr>
          </w:p>
        </w:tc>
      </w:tr>
      <w:tr w:rsidR="00037ABE" w:rsidRPr="00607453" w14:paraId="58FA7C30" w14:textId="77777777" w:rsidTr="00152CB0">
        <w:trPr>
          <w:trHeight w:val="247"/>
        </w:trPr>
        <w:tc>
          <w:tcPr>
            <w:tcW w:w="2111" w:type="dxa"/>
            <w:vMerge w:val="restart"/>
            <w:vAlign w:val="bottom"/>
          </w:tcPr>
          <w:p w14:paraId="38A52F98" w14:textId="1330AEAD" w:rsidR="00037ABE" w:rsidRPr="00607453" w:rsidRDefault="00037ABE" w:rsidP="0038039A">
            <w:pPr>
              <w:rPr>
                <w:sz w:val="20"/>
                <w:szCs w:val="20"/>
              </w:rPr>
            </w:pPr>
            <w:r w:rsidRPr="00607453">
              <w:rPr>
                <w:i/>
                <w:iCs/>
              </w:rPr>
              <w:lastRenderedPageBreak/>
              <w:t>ROI</w:t>
            </w:r>
            <w:r>
              <w:rPr>
                <w:i/>
                <w:iCs/>
              </w:rPr>
              <w:t xml:space="preserve"> (</w:t>
            </w:r>
            <w:r w:rsidR="0038039A">
              <w:rPr>
                <w:i/>
                <w:iCs/>
              </w:rPr>
              <w:t>Y</w:t>
            </w:r>
            <w:r>
              <w:rPr>
                <w:i/>
                <w:iCs/>
              </w:rPr>
              <w:t>)</w:t>
            </w:r>
          </w:p>
        </w:tc>
        <w:tc>
          <w:tcPr>
            <w:tcW w:w="869" w:type="dxa"/>
            <w:tcBorders>
              <w:bottom w:val="single" w:sz="8" w:space="0" w:color="auto"/>
            </w:tcBorders>
            <w:vAlign w:val="bottom"/>
          </w:tcPr>
          <w:p w14:paraId="341FB136" w14:textId="45188C0B" w:rsidR="00037ABE" w:rsidRPr="00607453" w:rsidRDefault="00037ABE" w:rsidP="002B099E">
            <w:pPr>
              <w:rPr>
                <w:sz w:val="20"/>
                <w:szCs w:val="20"/>
              </w:rPr>
            </w:pPr>
            <w:r w:rsidRPr="00607453">
              <w:rPr>
                <w:i/>
                <w:iCs/>
                <w:w w:val="95"/>
              </w:rPr>
              <w:t>Z</w:t>
            </w:r>
            <w:r w:rsidRPr="00607453">
              <w:rPr>
                <w:i/>
                <w:iCs/>
                <w:w w:val="95"/>
                <w:sz w:val="25"/>
                <w:szCs w:val="25"/>
              </w:rPr>
              <w:t xml:space="preserve"> </w:t>
            </w:r>
            <w:r w:rsidRPr="00607453">
              <w:rPr>
                <w:i/>
                <w:iCs/>
                <w:w w:val="95"/>
                <w:sz w:val="25"/>
                <w:szCs w:val="25"/>
                <w:vertAlign w:val="subscript"/>
              </w:rPr>
              <w:t>r</w:t>
            </w:r>
          </w:p>
        </w:tc>
        <w:tc>
          <w:tcPr>
            <w:tcW w:w="588" w:type="dxa"/>
            <w:vMerge w:val="restart"/>
            <w:vAlign w:val="bottom"/>
          </w:tcPr>
          <w:p w14:paraId="3EDE3A09" w14:textId="77777777" w:rsidR="00037ABE" w:rsidRPr="00607453" w:rsidRDefault="00037ABE" w:rsidP="002B099E">
            <w:pPr>
              <w:rPr>
                <w:sz w:val="20"/>
                <w:szCs w:val="20"/>
              </w:rPr>
            </w:pPr>
            <w:r>
              <w:rPr>
                <w:rFonts w:eastAsia="Symbol"/>
              </w:rPr>
              <w:t>=</w:t>
            </w:r>
          </w:p>
        </w:tc>
        <w:tc>
          <w:tcPr>
            <w:tcW w:w="1462" w:type="dxa"/>
            <w:tcBorders>
              <w:bottom w:val="single" w:sz="8" w:space="0" w:color="auto"/>
            </w:tcBorders>
            <w:vAlign w:val="bottom"/>
          </w:tcPr>
          <w:p w14:paraId="6E6547CE" w14:textId="7A29F878" w:rsidR="00037ABE" w:rsidRPr="00607453" w:rsidRDefault="00152CB0" w:rsidP="00152CB0">
            <w:pPr>
              <w:jc w:val="center"/>
              <w:rPr>
                <w:sz w:val="20"/>
                <w:szCs w:val="20"/>
              </w:rPr>
            </w:pPr>
            <w:r>
              <w:t>744 772</w:t>
            </w:r>
          </w:p>
        </w:tc>
        <w:tc>
          <w:tcPr>
            <w:tcW w:w="3540" w:type="dxa"/>
            <w:vMerge w:val="restart"/>
            <w:vAlign w:val="bottom"/>
          </w:tcPr>
          <w:p w14:paraId="3E809030" w14:textId="3121D74C" w:rsidR="00037ABE" w:rsidRPr="00607453" w:rsidRDefault="00037ABE" w:rsidP="002B099E">
            <w:pPr>
              <w:rPr>
                <w:sz w:val="20"/>
                <w:szCs w:val="20"/>
              </w:rPr>
            </w:pPr>
            <w:r>
              <w:rPr>
                <w:rFonts w:eastAsia="Symbol"/>
              </w:rPr>
              <w:t>= 6,</w:t>
            </w:r>
            <w:r w:rsidR="00152CB0">
              <w:rPr>
                <w:rFonts w:eastAsia="Symbol"/>
              </w:rPr>
              <w:t>35</w:t>
            </w:r>
            <w:r w:rsidRPr="00607453">
              <w:t xml:space="preserve"> %    .</w:t>
            </w:r>
          </w:p>
        </w:tc>
        <w:tc>
          <w:tcPr>
            <w:tcW w:w="61" w:type="dxa"/>
            <w:vAlign w:val="bottom"/>
          </w:tcPr>
          <w:p w14:paraId="65286012" w14:textId="77777777" w:rsidR="00037ABE" w:rsidRPr="00607453" w:rsidRDefault="00037ABE" w:rsidP="002B099E">
            <w:pPr>
              <w:rPr>
                <w:sz w:val="1"/>
                <w:szCs w:val="1"/>
              </w:rPr>
            </w:pPr>
          </w:p>
        </w:tc>
      </w:tr>
      <w:tr w:rsidR="00037ABE" w:rsidRPr="00607453" w14:paraId="05588724" w14:textId="77777777" w:rsidTr="00152CB0">
        <w:trPr>
          <w:trHeight w:val="35"/>
        </w:trPr>
        <w:tc>
          <w:tcPr>
            <w:tcW w:w="2111" w:type="dxa"/>
            <w:vMerge/>
            <w:vAlign w:val="bottom"/>
          </w:tcPr>
          <w:p w14:paraId="1C7B1BA0" w14:textId="77777777" w:rsidR="00037ABE" w:rsidRPr="00607453" w:rsidRDefault="00037ABE" w:rsidP="002B099E">
            <w:pPr>
              <w:rPr>
                <w:sz w:val="3"/>
                <w:szCs w:val="3"/>
              </w:rPr>
            </w:pPr>
          </w:p>
        </w:tc>
        <w:tc>
          <w:tcPr>
            <w:tcW w:w="869" w:type="dxa"/>
            <w:vAlign w:val="bottom"/>
          </w:tcPr>
          <w:p w14:paraId="39DF88F7" w14:textId="77777777" w:rsidR="00037ABE" w:rsidRPr="00607453" w:rsidRDefault="00037ABE" w:rsidP="002B099E">
            <w:pPr>
              <w:rPr>
                <w:sz w:val="3"/>
                <w:szCs w:val="3"/>
              </w:rPr>
            </w:pPr>
          </w:p>
        </w:tc>
        <w:tc>
          <w:tcPr>
            <w:tcW w:w="588" w:type="dxa"/>
            <w:vMerge/>
            <w:vAlign w:val="bottom"/>
          </w:tcPr>
          <w:p w14:paraId="4F963C47" w14:textId="77777777" w:rsidR="00037ABE" w:rsidRPr="00607453" w:rsidRDefault="00037ABE" w:rsidP="002B099E">
            <w:pPr>
              <w:rPr>
                <w:sz w:val="3"/>
                <w:szCs w:val="3"/>
              </w:rPr>
            </w:pPr>
          </w:p>
        </w:tc>
        <w:tc>
          <w:tcPr>
            <w:tcW w:w="1462" w:type="dxa"/>
            <w:vMerge w:val="restart"/>
            <w:vAlign w:val="bottom"/>
          </w:tcPr>
          <w:p w14:paraId="519353BF" w14:textId="7F43E6E9" w:rsidR="00037ABE" w:rsidRPr="00607453" w:rsidRDefault="00152CB0" w:rsidP="00152CB0">
            <w:pPr>
              <w:jc w:val="center"/>
              <w:rPr>
                <w:sz w:val="20"/>
                <w:szCs w:val="20"/>
              </w:rPr>
            </w:pPr>
            <w:r>
              <w:rPr>
                <w:w w:val="96"/>
              </w:rPr>
              <w:t>11 723 600</w:t>
            </w:r>
          </w:p>
        </w:tc>
        <w:tc>
          <w:tcPr>
            <w:tcW w:w="3540" w:type="dxa"/>
            <w:vMerge/>
            <w:vAlign w:val="bottom"/>
          </w:tcPr>
          <w:p w14:paraId="1C00AC11" w14:textId="77777777" w:rsidR="00037ABE" w:rsidRPr="00607453" w:rsidRDefault="00037ABE" w:rsidP="002B099E">
            <w:pPr>
              <w:rPr>
                <w:sz w:val="3"/>
                <w:szCs w:val="3"/>
              </w:rPr>
            </w:pPr>
          </w:p>
        </w:tc>
        <w:tc>
          <w:tcPr>
            <w:tcW w:w="61" w:type="dxa"/>
            <w:vAlign w:val="bottom"/>
          </w:tcPr>
          <w:p w14:paraId="60D5CE4F" w14:textId="77777777" w:rsidR="00037ABE" w:rsidRPr="00607453" w:rsidRDefault="00037ABE" w:rsidP="002B099E">
            <w:pPr>
              <w:rPr>
                <w:sz w:val="1"/>
                <w:szCs w:val="1"/>
              </w:rPr>
            </w:pPr>
          </w:p>
        </w:tc>
      </w:tr>
      <w:tr w:rsidR="00037ABE" w:rsidRPr="00607453" w14:paraId="55204CF5" w14:textId="77777777" w:rsidTr="00152CB0">
        <w:trPr>
          <w:trHeight w:val="193"/>
        </w:trPr>
        <w:tc>
          <w:tcPr>
            <w:tcW w:w="2111" w:type="dxa"/>
            <w:vAlign w:val="bottom"/>
          </w:tcPr>
          <w:p w14:paraId="30452CC5" w14:textId="26F0FA64" w:rsidR="00037ABE" w:rsidRPr="00607453" w:rsidRDefault="00037ABE" w:rsidP="002B099E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Align w:val="bottom"/>
          </w:tcPr>
          <w:p w14:paraId="68D36059" w14:textId="77777777" w:rsidR="00037ABE" w:rsidRPr="00607453" w:rsidRDefault="00037ABE" w:rsidP="002B099E">
            <w:pPr>
              <w:rPr>
                <w:sz w:val="20"/>
                <w:szCs w:val="20"/>
              </w:rPr>
            </w:pPr>
            <w:r w:rsidRPr="00607453">
              <w:rPr>
                <w:i/>
                <w:iCs/>
              </w:rPr>
              <w:t>K</w:t>
            </w:r>
          </w:p>
        </w:tc>
        <w:tc>
          <w:tcPr>
            <w:tcW w:w="1462" w:type="dxa"/>
            <w:vMerge/>
            <w:vAlign w:val="bottom"/>
          </w:tcPr>
          <w:p w14:paraId="10242DEC" w14:textId="77777777" w:rsidR="00037ABE" w:rsidRPr="00607453" w:rsidRDefault="00037ABE" w:rsidP="002B099E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Align w:val="bottom"/>
          </w:tcPr>
          <w:p w14:paraId="57026650" w14:textId="77777777" w:rsidR="00037ABE" w:rsidRPr="00607453" w:rsidRDefault="00037ABE" w:rsidP="002B099E">
            <w:pPr>
              <w:rPr>
                <w:sz w:val="20"/>
                <w:szCs w:val="20"/>
              </w:rPr>
            </w:pPr>
          </w:p>
        </w:tc>
        <w:tc>
          <w:tcPr>
            <w:tcW w:w="61" w:type="dxa"/>
            <w:vAlign w:val="bottom"/>
          </w:tcPr>
          <w:p w14:paraId="121BF204" w14:textId="77777777" w:rsidR="00037ABE" w:rsidRPr="00607453" w:rsidRDefault="00037ABE" w:rsidP="002B099E">
            <w:pPr>
              <w:rPr>
                <w:sz w:val="1"/>
                <w:szCs w:val="1"/>
              </w:rPr>
            </w:pPr>
          </w:p>
        </w:tc>
      </w:tr>
    </w:tbl>
    <w:p w14:paraId="71F72E97" w14:textId="18E8EFFF" w:rsidR="00737586" w:rsidRPr="00152CB0" w:rsidRDefault="00737586" w:rsidP="006E31B5">
      <w:pPr>
        <w:jc w:val="both"/>
        <w:rPr>
          <w:bCs/>
        </w:rPr>
      </w:pPr>
      <w:r w:rsidRPr="00152CB0">
        <w:rPr>
          <w:bCs/>
        </w:rPr>
        <w:t xml:space="preserve">Výnosnost investice </w:t>
      </w:r>
      <w:r w:rsidR="00152CB0" w:rsidRPr="00152CB0">
        <w:rPr>
          <w:bCs/>
        </w:rPr>
        <w:t xml:space="preserve">u obou variant je vyšší </w:t>
      </w:r>
      <w:r w:rsidRPr="00152CB0">
        <w:rPr>
          <w:bCs/>
        </w:rPr>
        <w:t xml:space="preserve">než požadovaná výnosnost </w:t>
      </w:r>
      <w:r w:rsidR="00152CB0" w:rsidRPr="00152CB0">
        <w:rPr>
          <w:bCs/>
        </w:rPr>
        <w:t>6</w:t>
      </w:r>
      <w:r w:rsidRPr="00152CB0">
        <w:rPr>
          <w:bCs/>
        </w:rPr>
        <w:t xml:space="preserve"> %, investic</w:t>
      </w:r>
      <w:r w:rsidR="00152CB0" w:rsidRPr="00152CB0">
        <w:rPr>
          <w:bCs/>
        </w:rPr>
        <w:t>e</w:t>
      </w:r>
      <w:r w:rsidRPr="00152CB0">
        <w:rPr>
          <w:bCs/>
        </w:rPr>
        <w:t xml:space="preserve"> lze na základě této metody doporučit.</w:t>
      </w:r>
      <w:r w:rsidR="00152CB0" w:rsidRPr="00152CB0">
        <w:rPr>
          <w:bCs/>
        </w:rPr>
        <w:t xml:space="preserve"> Výhodnější se jeví nabídka od firmy </w:t>
      </w:r>
      <w:r w:rsidR="0038039A">
        <w:rPr>
          <w:bCs/>
        </w:rPr>
        <w:t xml:space="preserve">Y </w:t>
      </w:r>
      <w:r w:rsidR="006E31B5">
        <w:rPr>
          <w:bCs/>
        </w:rPr>
        <w:t>(ROI = 6,35%)</w:t>
      </w:r>
      <w:r w:rsidR="00152CB0" w:rsidRPr="00152CB0">
        <w:rPr>
          <w:bCs/>
        </w:rPr>
        <w:t>.</w:t>
      </w:r>
    </w:p>
    <w:p w14:paraId="72D426BD" w14:textId="77777777" w:rsidR="002A3F81" w:rsidRPr="002A3F81" w:rsidRDefault="002A3F81" w:rsidP="00737586"/>
    <w:p w14:paraId="61EF9D6C" w14:textId="22250EFD" w:rsidR="002A3F81" w:rsidRDefault="00903FF5" w:rsidP="00037F69">
      <w:pPr>
        <w:pStyle w:val="Nadpis2"/>
        <w:numPr>
          <w:ilvl w:val="0"/>
          <w:numId w:val="9"/>
        </w:numPr>
      </w:pPr>
      <w:bookmarkStart w:id="2" w:name="_Toc88942145"/>
      <w:r w:rsidRPr="00903FF5">
        <w:t>D</w:t>
      </w:r>
      <w:r>
        <w:t>oba splacení (doba návratnosti)</w:t>
      </w:r>
      <w:bookmarkEnd w:id="2"/>
    </w:p>
    <w:p w14:paraId="750C8223" w14:textId="45149FE3" w:rsidR="00737586" w:rsidRPr="00607453" w:rsidRDefault="00737586" w:rsidP="00297F52">
      <w:pPr>
        <w:tabs>
          <w:tab w:val="left" w:pos="361"/>
        </w:tabs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39EA12FA" w14:textId="0E06D08B" w:rsidR="000B6BAC" w:rsidRDefault="000B6BAC" w:rsidP="00737586">
      <w:pPr>
        <w:spacing w:after="0" w:line="240" w:lineRule="auto"/>
        <w:ind w:firstLine="340"/>
        <w:jc w:val="both"/>
        <w:rPr>
          <w:rFonts w:ascii="Arial" w:hAnsi="Arial" w:cs="Arial"/>
          <w:sz w:val="20"/>
          <w:szCs w:val="20"/>
        </w:rPr>
      </w:pPr>
    </w:p>
    <w:p w14:paraId="7E68D499" w14:textId="417B222E" w:rsidR="00737586" w:rsidRPr="00297F52" w:rsidRDefault="0038039A" w:rsidP="00297F52">
      <w:pPr>
        <w:spacing w:after="0" w:line="240" w:lineRule="auto"/>
        <w:ind w:left="1648" w:right="80" w:firstLine="5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</w:t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 w:rsidR="00297F52" w:rsidRPr="00297F5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Y</w:t>
      </w:r>
    </w:p>
    <w:p w14:paraId="73B46E52" w14:textId="1139E6A8" w:rsidR="000B6BAC" w:rsidRDefault="000B6BAC" w:rsidP="00737586">
      <w:pPr>
        <w:spacing w:after="0" w:line="240" w:lineRule="auto"/>
        <w:ind w:firstLine="340"/>
        <w:jc w:val="both"/>
        <w:rPr>
          <w:rFonts w:ascii="Arial" w:hAnsi="Arial" w:cs="Arial"/>
          <w:sz w:val="20"/>
          <w:szCs w:val="20"/>
        </w:rPr>
      </w:pPr>
      <w:r w:rsidRPr="000B6BAC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6446A2C7" wp14:editId="452B9A06">
            <wp:simplePos x="0" y="0"/>
            <wp:positionH relativeFrom="margin">
              <wp:posOffset>3614365</wp:posOffset>
            </wp:positionH>
            <wp:positionV relativeFrom="paragraph">
              <wp:posOffset>37796</wp:posOffset>
            </wp:positionV>
            <wp:extent cx="2298065" cy="1598295"/>
            <wp:effectExtent l="0" t="0" r="6985" b="1905"/>
            <wp:wrapThrough wrapText="bothSides">
              <wp:wrapPolygon edited="0">
                <wp:start x="0" y="0"/>
                <wp:lineTo x="0" y="21368"/>
                <wp:lineTo x="21487" y="21368"/>
                <wp:lineTo x="21487" y="0"/>
                <wp:lineTo x="0" y="0"/>
              </wp:wrapPolygon>
            </wp:wrapThrough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6BAC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5455B8EC" wp14:editId="3F9D7E48">
            <wp:simplePos x="0" y="0"/>
            <wp:positionH relativeFrom="column">
              <wp:posOffset>205409</wp:posOffset>
            </wp:positionH>
            <wp:positionV relativeFrom="paragraph">
              <wp:posOffset>47183</wp:posOffset>
            </wp:positionV>
            <wp:extent cx="2298065" cy="1598295"/>
            <wp:effectExtent l="0" t="0" r="6985" b="1905"/>
            <wp:wrapThrough wrapText="bothSides">
              <wp:wrapPolygon edited="0">
                <wp:start x="0" y="0"/>
                <wp:lineTo x="0" y="21368"/>
                <wp:lineTo x="21487" y="21368"/>
                <wp:lineTo x="21487" y="0"/>
                <wp:lineTo x="0" y="0"/>
              </wp:wrapPolygon>
            </wp:wrapThrough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29D8CF" w14:textId="0AF960CC" w:rsidR="000B6BAC" w:rsidRDefault="000B6BAC" w:rsidP="00737586">
      <w:pPr>
        <w:spacing w:after="0" w:line="240" w:lineRule="auto"/>
        <w:ind w:firstLine="340"/>
        <w:jc w:val="both"/>
        <w:rPr>
          <w:rFonts w:ascii="Arial" w:hAnsi="Arial" w:cs="Arial"/>
          <w:sz w:val="20"/>
          <w:szCs w:val="20"/>
        </w:rPr>
      </w:pPr>
    </w:p>
    <w:p w14:paraId="32B94826" w14:textId="081E4949" w:rsidR="00737586" w:rsidRPr="00607453" w:rsidRDefault="00737586" w:rsidP="00737586">
      <w:pPr>
        <w:spacing w:after="0" w:line="240" w:lineRule="auto"/>
        <w:ind w:firstLine="340"/>
        <w:jc w:val="both"/>
        <w:rPr>
          <w:rFonts w:ascii="Arial" w:hAnsi="Arial" w:cs="Arial"/>
          <w:sz w:val="20"/>
          <w:szCs w:val="20"/>
        </w:rPr>
      </w:pPr>
      <w:r w:rsidRPr="00607453"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0" allowOverlap="1" wp14:anchorId="410D6ACD" wp14:editId="26659ECC">
            <wp:simplePos x="0" y="0"/>
            <wp:positionH relativeFrom="column">
              <wp:posOffset>829945</wp:posOffset>
            </wp:positionH>
            <wp:positionV relativeFrom="paragraph">
              <wp:posOffset>-185420</wp:posOffset>
            </wp:positionV>
            <wp:extent cx="227330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BFE931" w14:textId="257CDD58" w:rsidR="000B6BAC" w:rsidRDefault="000B6BAC" w:rsidP="00737586">
      <w:pPr>
        <w:spacing w:after="0" w:line="240" w:lineRule="auto"/>
        <w:ind w:right="80" w:firstLine="340"/>
        <w:jc w:val="both"/>
        <w:rPr>
          <w:rFonts w:ascii="Arial" w:eastAsia="Times New Roman" w:hAnsi="Arial" w:cs="Arial"/>
          <w:bCs/>
          <w:iCs/>
          <w:szCs w:val="24"/>
        </w:rPr>
      </w:pPr>
    </w:p>
    <w:p w14:paraId="4D15CA0C" w14:textId="7A619E62" w:rsidR="000B6BAC" w:rsidRDefault="000B6BAC" w:rsidP="00737586">
      <w:pPr>
        <w:spacing w:after="0" w:line="240" w:lineRule="auto"/>
        <w:ind w:right="80" w:firstLine="340"/>
        <w:jc w:val="both"/>
        <w:rPr>
          <w:rFonts w:ascii="Arial" w:eastAsia="Times New Roman" w:hAnsi="Arial" w:cs="Arial"/>
          <w:bCs/>
          <w:iCs/>
          <w:szCs w:val="24"/>
        </w:rPr>
      </w:pPr>
    </w:p>
    <w:p w14:paraId="6F8A4FB6" w14:textId="5C664D81" w:rsidR="000B6BAC" w:rsidRDefault="000B6BAC" w:rsidP="00737586">
      <w:pPr>
        <w:spacing w:after="0" w:line="240" w:lineRule="auto"/>
        <w:ind w:right="80" w:firstLine="340"/>
        <w:jc w:val="both"/>
        <w:rPr>
          <w:rFonts w:ascii="Arial" w:eastAsia="Times New Roman" w:hAnsi="Arial" w:cs="Arial"/>
          <w:bCs/>
          <w:iCs/>
          <w:szCs w:val="24"/>
        </w:rPr>
      </w:pPr>
    </w:p>
    <w:p w14:paraId="13CA5362" w14:textId="0BAB3431" w:rsidR="000B6BAC" w:rsidRDefault="000B6BAC" w:rsidP="00737586">
      <w:pPr>
        <w:spacing w:after="0" w:line="240" w:lineRule="auto"/>
        <w:ind w:right="80" w:firstLine="340"/>
        <w:jc w:val="both"/>
        <w:rPr>
          <w:rFonts w:ascii="Arial" w:eastAsia="Times New Roman" w:hAnsi="Arial" w:cs="Arial"/>
          <w:bCs/>
          <w:iCs/>
          <w:szCs w:val="24"/>
        </w:rPr>
      </w:pPr>
    </w:p>
    <w:p w14:paraId="5DE7AFA1" w14:textId="5E12D53F" w:rsidR="000B6BAC" w:rsidRDefault="000B6BAC" w:rsidP="00737586">
      <w:pPr>
        <w:spacing w:after="0" w:line="240" w:lineRule="auto"/>
        <w:ind w:right="80" w:firstLine="340"/>
        <w:jc w:val="both"/>
        <w:rPr>
          <w:rFonts w:ascii="Arial" w:eastAsia="Times New Roman" w:hAnsi="Arial" w:cs="Arial"/>
          <w:bCs/>
          <w:iCs/>
          <w:szCs w:val="24"/>
        </w:rPr>
      </w:pPr>
    </w:p>
    <w:p w14:paraId="761B0C18" w14:textId="41EDE396" w:rsidR="000B6BAC" w:rsidRDefault="000B6BAC" w:rsidP="00737586">
      <w:pPr>
        <w:spacing w:after="0" w:line="240" w:lineRule="auto"/>
        <w:ind w:right="80" w:firstLine="340"/>
        <w:jc w:val="both"/>
        <w:rPr>
          <w:rFonts w:ascii="Arial" w:eastAsia="Times New Roman" w:hAnsi="Arial" w:cs="Arial"/>
          <w:bCs/>
          <w:iCs/>
          <w:szCs w:val="24"/>
        </w:rPr>
      </w:pPr>
    </w:p>
    <w:p w14:paraId="0F2784BE" w14:textId="150DA0EB" w:rsidR="000B6BAC" w:rsidRDefault="000B6BAC" w:rsidP="00737586">
      <w:pPr>
        <w:spacing w:after="0" w:line="240" w:lineRule="auto"/>
        <w:ind w:right="80" w:firstLine="340"/>
        <w:jc w:val="both"/>
        <w:rPr>
          <w:rFonts w:ascii="Arial" w:eastAsia="Times New Roman" w:hAnsi="Arial" w:cs="Arial"/>
          <w:bCs/>
          <w:iCs/>
          <w:szCs w:val="24"/>
        </w:rPr>
      </w:pPr>
    </w:p>
    <w:p w14:paraId="2401EA2D" w14:textId="6B3176C9" w:rsidR="000B6BAC" w:rsidRDefault="000B6BAC" w:rsidP="00297F52">
      <w:pPr>
        <w:spacing w:after="0" w:line="240" w:lineRule="auto"/>
        <w:ind w:right="80" w:firstLine="0"/>
        <w:jc w:val="both"/>
        <w:rPr>
          <w:rFonts w:ascii="Arial" w:eastAsia="Times New Roman" w:hAnsi="Arial" w:cs="Arial"/>
          <w:bCs/>
          <w:iCs/>
          <w:szCs w:val="24"/>
        </w:rPr>
      </w:pPr>
    </w:p>
    <w:p w14:paraId="1A284D1C" w14:textId="77777777" w:rsidR="000B6BAC" w:rsidRDefault="000B6BAC" w:rsidP="00737586">
      <w:pPr>
        <w:spacing w:after="0" w:line="240" w:lineRule="auto"/>
        <w:ind w:right="80" w:firstLine="340"/>
        <w:jc w:val="both"/>
        <w:rPr>
          <w:rFonts w:ascii="Arial" w:eastAsia="Times New Roman" w:hAnsi="Arial" w:cs="Arial"/>
          <w:bCs/>
          <w:iCs/>
          <w:szCs w:val="24"/>
        </w:rPr>
      </w:pPr>
    </w:p>
    <w:p w14:paraId="031AC12D" w14:textId="10BF5A16" w:rsidR="00737586" w:rsidRPr="006E31B5" w:rsidRDefault="00297F52" w:rsidP="00297F52">
      <w:pPr>
        <w:spacing w:after="0" w:line="240" w:lineRule="auto"/>
        <w:ind w:right="80" w:firstLine="340"/>
        <w:jc w:val="both"/>
        <w:rPr>
          <w:bCs/>
        </w:rPr>
      </w:pPr>
      <w:r w:rsidRPr="006E31B5">
        <w:rPr>
          <w:bCs/>
        </w:rPr>
        <w:t>D</w:t>
      </w:r>
      <w:r w:rsidR="00737586" w:rsidRPr="006E31B5">
        <w:rPr>
          <w:bCs/>
        </w:rPr>
        <w:t xml:space="preserve">oba návratnosti </w:t>
      </w:r>
      <w:r w:rsidRPr="006E31B5">
        <w:rPr>
          <w:bCs/>
        </w:rPr>
        <w:t xml:space="preserve">investice u obou nabídek </w:t>
      </w:r>
      <w:r w:rsidR="00737586" w:rsidRPr="006E31B5">
        <w:rPr>
          <w:bCs/>
        </w:rPr>
        <w:t xml:space="preserve">je kratší než předpokládaná doba životnosti </w:t>
      </w:r>
      <w:r w:rsidRPr="006E31B5">
        <w:rPr>
          <w:bCs/>
        </w:rPr>
        <w:t>6</w:t>
      </w:r>
      <w:r w:rsidR="00737586" w:rsidRPr="006E31B5">
        <w:rPr>
          <w:bCs/>
        </w:rPr>
        <w:t xml:space="preserve"> </w:t>
      </w:r>
      <w:r w:rsidRPr="006E31B5">
        <w:rPr>
          <w:bCs/>
        </w:rPr>
        <w:t>let</w:t>
      </w:r>
      <w:r w:rsidR="00737586" w:rsidRPr="006E31B5">
        <w:rPr>
          <w:bCs/>
        </w:rPr>
        <w:t>, lze investici na základě této metody doporučit.</w:t>
      </w:r>
      <w:r w:rsidRPr="006E31B5">
        <w:rPr>
          <w:bCs/>
        </w:rPr>
        <w:t xml:space="preserve"> Výhodnější se jeví nabídka </w:t>
      </w:r>
      <w:r w:rsidR="0038039A">
        <w:rPr>
          <w:bCs/>
        </w:rPr>
        <w:t>X</w:t>
      </w:r>
      <w:r w:rsidR="006E31B5">
        <w:rPr>
          <w:bCs/>
        </w:rPr>
        <w:t xml:space="preserve"> (3,7 roku)</w:t>
      </w:r>
      <w:r w:rsidRPr="006E31B5">
        <w:rPr>
          <w:bCs/>
        </w:rPr>
        <w:t>.</w:t>
      </w:r>
    </w:p>
    <w:p w14:paraId="384E0A2D" w14:textId="77777777" w:rsidR="006E31B5" w:rsidRPr="00297F52" w:rsidRDefault="006E31B5" w:rsidP="00297F52">
      <w:pPr>
        <w:spacing w:after="0" w:line="240" w:lineRule="auto"/>
        <w:ind w:right="80" w:firstLine="340"/>
        <w:jc w:val="both"/>
        <w:rPr>
          <w:rFonts w:ascii="Arial" w:eastAsia="Times New Roman" w:hAnsi="Arial" w:cs="Arial"/>
          <w:bCs/>
          <w:iCs/>
          <w:szCs w:val="24"/>
        </w:rPr>
      </w:pPr>
    </w:p>
    <w:p w14:paraId="47EF6578" w14:textId="4075F475" w:rsidR="005A201B" w:rsidRPr="006E31B5" w:rsidRDefault="00903FF5" w:rsidP="006E31B5">
      <w:pPr>
        <w:pStyle w:val="Nadpis2"/>
        <w:numPr>
          <w:ilvl w:val="0"/>
          <w:numId w:val="9"/>
        </w:numPr>
      </w:pPr>
      <w:bookmarkStart w:id="3" w:name="_Toc88942146"/>
      <w:r>
        <w:t>Č</w:t>
      </w:r>
      <w:r w:rsidRPr="00903FF5">
        <w:t>istá současná hodnota</w:t>
      </w:r>
      <w:bookmarkEnd w:id="3"/>
    </w:p>
    <w:p w14:paraId="1BC057F9" w14:textId="1DFD3561" w:rsidR="005A201B" w:rsidRPr="005A201B" w:rsidRDefault="0038039A" w:rsidP="006E31B5">
      <w:pPr>
        <w:spacing w:after="0" w:line="240" w:lineRule="auto"/>
        <w:ind w:left="1704" w:right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</w:t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5A201B" w:rsidRPr="005A201B">
        <w:rPr>
          <w:rFonts w:ascii="Arial" w:hAnsi="Arial" w:cs="Arial"/>
          <w:b/>
          <w:bCs/>
          <w:sz w:val="20"/>
          <w:szCs w:val="20"/>
        </w:rPr>
        <w:tab/>
      </w:r>
      <w:r w:rsidR="006E31B5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Y</w:t>
      </w:r>
    </w:p>
    <w:p w14:paraId="3CFBB69C" w14:textId="6E9D0951" w:rsidR="005A201B" w:rsidRPr="005A201B" w:rsidRDefault="006E31B5" w:rsidP="005A201B">
      <w:pPr>
        <w:spacing w:after="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5A201B"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FDBE899" wp14:editId="3349371C">
            <wp:simplePos x="0" y="0"/>
            <wp:positionH relativeFrom="column">
              <wp:posOffset>3568617</wp:posOffset>
            </wp:positionH>
            <wp:positionV relativeFrom="paragraph">
              <wp:posOffset>38128</wp:posOffset>
            </wp:positionV>
            <wp:extent cx="2409190" cy="1359535"/>
            <wp:effectExtent l="0" t="0" r="0" b="0"/>
            <wp:wrapThrough wrapText="bothSides">
              <wp:wrapPolygon edited="0">
                <wp:start x="0" y="0"/>
                <wp:lineTo x="0" y="21186"/>
                <wp:lineTo x="21349" y="21186"/>
                <wp:lineTo x="21349" y="0"/>
                <wp:lineTo x="0" y="0"/>
              </wp:wrapPolygon>
            </wp:wrapThrough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201B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5CB0E49A" wp14:editId="76742500">
            <wp:simplePos x="0" y="0"/>
            <wp:positionH relativeFrom="column">
              <wp:posOffset>163886</wp:posOffset>
            </wp:positionH>
            <wp:positionV relativeFrom="paragraph">
              <wp:posOffset>67006</wp:posOffset>
            </wp:positionV>
            <wp:extent cx="2409190" cy="1359535"/>
            <wp:effectExtent l="0" t="0" r="0" b="0"/>
            <wp:wrapThrough wrapText="bothSides">
              <wp:wrapPolygon edited="0">
                <wp:start x="0" y="0"/>
                <wp:lineTo x="0" y="21186"/>
                <wp:lineTo x="21349" y="21186"/>
                <wp:lineTo x="21349" y="0"/>
                <wp:lineTo x="0" y="0"/>
              </wp:wrapPolygon>
            </wp:wrapThrough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01B" w:rsidRPr="005A201B">
        <w:t xml:space="preserve"> </w:t>
      </w:r>
    </w:p>
    <w:p w14:paraId="1F995FA2" w14:textId="777C1776" w:rsidR="005A201B" w:rsidRPr="005A201B" w:rsidRDefault="005A201B" w:rsidP="005A201B">
      <w:pPr>
        <w:spacing w:after="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</w:p>
    <w:p w14:paraId="59F67EF9" w14:textId="5AE926B4" w:rsidR="005A201B" w:rsidRPr="005A201B" w:rsidRDefault="005A201B" w:rsidP="005A201B">
      <w:pPr>
        <w:spacing w:after="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607453">
        <w:rPr>
          <w:noProof/>
          <w:lang w:eastAsia="cs-CZ"/>
        </w:rPr>
        <w:drawing>
          <wp:anchor distT="0" distB="0" distL="114300" distR="114300" simplePos="0" relativeHeight="251663360" behindDoc="1" locked="0" layoutInCell="0" allowOverlap="1" wp14:anchorId="7950DC6D" wp14:editId="233DA3EC">
            <wp:simplePos x="0" y="0"/>
            <wp:positionH relativeFrom="column">
              <wp:posOffset>829945</wp:posOffset>
            </wp:positionH>
            <wp:positionV relativeFrom="paragraph">
              <wp:posOffset>-185420</wp:posOffset>
            </wp:positionV>
            <wp:extent cx="227330" cy="635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720E57" w14:textId="6A9811AC" w:rsidR="005A201B" w:rsidRPr="005A201B" w:rsidRDefault="005A201B" w:rsidP="005A201B">
      <w:pPr>
        <w:spacing w:after="0" w:line="240" w:lineRule="auto"/>
        <w:ind w:left="284" w:right="80" w:firstLine="0"/>
        <w:jc w:val="both"/>
        <w:rPr>
          <w:rFonts w:ascii="Arial" w:eastAsia="Times New Roman" w:hAnsi="Arial" w:cs="Arial"/>
          <w:bCs/>
          <w:iCs/>
          <w:szCs w:val="24"/>
        </w:rPr>
      </w:pPr>
    </w:p>
    <w:p w14:paraId="129D116D" w14:textId="21D36722" w:rsidR="005A201B" w:rsidRPr="005A201B" w:rsidRDefault="005A201B" w:rsidP="005A201B">
      <w:pPr>
        <w:spacing w:after="0" w:line="240" w:lineRule="auto"/>
        <w:ind w:left="284" w:right="80" w:firstLine="0"/>
        <w:jc w:val="both"/>
        <w:rPr>
          <w:rFonts w:ascii="Arial" w:eastAsia="Times New Roman" w:hAnsi="Arial" w:cs="Arial"/>
          <w:bCs/>
          <w:iCs/>
          <w:szCs w:val="24"/>
        </w:rPr>
      </w:pPr>
    </w:p>
    <w:p w14:paraId="2EB232B4" w14:textId="4ECC019F" w:rsidR="005A201B" w:rsidRPr="005A201B" w:rsidRDefault="005A201B" w:rsidP="005A201B">
      <w:pPr>
        <w:spacing w:after="0" w:line="240" w:lineRule="auto"/>
        <w:ind w:left="284" w:right="80" w:firstLine="0"/>
        <w:jc w:val="both"/>
        <w:rPr>
          <w:rFonts w:ascii="Arial" w:eastAsia="Times New Roman" w:hAnsi="Arial" w:cs="Arial"/>
          <w:bCs/>
          <w:iCs/>
          <w:szCs w:val="24"/>
        </w:rPr>
      </w:pPr>
    </w:p>
    <w:p w14:paraId="054FEE66" w14:textId="3E8A5365" w:rsidR="005A201B" w:rsidRPr="005A201B" w:rsidRDefault="005A201B" w:rsidP="005A201B">
      <w:pPr>
        <w:spacing w:after="0" w:line="240" w:lineRule="auto"/>
        <w:ind w:left="284" w:right="80" w:firstLine="0"/>
        <w:jc w:val="both"/>
        <w:rPr>
          <w:rFonts w:ascii="Arial" w:eastAsia="Times New Roman" w:hAnsi="Arial" w:cs="Arial"/>
          <w:bCs/>
          <w:iCs/>
          <w:szCs w:val="24"/>
        </w:rPr>
      </w:pPr>
    </w:p>
    <w:p w14:paraId="66796BB6" w14:textId="77777777" w:rsidR="005A201B" w:rsidRPr="005A201B" w:rsidRDefault="005A201B" w:rsidP="005A201B">
      <w:pPr>
        <w:spacing w:after="0" w:line="240" w:lineRule="auto"/>
        <w:ind w:left="284" w:right="80" w:firstLine="0"/>
        <w:jc w:val="both"/>
        <w:rPr>
          <w:rFonts w:ascii="Arial" w:eastAsia="Times New Roman" w:hAnsi="Arial" w:cs="Arial"/>
          <w:bCs/>
          <w:iCs/>
          <w:szCs w:val="24"/>
        </w:rPr>
      </w:pPr>
    </w:p>
    <w:p w14:paraId="5B2608D8" w14:textId="77777777" w:rsidR="005A201B" w:rsidRPr="005A201B" w:rsidRDefault="005A201B" w:rsidP="005A201B">
      <w:pPr>
        <w:spacing w:after="0" w:line="240" w:lineRule="auto"/>
        <w:ind w:left="284" w:right="80" w:firstLine="0"/>
        <w:jc w:val="both"/>
        <w:rPr>
          <w:rFonts w:ascii="Arial" w:eastAsia="Times New Roman" w:hAnsi="Arial" w:cs="Arial"/>
          <w:bCs/>
          <w:iCs/>
          <w:szCs w:val="24"/>
        </w:rPr>
      </w:pPr>
    </w:p>
    <w:p w14:paraId="5D2E3D9A" w14:textId="77777777" w:rsidR="005A201B" w:rsidRPr="005A201B" w:rsidRDefault="005A201B" w:rsidP="005A201B">
      <w:pPr>
        <w:spacing w:after="0" w:line="240" w:lineRule="auto"/>
        <w:ind w:left="284" w:right="80" w:firstLine="0"/>
        <w:jc w:val="both"/>
        <w:rPr>
          <w:rFonts w:ascii="Arial" w:eastAsia="Times New Roman" w:hAnsi="Arial" w:cs="Arial"/>
          <w:bCs/>
          <w:iCs/>
          <w:szCs w:val="24"/>
        </w:rPr>
      </w:pPr>
    </w:p>
    <w:p w14:paraId="7898DF47" w14:textId="50703234" w:rsidR="00737586" w:rsidRPr="00607453" w:rsidRDefault="00737586" w:rsidP="006E31B5">
      <w:pPr>
        <w:spacing w:after="0" w:line="240" w:lineRule="auto"/>
        <w:ind w:firstLine="0"/>
        <w:jc w:val="both"/>
        <w:rPr>
          <w:rFonts w:ascii="Arial" w:hAnsi="Arial" w:cs="Arial"/>
        </w:rPr>
      </w:pPr>
    </w:p>
    <w:p w14:paraId="1BBAADF7" w14:textId="08F29AFB" w:rsidR="00737586" w:rsidRPr="006E31B5" w:rsidRDefault="006E31B5" w:rsidP="00737586">
      <w:pPr>
        <w:spacing w:after="0" w:line="240" w:lineRule="auto"/>
        <w:ind w:left="361" w:right="80" w:firstLine="340"/>
        <w:jc w:val="both"/>
        <w:rPr>
          <w:bCs/>
        </w:rPr>
      </w:pPr>
      <w:r>
        <w:rPr>
          <w:bCs/>
        </w:rPr>
        <w:t>Č</w:t>
      </w:r>
      <w:r w:rsidR="00737586" w:rsidRPr="006E31B5">
        <w:rPr>
          <w:bCs/>
        </w:rPr>
        <w:t>istá současná hodnota</w:t>
      </w:r>
      <w:r>
        <w:rPr>
          <w:bCs/>
        </w:rPr>
        <w:t xml:space="preserve"> za dané období je výhodnější u nabídky společnosti </w:t>
      </w:r>
      <w:r w:rsidR="0038039A">
        <w:rPr>
          <w:bCs/>
        </w:rPr>
        <w:t>Y</w:t>
      </w:r>
      <w:r>
        <w:rPr>
          <w:bCs/>
        </w:rPr>
        <w:t xml:space="preserve"> </w:t>
      </w:r>
      <w:r w:rsidR="00737586" w:rsidRPr="006E31B5">
        <w:rPr>
          <w:bCs/>
        </w:rPr>
        <w:t xml:space="preserve">(NPV = </w:t>
      </w:r>
      <w:r>
        <w:rPr>
          <w:bCs/>
        </w:rPr>
        <w:t>924 983,-</w:t>
      </w:r>
      <w:r w:rsidR="00737586" w:rsidRPr="006E31B5">
        <w:rPr>
          <w:bCs/>
        </w:rPr>
        <w:t>)</w:t>
      </w:r>
    </w:p>
    <w:p w14:paraId="2179411E" w14:textId="77777777" w:rsidR="002A3F81" w:rsidRPr="006E31B5" w:rsidRDefault="002A3F81" w:rsidP="002A3F81">
      <w:pPr>
        <w:rPr>
          <w:bCs/>
        </w:rPr>
      </w:pPr>
    </w:p>
    <w:p w14:paraId="2B4EF987" w14:textId="043697FB" w:rsidR="00216F2F" w:rsidRDefault="00737586" w:rsidP="00037F69">
      <w:pPr>
        <w:pStyle w:val="Nadpis1"/>
        <w:numPr>
          <w:ilvl w:val="0"/>
          <w:numId w:val="1"/>
        </w:numPr>
        <w:spacing w:line="276" w:lineRule="auto"/>
        <w:jc w:val="both"/>
      </w:pPr>
      <w:bookmarkStart w:id="4" w:name="_Toc88942147"/>
      <w:r w:rsidRPr="00737586">
        <w:t>Závěrečné posouzení investičního projektu</w:t>
      </w:r>
      <w:bookmarkEnd w:id="4"/>
    </w:p>
    <w:p w14:paraId="225CE2D1" w14:textId="42DF1868" w:rsidR="00854D66" w:rsidRDefault="004E4F66" w:rsidP="00737586">
      <w:pPr>
        <w:spacing w:line="276" w:lineRule="auto"/>
        <w:ind w:firstLine="0"/>
        <w:jc w:val="both"/>
      </w:pPr>
      <w:r>
        <w:t xml:space="preserve">Obě nabídky od společností </w:t>
      </w:r>
      <w:r w:rsidR="0038039A">
        <w:t>X</w:t>
      </w:r>
      <w:r>
        <w:t xml:space="preserve"> a </w:t>
      </w:r>
      <w:r w:rsidR="0038039A">
        <w:t>Y</w:t>
      </w:r>
      <w:r>
        <w:t xml:space="preserve"> jsou akceptovatelné a splňují daná kritéria. Nabídka od společnosti Gama se jeví jako výhodnější na základě, jak z pohledu rentability, tak čisté současné hodnoty. U doby návratnosti investice je hodnota přívětivější u nabídky Delta nicméně jsou hodnoty u obou nabídek </w:t>
      </w:r>
      <w:r w:rsidR="004C0DDC">
        <w:t xml:space="preserve">velmi podobné. </w:t>
      </w:r>
      <w:r>
        <w:t xml:space="preserve"> </w:t>
      </w:r>
    </w:p>
    <w:p w14:paraId="5C06B3E6" w14:textId="76F0E303" w:rsidR="004C0DDC" w:rsidRDefault="004C0DDC" w:rsidP="00737586">
      <w:pPr>
        <w:spacing w:line="276" w:lineRule="auto"/>
        <w:ind w:firstLine="0"/>
        <w:jc w:val="both"/>
      </w:pPr>
      <w:r>
        <w:lastRenderedPageBreak/>
        <w:t xml:space="preserve">Robot od společnosti </w:t>
      </w:r>
      <w:r w:rsidR="0038039A">
        <w:t>X</w:t>
      </w:r>
      <w:r>
        <w:t xml:space="preserve"> je levnější, ale není tak efektivní a zvýší objem výroby pouze o </w:t>
      </w:r>
      <w:r w:rsidR="00243220">
        <w:t>4 %</w:t>
      </w:r>
      <w:r>
        <w:t xml:space="preserve"> naproti u robota od společnosti </w:t>
      </w:r>
      <w:r w:rsidR="0038039A">
        <w:t>Y</w:t>
      </w:r>
      <w:r>
        <w:t xml:space="preserve"> je navýšení o </w:t>
      </w:r>
      <w:r w:rsidR="00243220">
        <w:t>10 %</w:t>
      </w:r>
      <w:r>
        <w:t>.</w:t>
      </w:r>
    </w:p>
    <w:p w14:paraId="6ADE32A5" w14:textId="724D07C4" w:rsidR="004C0DDC" w:rsidRDefault="0054390D" w:rsidP="00737586">
      <w:pPr>
        <w:spacing w:line="276" w:lineRule="auto"/>
        <w:ind w:firstLine="0"/>
        <w:jc w:val="both"/>
      </w:pPr>
      <w:r>
        <w:t xml:space="preserve">Provozní náklady jsou vyšší i robota </w:t>
      </w:r>
      <w:r w:rsidR="0038039A">
        <w:t>X</w:t>
      </w:r>
      <w:r>
        <w:t xml:space="preserve">, </w:t>
      </w:r>
      <w:r w:rsidR="00243220">
        <w:t>i když</w:t>
      </w:r>
      <w:r>
        <w:t xml:space="preserve"> potřebuje 2 </w:t>
      </w:r>
      <w:r w:rsidR="00243220">
        <w:t xml:space="preserve">méně kvalifikované </w:t>
      </w:r>
      <w:r>
        <w:t>operátory naproti jednoho</w:t>
      </w:r>
      <w:r w:rsidR="00243220">
        <w:t xml:space="preserve"> vysoce kvalifikovaného operátora u robota </w:t>
      </w:r>
      <w:r w:rsidR="0038039A">
        <w:t>Y</w:t>
      </w:r>
      <w:r w:rsidR="00243220">
        <w:t>.</w:t>
      </w:r>
    </w:p>
    <w:p w14:paraId="743BE845" w14:textId="2F99746A" w:rsidR="00243220" w:rsidRPr="00EB083A" w:rsidRDefault="00243220" w:rsidP="00737586">
      <w:pPr>
        <w:spacing w:line="276" w:lineRule="auto"/>
        <w:ind w:firstLine="0"/>
        <w:jc w:val="both"/>
      </w:pPr>
      <w:r>
        <w:t xml:space="preserve">Společnost </w:t>
      </w:r>
      <w:r w:rsidR="0038039A">
        <w:t>XY</w:t>
      </w:r>
      <w:bookmarkStart w:id="5" w:name="_GoBack"/>
      <w:bookmarkEnd w:id="5"/>
      <w:r>
        <w:t xml:space="preserve"> po důkladném zvážení dá přednost nabídce od společnosti </w:t>
      </w:r>
      <w:r w:rsidR="0038039A">
        <w:t>Y</w:t>
      </w:r>
      <w:r>
        <w:t xml:space="preserve"> na nákup výrobního robota. </w:t>
      </w:r>
    </w:p>
    <w:sectPr w:rsidR="00243220" w:rsidRPr="00EB083A" w:rsidSect="00C72CE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B6D87" w14:textId="77777777" w:rsidR="00554E7C" w:rsidRDefault="00554E7C" w:rsidP="00C72CE1">
      <w:pPr>
        <w:spacing w:after="0" w:line="240" w:lineRule="auto"/>
      </w:pPr>
      <w:r>
        <w:separator/>
      </w:r>
    </w:p>
  </w:endnote>
  <w:endnote w:type="continuationSeparator" w:id="0">
    <w:p w14:paraId="55124884" w14:textId="77777777" w:rsidR="00554E7C" w:rsidRDefault="00554E7C" w:rsidP="00C7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52312" w14:textId="77777777" w:rsidR="00652881" w:rsidRDefault="006528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5055"/>
      <w:docPartObj>
        <w:docPartGallery w:val="Page Numbers (Bottom of Page)"/>
        <w:docPartUnique/>
      </w:docPartObj>
    </w:sdtPr>
    <w:sdtEndPr/>
    <w:sdtContent>
      <w:p w14:paraId="47F8562F" w14:textId="77777777" w:rsidR="00497284" w:rsidRDefault="002B4881">
        <w:pPr>
          <w:pStyle w:val="Zpat"/>
          <w:jc w:val="right"/>
        </w:pPr>
        <w:r>
          <w:rPr>
            <w:noProof/>
          </w:rPr>
          <w:fldChar w:fldCharType="begin"/>
        </w:r>
        <w:r w:rsidR="0049728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28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0F3606" w14:textId="77777777" w:rsidR="00497284" w:rsidRDefault="0049728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51132" w14:textId="77777777" w:rsidR="00652881" w:rsidRDefault="006528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8B0BB" w14:textId="77777777" w:rsidR="00554E7C" w:rsidRDefault="00554E7C" w:rsidP="00C72CE1">
      <w:pPr>
        <w:spacing w:after="0" w:line="240" w:lineRule="auto"/>
      </w:pPr>
      <w:r>
        <w:separator/>
      </w:r>
    </w:p>
  </w:footnote>
  <w:footnote w:type="continuationSeparator" w:id="0">
    <w:p w14:paraId="317DE472" w14:textId="77777777" w:rsidR="00554E7C" w:rsidRDefault="00554E7C" w:rsidP="00C72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6B51A" w14:textId="77777777" w:rsidR="00652881" w:rsidRDefault="0065288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64518" w14:textId="77777777" w:rsidR="00497284" w:rsidRDefault="00497284">
    <w:pPr>
      <w:pStyle w:val="Zhlav"/>
      <w:jc w:val="right"/>
    </w:pPr>
  </w:p>
  <w:p w14:paraId="5AF589B3" w14:textId="77777777" w:rsidR="00497284" w:rsidRDefault="0049728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72A1" w14:textId="77777777" w:rsidR="00652881" w:rsidRDefault="006528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509"/>
    <w:multiLevelType w:val="hybridMultilevel"/>
    <w:tmpl w:val="C3AC3E56"/>
    <w:lvl w:ilvl="0" w:tplc="CC4E6084">
      <w:start w:val="1"/>
      <w:numFmt w:val="bullet"/>
      <w:lvlText w:val=""/>
      <w:lvlJc w:val="left"/>
    </w:lvl>
    <w:lvl w:ilvl="1" w:tplc="35C64F72">
      <w:start w:val="1"/>
      <w:numFmt w:val="bullet"/>
      <w:lvlText w:val=""/>
      <w:lvlJc w:val="left"/>
    </w:lvl>
    <w:lvl w:ilvl="2" w:tplc="2F7CF936">
      <w:numFmt w:val="decimal"/>
      <w:lvlText w:val=""/>
      <w:lvlJc w:val="left"/>
    </w:lvl>
    <w:lvl w:ilvl="3" w:tplc="4650D54E">
      <w:numFmt w:val="decimal"/>
      <w:lvlText w:val=""/>
      <w:lvlJc w:val="left"/>
    </w:lvl>
    <w:lvl w:ilvl="4" w:tplc="CF9A03D6">
      <w:numFmt w:val="decimal"/>
      <w:lvlText w:val=""/>
      <w:lvlJc w:val="left"/>
    </w:lvl>
    <w:lvl w:ilvl="5" w:tplc="786AE592">
      <w:numFmt w:val="decimal"/>
      <w:lvlText w:val=""/>
      <w:lvlJc w:val="left"/>
    </w:lvl>
    <w:lvl w:ilvl="6" w:tplc="9D94CD68">
      <w:numFmt w:val="decimal"/>
      <w:lvlText w:val=""/>
      <w:lvlJc w:val="left"/>
    </w:lvl>
    <w:lvl w:ilvl="7" w:tplc="A172213C">
      <w:numFmt w:val="decimal"/>
      <w:lvlText w:val=""/>
      <w:lvlJc w:val="left"/>
    </w:lvl>
    <w:lvl w:ilvl="8" w:tplc="4F8C3240">
      <w:numFmt w:val="decimal"/>
      <w:lvlText w:val=""/>
      <w:lvlJc w:val="left"/>
    </w:lvl>
  </w:abstractNum>
  <w:abstractNum w:abstractNumId="1" w15:restartNumberingAfterBreak="0">
    <w:nsid w:val="00005D03"/>
    <w:multiLevelType w:val="hybridMultilevel"/>
    <w:tmpl w:val="310E3CF4"/>
    <w:lvl w:ilvl="0" w:tplc="B1405BBA">
      <w:start w:val="1"/>
      <w:numFmt w:val="bullet"/>
      <w:lvlText w:val="-"/>
      <w:lvlJc w:val="left"/>
    </w:lvl>
    <w:lvl w:ilvl="1" w:tplc="4B72DFCC">
      <w:numFmt w:val="decimal"/>
      <w:lvlText w:val=""/>
      <w:lvlJc w:val="left"/>
    </w:lvl>
    <w:lvl w:ilvl="2" w:tplc="4DFAEF48">
      <w:numFmt w:val="decimal"/>
      <w:lvlText w:val=""/>
      <w:lvlJc w:val="left"/>
    </w:lvl>
    <w:lvl w:ilvl="3" w:tplc="29CA8C3A">
      <w:numFmt w:val="decimal"/>
      <w:lvlText w:val=""/>
      <w:lvlJc w:val="left"/>
    </w:lvl>
    <w:lvl w:ilvl="4" w:tplc="19E24154">
      <w:numFmt w:val="decimal"/>
      <w:lvlText w:val=""/>
      <w:lvlJc w:val="left"/>
    </w:lvl>
    <w:lvl w:ilvl="5" w:tplc="863C491E">
      <w:numFmt w:val="decimal"/>
      <w:lvlText w:val=""/>
      <w:lvlJc w:val="left"/>
    </w:lvl>
    <w:lvl w:ilvl="6" w:tplc="7AD26478">
      <w:numFmt w:val="decimal"/>
      <w:lvlText w:val=""/>
      <w:lvlJc w:val="left"/>
    </w:lvl>
    <w:lvl w:ilvl="7" w:tplc="A4A490D2">
      <w:numFmt w:val="decimal"/>
      <w:lvlText w:val=""/>
      <w:lvlJc w:val="left"/>
    </w:lvl>
    <w:lvl w:ilvl="8" w:tplc="5824CB10">
      <w:numFmt w:val="decimal"/>
      <w:lvlText w:val=""/>
      <w:lvlJc w:val="left"/>
    </w:lvl>
  </w:abstractNum>
  <w:abstractNum w:abstractNumId="2" w15:restartNumberingAfterBreak="0">
    <w:nsid w:val="00006BFC"/>
    <w:multiLevelType w:val="hybridMultilevel"/>
    <w:tmpl w:val="608E9BFA"/>
    <w:lvl w:ilvl="0" w:tplc="57FE159E">
      <w:start w:val="1"/>
      <w:numFmt w:val="lowerLetter"/>
      <w:lvlText w:val="%1)"/>
      <w:lvlJc w:val="left"/>
    </w:lvl>
    <w:lvl w:ilvl="1" w:tplc="BACCA012">
      <w:numFmt w:val="decimal"/>
      <w:lvlText w:val=""/>
      <w:lvlJc w:val="left"/>
    </w:lvl>
    <w:lvl w:ilvl="2" w:tplc="68724220">
      <w:numFmt w:val="decimal"/>
      <w:lvlText w:val=""/>
      <w:lvlJc w:val="left"/>
    </w:lvl>
    <w:lvl w:ilvl="3" w:tplc="136A292E">
      <w:numFmt w:val="decimal"/>
      <w:lvlText w:val=""/>
      <w:lvlJc w:val="left"/>
    </w:lvl>
    <w:lvl w:ilvl="4" w:tplc="3FDC42F6">
      <w:numFmt w:val="decimal"/>
      <w:lvlText w:val=""/>
      <w:lvlJc w:val="left"/>
    </w:lvl>
    <w:lvl w:ilvl="5" w:tplc="52E216EA">
      <w:numFmt w:val="decimal"/>
      <w:lvlText w:val=""/>
      <w:lvlJc w:val="left"/>
    </w:lvl>
    <w:lvl w:ilvl="6" w:tplc="7E2860A0">
      <w:numFmt w:val="decimal"/>
      <w:lvlText w:val=""/>
      <w:lvlJc w:val="left"/>
    </w:lvl>
    <w:lvl w:ilvl="7" w:tplc="47E48B30">
      <w:numFmt w:val="decimal"/>
      <w:lvlText w:val=""/>
      <w:lvlJc w:val="left"/>
    </w:lvl>
    <w:lvl w:ilvl="8" w:tplc="3D184C94">
      <w:numFmt w:val="decimal"/>
      <w:lvlText w:val=""/>
      <w:lvlJc w:val="left"/>
    </w:lvl>
  </w:abstractNum>
  <w:abstractNum w:abstractNumId="3" w15:restartNumberingAfterBreak="0">
    <w:nsid w:val="00007F96"/>
    <w:multiLevelType w:val="hybridMultilevel"/>
    <w:tmpl w:val="28745050"/>
    <w:lvl w:ilvl="0" w:tplc="853257FA">
      <w:start w:val="42"/>
      <w:numFmt w:val="upperLetter"/>
      <w:lvlText w:val="%1"/>
      <w:lvlJc w:val="left"/>
    </w:lvl>
    <w:lvl w:ilvl="1" w:tplc="A8F2D3EE">
      <w:numFmt w:val="decimal"/>
      <w:lvlText w:val=""/>
      <w:lvlJc w:val="left"/>
    </w:lvl>
    <w:lvl w:ilvl="2" w:tplc="D4FC622A">
      <w:numFmt w:val="decimal"/>
      <w:lvlText w:val=""/>
      <w:lvlJc w:val="left"/>
    </w:lvl>
    <w:lvl w:ilvl="3" w:tplc="5D921732">
      <w:numFmt w:val="decimal"/>
      <w:lvlText w:val=""/>
      <w:lvlJc w:val="left"/>
    </w:lvl>
    <w:lvl w:ilvl="4" w:tplc="30F224CC">
      <w:numFmt w:val="decimal"/>
      <w:lvlText w:val=""/>
      <w:lvlJc w:val="left"/>
    </w:lvl>
    <w:lvl w:ilvl="5" w:tplc="E7B004AC">
      <w:numFmt w:val="decimal"/>
      <w:lvlText w:val=""/>
      <w:lvlJc w:val="left"/>
    </w:lvl>
    <w:lvl w:ilvl="6" w:tplc="99FA85F6">
      <w:numFmt w:val="decimal"/>
      <w:lvlText w:val=""/>
      <w:lvlJc w:val="left"/>
    </w:lvl>
    <w:lvl w:ilvl="7" w:tplc="9EB2AE62">
      <w:numFmt w:val="decimal"/>
      <w:lvlText w:val=""/>
      <w:lvlJc w:val="left"/>
    </w:lvl>
    <w:lvl w:ilvl="8" w:tplc="5D96A85C">
      <w:numFmt w:val="decimal"/>
      <w:lvlText w:val=""/>
      <w:lvlJc w:val="left"/>
    </w:lvl>
  </w:abstractNum>
  <w:abstractNum w:abstractNumId="4" w15:restartNumberingAfterBreak="0">
    <w:nsid w:val="00007FF5"/>
    <w:multiLevelType w:val="hybridMultilevel"/>
    <w:tmpl w:val="706AFDF2"/>
    <w:lvl w:ilvl="0" w:tplc="B5785D2C">
      <w:start w:val="2"/>
      <w:numFmt w:val="lowerLetter"/>
      <w:lvlText w:val="%1)"/>
      <w:lvlJc w:val="left"/>
    </w:lvl>
    <w:lvl w:ilvl="1" w:tplc="CBE81FC0">
      <w:numFmt w:val="decimal"/>
      <w:lvlText w:val=""/>
      <w:lvlJc w:val="left"/>
    </w:lvl>
    <w:lvl w:ilvl="2" w:tplc="8A14C6E6">
      <w:numFmt w:val="decimal"/>
      <w:lvlText w:val=""/>
      <w:lvlJc w:val="left"/>
    </w:lvl>
    <w:lvl w:ilvl="3" w:tplc="04C0B7EC">
      <w:numFmt w:val="decimal"/>
      <w:lvlText w:val=""/>
      <w:lvlJc w:val="left"/>
    </w:lvl>
    <w:lvl w:ilvl="4" w:tplc="8404307E">
      <w:numFmt w:val="decimal"/>
      <w:lvlText w:val=""/>
      <w:lvlJc w:val="left"/>
    </w:lvl>
    <w:lvl w:ilvl="5" w:tplc="A85AF2AE">
      <w:numFmt w:val="decimal"/>
      <w:lvlText w:val=""/>
      <w:lvlJc w:val="left"/>
    </w:lvl>
    <w:lvl w:ilvl="6" w:tplc="B15CC7DC">
      <w:numFmt w:val="decimal"/>
      <w:lvlText w:val=""/>
      <w:lvlJc w:val="left"/>
    </w:lvl>
    <w:lvl w:ilvl="7" w:tplc="F614E0F8">
      <w:numFmt w:val="decimal"/>
      <w:lvlText w:val=""/>
      <w:lvlJc w:val="left"/>
    </w:lvl>
    <w:lvl w:ilvl="8" w:tplc="0BC4D5A2">
      <w:numFmt w:val="decimal"/>
      <w:lvlText w:val=""/>
      <w:lvlJc w:val="left"/>
    </w:lvl>
  </w:abstractNum>
  <w:abstractNum w:abstractNumId="5" w15:restartNumberingAfterBreak="0">
    <w:nsid w:val="222B78C0"/>
    <w:multiLevelType w:val="hybridMultilevel"/>
    <w:tmpl w:val="5172091A"/>
    <w:lvl w:ilvl="0" w:tplc="0405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6" w15:restartNumberingAfterBreak="0">
    <w:nsid w:val="36732059"/>
    <w:multiLevelType w:val="hybridMultilevel"/>
    <w:tmpl w:val="76368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B56FB"/>
    <w:multiLevelType w:val="hybridMultilevel"/>
    <w:tmpl w:val="1D0E1F0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326B40"/>
    <w:multiLevelType w:val="hybridMultilevel"/>
    <w:tmpl w:val="0A92F5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3671914"/>
    <w:multiLevelType w:val="hybridMultilevel"/>
    <w:tmpl w:val="E20439CA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28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51"/>
    <w:rsid w:val="0000372E"/>
    <w:rsid w:val="00003DCF"/>
    <w:rsid w:val="00004749"/>
    <w:rsid w:val="00005B64"/>
    <w:rsid w:val="00014040"/>
    <w:rsid w:val="00015CA7"/>
    <w:rsid w:val="00026839"/>
    <w:rsid w:val="00030070"/>
    <w:rsid w:val="000355A6"/>
    <w:rsid w:val="00035CBF"/>
    <w:rsid w:val="00037ABE"/>
    <w:rsid w:val="00037F69"/>
    <w:rsid w:val="00044250"/>
    <w:rsid w:val="00054807"/>
    <w:rsid w:val="000672C7"/>
    <w:rsid w:val="00070E51"/>
    <w:rsid w:val="000746B4"/>
    <w:rsid w:val="000759CB"/>
    <w:rsid w:val="00076F81"/>
    <w:rsid w:val="00077280"/>
    <w:rsid w:val="00090816"/>
    <w:rsid w:val="0009784D"/>
    <w:rsid w:val="000A12C6"/>
    <w:rsid w:val="000A136C"/>
    <w:rsid w:val="000A664E"/>
    <w:rsid w:val="000A7085"/>
    <w:rsid w:val="000B308A"/>
    <w:rsid w:val="000B4111"/>
    <w:rsid w:val="000B6BAC"/>
    <w:rsid w:val="000C0482"/>
    <w:rsid w:val="000C1EF1"/>
    <w:rsid w:val="000C3387"/>
    <w:rsid w:val="000C61B3"/>
    <w:rsid w:val="000C7411"/>
    <w:rsid w:val="000C749E"/>
    <w:rsid w:val="000D1111"/>
    <w:rsid w:val="000D2111"/>
    <w:rsid w:val="000D4676"/>
    <w:rsid w:val="000D6C95"/>
    <w:rsid w:val="000E28E5"/>
    <w:rsid w:val="000E2E3B"/>
    <w:rsid w:val="000E6174"/>
    <w:rsid w:val="000F01A7"/>
    <w:rsid w:val="000F55A4"/>
    <w:rsid w:val="000F66C5"/>
    <w:rsid w:val="000F6C34"/>
    <w:rsid w:val="00100B39"/>
    <w:rsid w:val="0011330B"/>
    <w:rsid w:val="00124623"/>
    <w:rsid w:val="00125AE8"/>
    <w:rsid w:val="00131868"/>
    <w:rsid w:val="00137A2F"/>
    <w:rsid w:val="0014103F"/>
    <w:rsid w:val="00152CB0"/>
    <w:rsid w:val="00153784"/>
    <w:rsid w:val="0015391F"/>
    <w:rsid w:val="00161383"/>
    <w:rsid w:val="001613DA"/>
    <w:rsid w:val="00172C41"/>
    <w:rsid w:val="00175884"/>
    <w:rsid w:val="00175958"/>
    <w:rsid w:val="00175AE3"/>
    <w:rsid w:val="00180B4B"/>
    <w:rsid w:val="00186E22"/>
    <w:rsid w:val="001A0373"/>
    <w:rsid w:val="001A083B"/>
    <w:rsid w:val="001A26D5"/>
    <w:rsid w:val="001B7904"/>
    <w:rsid w:val="001C1201"/>
    <w:rsid w:val="001C317E"/>
    <w:rsid w:val="001D2964"/>
    <w:rsid w:val="001D5706"/>
    <w:rsid w:val="001E32C3"/>
    <w:rsid w:val="001F2543"/>
    <w:rsid w:val="001F2921"/>
    <w:rsid w:val="001F4233"/>
    <w:rsid w:val="00200F04"/>
    <w:rsid w:val="002100EB"/>
    <w:rsid w:val="00211090"/>
    <w:rsid w:val="00211791"/>
    <w:rsid w:val="00216F2F"/>
    <w:rsid w:val="002233A6"/>
    <w:rsid w:val="002247C9"/>
    <w:rsid w:val="00225E4B"/>
    <w:rsid w:val="002262D8"/>
    <w:rsid w:val="002328E9"/>
    <w:rsid w:val="00235225"/>
    <w:rsid w:val="00236F88"/>
    <w:rsid w:val="002407DB"/>
    <w:rsid w:val="0024152C"/>
    <w:rsid w:val="00243220"/>
    <w:rsid w:val="00244EAF"/>
    <w:rsid w:val="00246702"/>
    <w:rsid w:val="002552A8"/>
    <w:rsid w:val="002622C8"/>
    <w:rsid w:val="002650BD"/>
    <w:rsid w:val="00265FF3"/>
    <w:rsid w:val="00270A4D"/>
    <w:rsid w:val="00277C60"/>
    <w:rsid w:val="0028516B"/>
    <w:rsid w:val="002851E9"/>
    <w:rsid w:val="00285C33"/>
    <w:rsid w:val="002874F8"/>
    <w:rsid w:val="00297F52"/>
    <w:rsid w:val="002A0EE0"/>
    <w:rsid w:val="002A3F81"/>
    <w:rsid w:val="002A44F8"/>
    <w:rsid w:val="002A6A32"/>
    <w:rsid w:val="002B4881"/>
    <w:rsid w:val="002B7F07"/>
    <w:rsid w:val="002C0F75"/>
    <w:rsid w:val="002C1667"/>
    <w:rsid w:val="002C3818"/>
    <w:rsid w:val="002E39E1"/>
    <w:rsid w:val="002E7E2E"/>
    <w:rsid w:val="002F248B"/>
    <w:rsid w:val="002F6940"/>
    <w:rsid w:val="002F7A3B"/>
    <w:rsid w:val="003015CB"/>
    <w:rsid w:val="00302851"/>
    <w:rsid w:val="00304CA3"/>
    <w:rsid w:val="00305ECB"/>
    <w:rsid w:val="003063C1"/>
    <w:rsid w:val="00306F38"/>
    <w:rsid w:val="00311032"/>
    <w:rsid w:val="00317478"/>
    <w:rsid w:val="00322DB3"/>
    <w:rsid w:val="00323A46"/>
    <w:rsid w:val="00326DF4"/>
    <w:rsid w:val="003274BC"/>
    <w:rsid w:val="00327F15"/>
    <w:rsid w:val="0033132E"/>
    <w:rsid w:val="00332E10"/>
    <w:rsid w:val="003330FB"/>
    <w:rsid w:val="00334BCE"/>
    <w:rsid w:val="00335D58"/>
    <w:rsid w:val="003407DD"/>
    <w:rsid w:val="0035030C"/>
    <w:rsid w:val="0035515B"/>
    <w:rsid w:val="00360940"/>
    <w:rsid w:val="00367C8D"/>
    <w:rsid w:val="0037044D"/>
    <w:rsid w:val="003725E7"/>
    <w:rsid w:val="00372FCD"/>
    <w:rsid w:val="00374FA6"/>
    <w:rsid w:val="00377793"/>
    <w:rsid w:val="0038039A"/>
    <w:rsid w:val="003805E2"/>
    <w:rsid w:val="0038110A"/>
    <w:rsid w:val="003813B0"/>
    <w:rsid w:val="00381A62"/>
    <w:rsid w:val="00384983"/>
    <w:rsid w:val="00385F34"/>
    <w:rsid w:val="00387BE7"/>
    <w:rsid w:val="00387EF5"/>
    <w:rsid w:val="00391AA2"/>
    <w:rsid w:val="003932D8"/>
    <w:rsid w:val="00396D4E"/>
    <w:rsid w:val="00397ABF"/>
    <w:rsid w:val="003A2539"/>
    <w:rsid w:val="003A5DF2"/>
    <w:rsid w:val="003A632E"/>
    <w:rsid w:val="003A6792"/>
    <w:rsid w:val="003A6D47"/>
    <w:rsid w:val="003A6EA7"/>
    <w:rsid w:val="003A7EEA"/>
    <w:rsid w:val="003B284A"/>
    <w:rsid w:val="003B2AE8"/>
    <w:rsid w:val="003C0329"/>
    <w:rsid w:val="003C67B9"/>
    <w:rsid w:val="003D1247"/>
    <w:rsid w:val="003D2BCF"/>
    <w:rsid w:val="003D3DAE"/>
    <w:rsid w:val="003D4E6F"/>
    <w:rsid w:val="003E180B"/>
    <w:rsid w:val="003E225C"/>
    <w:rsid w:val="003E2CE0"/>
    <w:rsid w:val="003E54FB"/>
    <w:rsid w:val="003E6F3B"/>
    <w:rsid w:val="003F1FF6"/>
    <w:rsid w:val="003F3E37"/>
    <w:rsid w:val="003F4BD3"/>
    <w:rsid w:val="004007EC"/>
    <w:rsid w:val="004019AE"/>
    <w:rsid w:val="00404346"/>
    <w:rsid w:val="00407B91"/>
    <w:rsid w:val="0041171F"/>
    <w:rsid w:val="0041753C"/>
    <w:rsid w:val="004208DC"/>
    <w:rsid w:val="004220FE"/>
    <w:rsid w:val="00434D18"/>
    <w:rsid w:val="00442AA5"/>
    <w:rsid w:val="00446007"/>
    <w:rsid w:val="0044608B"/>
    <w:rsid w:val="0044780A"/>
    <w:rsid w:val="004533E7"/>
    <w:rsid w:val="0046031F"/>
    <w:rsid w:val="0046411C"/>
    <w:rsid w:val="00472858"/>
    <w:rsid w:val="00474F4C"/>
    <w:rsid w:val="004757B3"/>
    <w:rsid w:val="004758C5"/>
    <w:rsid w:val="004911FE"/>
    <w:rsid w:val="0049650D"/>
    <w:rsid w:val="00496FE4"/>
    <w:rsid w:val="00497284"/>
    <w:rsid w:val="004A138A"/>
    <w:rsid w:val="004A7EF8"/>
    <w:rsid w:val="004B1C6E"/>
    <w:rsid w:val="004B31CD"/>
    <w:rsid w:val="004C0DDC"/>
    <w:rsid w:val="004C1A46"/>
    <w:rsid w:val="004D037D"/>
    <w:rsid w:val="004D1E16"/>
    <w:rsid w:val="004D29E1"/>
    <w:rsid w:val="004D5B9A"/>
    <w:rsid w:val="004D666E"/>
    <w:rsid w:val="004E4F66"/>
    <w:rsid w:val="004E7FE4"/>
    <w:rsid w:val="004F197F"/>
    <w:rsid w:val="004F6669"/>
    <w:rsid w:val="005012B8"/>
    <w:rsid w:val="00502BD9"/>
    <w:rsid w:val="00503882"/>
    <w:rsid w:val="0051037B"/>
    <w:rsid w:val="005117C2"/>
    <w:rsid w:val="00512B9D"/>
    <w:rsid w:val="00512FCA"/>
    <w:rsid w:val="00513B10"/>
    <w:rsid w:val="00521D07"/>
    <w:rsid w:val="005229DD"/>
    <w:rsid w:val="0052365A"/>
    <w:rsid w:val="00524983"/>
    <w:rsid w:val="00525DA5"/>
    <w:rsid w:val="005261AB"/>
    <w:rsid w:val="005359C2"/>
    <w:rsid w:val="00536DA2"/>
    <w:rsid w:val="005402F8"/>
    <w:rsid w:val="00542DF9"/>
    <w:rsid w:val="0054390D"/>
    <w:rsid w:val="00552FFD"/>
    <w:rsid w:val="00554E7C"/>
    <w:rsid w:val="005608A1"/>
    <w:rsid w:val="00561131"/>
    <w:rsid w:val="0056276E"/>
    <w:rsid w:val="005669EA"/>
    <w:rsid w:val="0057205C"/>
    <w:rsid w:val="00574E7A"/>
    <w:rsid w:val="0058119D"/>
    <w:rsid w:val="00583FCA"/>
    <w:rsid w:val="00594A93"/>
    <w:rsid w:val="00597478"/>
    <w:rsid w:val="005A0C13"/>
    <w:rsid w:val="005A201B"/>
    <w:rsid w:val="005A364F"/>
    <w:rsid w:val="005B0B0A"/>
    <w:rsid w:val="005B2FAF"/>
    <w:rsid w:val="005C0031"/>
    <w:rsid w:val="005C09B0"/>
    <w:rsid w:val="005C145E"/>
    <w:rsid w:val="005C21AF"/>
    <w:rsid w:val="005C2316"/>
    <w:rsid w:val="005C2A7E"/>
    <w:rsid w:val="005D06D6"/>
    <w:rsid w:val="005D518C"/>
    <w:rsid w:val="005D5879"/>
    <w:rsid w:val="005E3343"/>
    <w:rsid w:val="005E581E"/>
    <w:rsid w:val="005E6595"/>
    <w:rsid w:val="005E67E7"/>
    <w:rsid w:val="005F4EF7"/>
    <w:rsid w:val="005F5E01"/>
    <w:rsid w:val="005F7F7C"/>
    <w:rsid w:val="006010A9"/>
    <w:rsid w:val="00601149"/>
    <w:rsid w:val="00604B1A"/>
    <w:rsid w:val="00607453"/>
    <w:rsid w:val="00607BF0"/>
    <w:rsid w:val="006139E3"/>
    <w:rsid w:val="00616D78"/>
    <w:rsid w:val="00620152"/>
    <w:rsid w:val="00621ACD"/>
    <w:rsid w:val="00622393"/>
    <w:rsid w:val="00636B44"/>
    <w:rsid w:val="00641673"/>
    <w:rsid w:val="00641FFF"/>
    <w:rsid w:val="00644A90"/>
    <w:rsid w:val="00647A2E"/>
    <w:rsid w:val="00652881"/>
    <w:rsid w:val="00655372"/>
    <w:rsid w:val="00657DF5"/>
    <w:rsid w:val="006611DB"/>
    <w:rsid w:val="006615A8"/>
    <w:rsid w:val="00663009"/>
    <w:rsid w:val="00663A21"/>
    <w:rsid w:val="006659A2"/>
    <w:rsid w:val="006676B8"/>
    <w:rsid w:val="006711ED"/>
    <w:rsid w:val="00672F27"/>
    <w:rsid w:val="006745D8"/>
    <w:rsid w:val="006773AC"/>
    <w:rsid w:val="006801AC"/>
    <w:rsid w:val="006842E2"/>
    <w:rsid w:val="00684F0B"/>
    <w:rsid w:val="00690241"/>
    <w:rsid w:val="006911E4"/>
    <w:rsid w:val="006929F9"/>
    <w:rsid w:val="006957AD"/>
    <w:rsid w:val="006A0312"/>
    <w:rsid w:val="006A09C6"/>
    <w:rsid w:val="006B45D3"/>
    <w:rsid w:val="006B505C"/>
    <w:rsid w:val="006C252B"/>
    <w:rsid w:val="006C27A5"/>
    <w:rsid w:val="006C57E7"/>
    <w:rsid w:val="006C6C36"/>
    <w:rsid w:val="006C7494"/>
    <w:rsid w:val="006D179C"/>
    <w:rsid w:val="006D3481"/>
    <w:rsid w:val="006D37B0"/>
    <w:rsid w:val="006E0086"/>
    <w:rsid w:val="006E31B5"/>
    <w:rsid w:val="006E7ABB"/>
    <w:rsid w:val="006F04DA"/>
    <w:rsid w:val="006F149D"/>
    <w:rsid w:val="006F2F68"/>
    <w:rsid w:val="006F773F"/>
    <w:rsid w:val="00701CED"/>
    <w:rsid w:val="007021A1"/>
    <w:rsid w:val="007031B0"/>
    <w:rsid w:val="007055C2"/>
    <w:rsid w:val="007131E6"/>
    <w:rsid w:val="007206BF"/>
    <w:rsid w:val="0072125E"/>
    <w:rsid w:val="0072203B"/>
    <w:rsid w:val="007256BD"/>
    <w:rsid w:val="00725A51"/>
    <w:rsid w:val="00727187"/>
    <w:rsid w:val="00727B38"/>
    <w:rsid w:val="0073109C"/>
    <w:rsid w:val="00731446"/>
    <w:rsid w:val="00731475"/>
    <w:rsid w:val="00733006"/>
    <w:rsid w:val="0073576C"/>
    <w:rsid w:val="00737586"/>
    <w:rsid w:val="007401C3"/>
    <w:rsid w:val="00740665"/>
    <w:rsid w:val="007415CB"/>
    <w:rsid w:val="00742686"/>
    <w:rsid w:val="00743072"/>
    <w:rsid w:val="007463CB"/>
    <w:rsid w:val="00747B54"/>
    <w:rsid w:val="00756EE4"/>
    <w:rsid w:val="00757C8A"/>
    <w:rsid w:val="007605B4"/>
    <w:rsid w:val="00762E9D"/>
    <w:rsid w:val="00765D0A"/>
    <w:rsid w:val="00766606"/>
    <w:rsid w:val="007667FD"/>
    <w:rsid w:val="007673AC"/>
    <w:rsid w:val="00767CA7"/>
    <w:rsid w:val="007718C9"/>
    <w:rsid w:val="007723AD"/>
    <w:rsid w:val="007732B1"/>
    <w:rsid w:val="00775A6E"/>
    <w:rsid w:val="00780D91"/>
    <w:rsid w:val="00781B31"/>
    <w:rsid w:val="00783242"/>
    <w:rsid w:val="00786984"/>
    <w:rsid w:val="00787DD3"/>
    <w:rsid w:val="00797C35"/>
    <w:rsid w:val="007A0E1D"/>
    <w:rsid w:val="007A6217"/>
    <w:rsid w:val="007B6152"/>
    <w:rsid w:val="007C78F0"/>
    <w:rsid w:val="007D007B"/>
    <w:rsid w:val="007D16C8"/>
    <w:rsid w:val="007D23AC"/>
    <w:rsid w:val="007D4110"/>
    <w:rsid w:val="007D52AD"/>
    <w:rsid w:val="007E441B"/>
    <w:rsid w:val="007E4602"/>
    <w:rsid w:val="007E6A84"/>
    <w:rsid w:val="007E70B8"/>
    <w:rsid w:val="007F5DA9"/>
    <w:rsid w:val="007F762E"/>
    <w:rsid w:val="008036C3"/>
    <w:rsid w:val="00804C60"/>
    <w:rsid w:val="0080521E"/>
    <w:rsid w:val="00810261"/>
    <w:rsid w:val="008173C0"/>
    <w:rsid w:val="008174A6"/>
    <w:rsid w:val="00822F5C"/>
    <w:rsid w:val="00824B42"/>
    <w:rsid w:val="008265B5"/>
    <w:rsid w:val="00832D15"/>
    <w:rsid w:val="00835017"/>
    <w:rsid w:val="00844411"/>
    <w:rsid w:val="0084549E"/>
    <w:rsid w:val="0084613B"/>
    <w:rsid w:val="00847011"/>
    <w:rsid w:val="00851913"/>
    <w:rsid w:val="00852B51"/>
    <w:rsid w:val="00854D66"/>
    <w:rsid w:val="00864800"/>
    <w:rsid w:val="0088552F"/>
    <w:rsid w:val="00894FDF"/>
    <w:rsid w:val="0089649E"/>
    <w:rsid w:val="00896B04"/>
    <w:rsid w:val="008A3B50"/>
    <w:rsid w:val="008A6F09"/>
    <w:rsid w:val="008A7109"/>
    <w:rsid w:val="008B1707"/>
    <w:rsid w:val="008B52A7"/>
    <w:rsid w:val="008B650B"/>
    <w:rsid w:val="008B6AE2"/>
    <w:rsid w:val="008C27FB"/>
    <w:rsid w:val="008C3656"/>
    <w:rsid w:val="008C426E"/>
    <w:rsid w:val="008C4CED"/>
    <w:rsid w:val="008C517F"/>
    <w:rsid w:val="008D0092"/>
    <w:rsid w:val="008D5568"/>
    <w:rsid w:val="008E3ABE"/>
    <w:rsid w:val="008E4C68"/>
    <w:rsid w:val="008E7334"/>
    <w:rsid w:val="008F0A46"/>
    <w:rsid w:val="008F442F"/>
    <w:rsid w:val="008F5723"/>
    <w:rsid w:val="00901A82"/>
    <w:rsid w:val="00903FF5"/>
    <w:rsid w:val="00911E45"/>
    <w:rsid w:val="0091307D"/>
    <w:rsid w:val="009149BC"/>
    <w:rsid w:val="00916502"/>
    <w:rsid w:val="00917C47"/>
    <w:rsid w:val="00920AEE"/>
    <w:rsid w:val="00921173"/>
    <w:rsid w:val="00923F27"/>
    <w:rsid w:val="009253A5"/>
    <w:rsid w:val="00926376"/>
    <w:rsid w:val="009266F5"/>
    <w:rsid w:val="00927983"/>
    <w:rsid w:val="00930B07"/>
    <w:rsid w:val="00930F87"/>
    <w:rsid w:val="009356B7"/>
    <w:rsid w:val="009379AE"/>
    <w:rsid w:val="009450BC"/>
    <w:rsid w:val="00945A85"/>
    <w:rsid w:val="0095369E"/>
    <w:rsid w:val="00955525"/>
    <w:rsid w:val="00962CCB"/>
    <w:rsid w:val="0096434F"/>
    <w:rsid w:val="00966309"/>
    <w:rsid w:val="00966442"/>
    <w:rsid w:val="009727E2"/>
    <w:rsid w:val="009737C4"/>
    <w:rsid w:val="00973E8F"/>
    <w:rsid w:val="00974C5B"/>
    <w:rsid w:val="009757D7"/>
    <w:rsid w:val="00975E15"/>
    <w:rsid w:val="00976830"/>
    <w:rsid w:val="009949CF"/>
    <w:rsid w:val="009A0227"/>
    <w:rsid w:val="009A11DE"/>
    <w:rsid w:val="009A14FC"/>
    <w:rsid w:val="009A2B49"/>
    <w:rsid w:val="009A6973"/>
    <w:rsid w:val="009B032D"/>
    <w:rsid w:val="009B091F"/>
    <w:rsid w:val="009B3A9E"/>
    <w:rsid w:val="009B3C7D"/>
    <w:rsid w:val="009B7A48"/>
    <w:rsid w:val="009C3273"/>
    <w:rsid w:val="009D1271"/>
    <w:rsid w:val="009D1AD4"/>
    <w:rsid w:val="009E176D"/>
    <w:rsid w:val="009E6859"/>
    <w:rsid w:val="009F38A5"/>
    <w:rsid w:val="009F5115"/>
    <w:rsid w:val="009F54DB"/>
    <w:rsid w:val="00A050DB"/>
    <w:rsid w:val="00A0623F"/>
    <w:rsid w:val="00A077CF"/>
    <w:rsid w:val="00A11A0C"/>
    <w:rsid w:val="00A11CC8"/>
    <w:rsid w:val="00A16627"/>
    <w:rsid w:val="00A178F5"/>
    <w:rsid w:val="00A17C21"/>
    <w:rsid w:val="00A253CF"/>
    <w:rsid w:val="00A258A7"/>
    <w:rsid w:val="00A26324"/>
    <w:rsid w:val="00A313F5"/>
    <w:rsid w:val="00A31FAA"/>
    <w:rsid w:val="00A32431"/>
    <w:rsid w:val="00A32E48"/>
    <w:rsid w:val="00A41A6F"/>
    <w:rsid w:val="00A4278C"/>
    <w:rsid w:val="00A45EFF"/>
    <w:rsid w:val="00A51229"/>
    <w:rsid w:val="00A54350"/>
    <w:rsid w:val="00A54F32"/>
    <w:rsid w:val="00A56569"/>
    <w:rsid w:val="00A57B35"/>
    <w:rsid w:val="00A60BA4"/>
    <w:rsid w:val="00A64D39"/>
    <w:rsid w:val="00A664FB"/>
    <w:rsid w:val="00A70B99"/>
    <w:rsid w:val="00A70E1C"/>
    <w:rsid w:val="00A75646"/>
    <w:rsid w:val="00A7591B"/>
    <w:rsid w:val="00A81BD8"/>
    <w:rsid w:val="00A82EA9"/>
    <w:rsid w:val="00A8377F"/>
    <w:rsid w:val="00A874FF"/>
    <w:rsid w:val="00A912EF"/>
    <w:rsid w:val="00A91961"/>
    <w:rsid w:val="00A924DA"/>
    <w:rsid w:val="00AA09D8"/>
    <w:rsid w:val="00AA20AA"/>
    <w:rsid w:val="00AA4476"/>
    <w:rsid w:val="00AA4D02"/>
    <w:rsid w:val="00AB2CC8"/>
    <w:rsid w:val="00AB30AE"/>
    <w:rsid w:val="00AC108B"/>
    <w:rsid w:val="00AD6A2B"/>
    <w:rsid w:val="00AD71FF"/>
    <w:rsid w:val="00AE0AB6"/>
    <w:rsid w:val="00AE1387"/>
    <w:rsid w:val="00AE23AD"/>
    <w:rsid w:val="00AE28AD"/>
    <w:rsid w:val="00AF059F"/>
    <w:rsid w:val="00AF05FD"/>
    <w:rsid w:val="00AF1376"/>
    <w:rsid w:val="00AF37A9"/>
    <w:rsid w:val="00AF734F"/>
    <w:rsid w:val="00B02AF5"/>
    <w:rsid w:val="00B05A75"/>
    <w:rsid w:val="00B06405"/>
    <w:rsid w:val="00B0723E"/>
    <w:rsid w:val="00B11824"/>
    <w:rsid w:val="00B11881"/>
    <w:rsid w:val="00B20013"/>
    <w:rsid w:val="00B228F6"/>
    <w:rsid w:val="00B27757"/>
    <w:rsid w:val="00B337B7"/>
    <w:rsid w:val="00B349AF"/>
    <w:rsid w:val="00B459C7"/>
    <w:rsid w:val="00B4633E"/>
    <w:rsid w:val="00B4707E"/>
    <w:rsid w:val="00B51826"/>
    <w:rsid w:val="00B539AA"/>
    <w:rsid w:val="00B605D7"/>
    <w:rsid w:val="00B637A4"/>
    <w:rsid w:val="00B65B05"/>
    <w:rsid w:val="00B7082B"/>
    <w:rsid w:val="00B72149"/>
    <w:rsid w:val="00B765B4"/>
    <w:rsid w:val="00B77995"/>
    <w:rsid w:val="00B86529"/>
    <w:rsid w:val="00B94D8C"/>
    <w:rsid w:val="00B94E65"/>
    <w:rsid w:val="00B95998"/>
    <w:rsid w:val="00BA019E"/>
    <w:rsid w:val="00BA0467"/>
    <w:rsid w:val="00BA2438"/>
    <w:rsid w:val="00BA66FE"/>
    <w:rsid w:val="00BA6B97"/>
    <w:rsid w:val="00BB0558"/>
    <w:rsid w:val="00BB05B7"/>
    <w:rsid w:val="00BB082A"/>
    <w:rsid w:val="00BB59DD"/>
    <w:rsid w:val="00BB5F0F"/>
    <w:rsid w:val="00BC011C"/>
    <w:rsid w:val="00BC6BEA"/>
    <w:rsid w:val="00BD5052"/>
    <w:rsid w:val="00BD56CA"/>
    <w:rsid w:val="00BD5919"/>
    <w:rsid w:val="00BE25B8"/>
    <w:rsid w:val="00BE4001"/>
    <w:rsid w:val="00BE5DBB"/>
    <w:rsid w:val="00BE6A74"/>
    <w:rsid w:val="00BF05D9"/>
    <w:rsid w:val="00C04E63"/>
    <w:rsid w:val="00C05FB3"/>
    <w:rsid w:val="00C1078D"/>
    <w:rsid w:val="00C1099B"/>
    <w:rsid w:val="00C16BD8"/>
    <w:rsid w:val="00C20CA9"/>
    <w:rsid w:val="00C3388A"/>
    <w:rsid w:val="00C34DC8"/>
    <w:rsid w:val="00C366CA"/>
    <w:rsid w:val="00C447FF"/>
    <w:rsid w:val="00C47ACC"/>
    <w:rsid w:val="00C512FA"/>
    <w:rsid w:val="00C54B86"/>
    <w:rsid w:val="00C5560B"/>
    <w:rsid w:val="00C56A3B"/>
    <w:rsid w:val="00C7210E"/>
    <w:rsid w:val="00C72710"/>
    <w:rsid w:val="00C72CE1"/>
    <w:rsid w:val="00C73C42"/>
    <w:rsid w:val="00C74B94"/>
    <w:rsid w:val="00C843F3"/>
    <w:rsid w:val="00C845D3"/>
    <w:rsid w:val="00C85391"/>
    <w:rsid w:val="00C9055A"/>
    <w:rsid w:val="00C923A9"/>
    <w:rsid w:val="00C92E2D"/>
    <w:rsid w:val="00C96660"/>
    <w:rsid w:val="00CA3F5D"/>
    <w:rsid w:val="00CB321C"/>
    <w:rsid w:val="00CB3323"/>
    <w:rsid w:val="00CB7475"/>
    <w:rsid w:val="00CB79D4"/>
    <w:rsid w:val="00CB7DE1"/>
    <w:rsid w:val="00CC01FA"/>
    <w:rsid w:val="00CC0C92"/>
    <w:rsid w:val="00CC4008"/>
    <w:rsid w:val="00CC6202"/>
    <w:rsid w:val="00CD1429"/>
    <w:rsid w:val="00CD79AD"/>
    <w:rsid w:val="00CF2E6F"/>
    <w:rsid w:val="00CF34C8"/>
    <w:rsid w:val="00CF47C0"/>
    <w:rsid w:val="00CF7CC0"/>
    <w:rsid w:val="00D009B7"/>
    <w:rsid w:val="00D04382"/>
    <w:rsid w:val="00D14178"/>
    <w:rsid w:val="00D1555F"/>
    <w:rsid w:val="00D15FFD"/>
    <w:rsid w:val="00D171FB"/>
    <w:rsid w:val="00D22311"/>
    <w:rsid w:val="00D274EF"/>
    <w:rsid w:val="00D328B2"/>
    <w:rsid w:val="00D36806"/>
    <w:rsid w:val="00D36EAA"/>
    <w:rsid w:val="00D40868"/>
    <w:rsid w:val="00D41EB4"/>
    <w:rsid w:val="00D47027"/>
    <w:rsid w:val="00D51933"/>
    <w:rsid w:val="00D54248"/>
    <w:rsid w:val="00D55DEE"/>
    <w:rsid w:val="00D640E0"/>
    <w:rsid w:val="00D64F0C"/>
    <w:rsid w:val="00D64F8B"/>
    <w:rsid w:val="00D6649F"/>
    <w:rsid w:val="00D67263"/>
    <w:rsid w:val="00D72F43"/>
    <w:rsid w:val="00D73A10"/>
    <w:rsid w:val="00D73AFB"/>
    <w:rsid w:val="00D74FFD"/>
    <w:rsid w:val="00D8098F"/>
    <w:rsid w:val="00D8150C"/>
    <w:rsid w:val="00D818A7"/>
    <w:rsid w:val="00D82B87"/>
    <w:rsid w:val="00D854ED"/>
    <w:rsid w:val="00D860A6"/>
    <w:rsid w:val="00DA1A96"/>
    <w:rsid w:val="00DB080A"/>
    <w:rsid w:val="00DC0884"/>
    <w:rsid w:val="00DC118A"/>
    <w:rsid w:val="00DC5D29"/>
    <w:rsid w:val="00DC6FB6"/>
    <w:rsid w:val="00DD325B"/>
    <w:rsid w:val="00DD47D0"/>
    <w:rsid w:val="00DD66F7"/>
    <w:rsid w:val="00DD768A"/>
    <w:rsid w:val="00DE00F1"/>
    <w:rsid w:val="00DE0B5E"/>
    <w:rsid w:val="00DE48B5"/>
    <w:rsid w:val="00DE5B25"/>
    <w:rsid w:val="00DE6436"/>
    <w:rsid w:val="00DF53EF"/>
    <w:rsid w:val="00DF7E7C"/>
    <w:rsid w:val="00E00603"/>
    <w:rsid w:val="00E01F02"/>
    <w:rsid w:val="00E024F9"/>
    <w:rsid w:val="00E02E13"/>
    <w:rsid w:val="00E038FD"/>
    <w:rsid w:val="00E070A0"/>
    <w:rsid w:val="00E105E1"/>
    <w:rsid w:val="00E12C54"/>
    <w:rsid w:val="00E13329"/>
    <w:rsid w:val="00E154F2"/>
    <w:rsid w:val="00E21579"/>
    <w:rsid w:val="00E2215E"/>
    <w:rsid w:val="00E236D4"/>
    <w:rsid w:val="00E23FB4"/>
    <w:rsid w:val="00E24F01"/>
    <w:rsid w:val="00E27832"/>
    <w:rsid w:val="00E32984"/>
    <w:rsid w:val="00E35521"/>
    <w:rsid w:val="00E36252"/>
    <w:rsid w:val="00E450D8"/>
    <w:rsid w:val="00E476D4"/>
    <w:rsid w:val="00E51468"/>
    <w:rsid w:val="00E51F14"/>
    <w:rsid w:val="00E55DCD"/>
    <w:rsid w:val="00E57306"/>
    <w:rsid w:val="00E606C1"/>
    <w:rsid w:val="00E60A77"/>
    <w:rsid w:val="00E6535A"/>
    <w:rsid w:val="00E65363"/>
    <w:rsid w:val="00E65E0E"/>
    <w:rsid w:val="00E66EA9"/>
    <w:rsid w:val="00E765F4"/>
    <w:rsid w:val="00E8125D"/>
    <w:rsid w:val="00E838AD"/>
    <w:rsid w:val="00E83EAE"/>
    <w:rsid w:val="00E969F5"/>
    <w:rsid w:val="00EA0DC4"/>
    <w:rsid w:val="00EA33C5"/>
    <w:rsid w:val="00EA69AD"/>
    <w:rsid w:val="00EA6AE6"/>
    <w:rsid w:val="00EB083A"/>
    <w:rsid w:val="00EB786C"/>
    <w:rsid w:val="00EC6DAC"/>
    <w:rsid w:val="00ED191C"/>
    <w:rsid w:val="00ED1B88"/>
    <w:rsid w:val="00ED4C62"/>
    <w:rsid w:val="00ED7C7D"/>
    <w:rsid w:val="00EE1380"/>
    <w:rsid w:val="00EE5F5C"/>
    <w:rsid w:val="00EE7396"/>
    <w:rsid w:val="00EF0A3C"/>
    <w:rsid w:val="00EF0FD7"/>
    <w:rsid w:val="00EF16F2"/>
    <w:rsid w:val="00F015D1"/>
    <w:rsid w:val="00F03899"/>
    <w:rsid w:val="00F108DF"/>
    <w:rsid w:val="00F10E25"/>
    <w:rsid w:val="00F16059"/>
    <w:rsid w:val="00F17DAD"/>
    <w:rsid w:val="00F20CBB"/>
    <w:rsid w:val="00F2187D"/>
    <w:rsid w:val="00F2641C"/>
    <w:rsid w:val="00F32117"/>
    <w:rsid w:val="00F3377A"/>
    <w:rsid w:val="00F36515"/>
    <w:rsid w:val="00F376FC"/>
    <w:rsid w:val="00F45C2E"/>
    <w:rsid w:val="00F45F6E"/>
    <w:rsid w:val="00F51FF9"/>
    <w:rsid w:val="00F53580"/>
    <w:rsid w:val="00F5444D"/>
    <w:rsid w:val="00F562D4"/>
    <w:rsid w:val="00F61CA8"/>
    <w:rsid w:val="00F662AC"/>
    <w:rsid w:val="00F75C52"/>
    <w:rsid w:val="00F823CF"/>
    <w:rsid w:val="00F86395"/>
    <w:rsid w:val="00F8741E"/>
    <w:rsid w:val="00F92361"/>
    <w:rsid w:val="00F92E10"/>
    <w:rsid w:val="00F9331B"/>
    <w:rsid w:val="00F94276"/>
    <w:rsid w:val="00FA1A89"/>
    <w:rsid w:val="00FA5301"/>
    <w:rsid w:val="00FA70D3"/>
    <w:rsid w:val="00FB5357"/>
    <w:rsid w:val="00FC1D99"/>
    <w:rsid w:val="00FC4E42"/>
    <w:rsid w:val="00FC5C8D"/>
    <w:rsid w:val="00FC5E92"/>
    <w:rsid w:val="00FD4FFA"/>
    <w:rsid w:val="00FD5B56"/>
    <w:rsid w:val="00FD63F0"/>
    <w:rsid w:val="00FE0582"/>
    <w:rsid w:val="00FF1B6F"/>
    <w:rsid w:val="00FF5664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327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201B"/>
    <w:pPr>
      <w:spacing w:after="120"/>
      <w:ind w:firstLine="284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028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28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28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33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00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0285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028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2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3028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028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028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link w:val="BezmezerChar"/>
    <w:uiPriority w:val="1"/>
    <w:qFormat/>
    <w:rsid w:val="00172C41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72C41"/>
    <w:rPr>
      <w:rFonts w:eastAsiaTheme="minorEastAsia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72C41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37586"/>
    <w:pPr>
      <w:tabs>
        <w:tab w:val="left" w:pos="660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172C41"/>
    <w:rPr>
      <w:color w:val="0563C1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172C41"/>
    <w:pPr>
      <w:spacing w:after="100"/>
      <w:ind w:left="220"/>
    </w:pPr>
  </w:style>
  <w:style w:type="paragraph" w:styleId="Bibliografie">
    <w:name w:val="Bibliography"/>
    <w:basedOn w:val="Normln"/>
    <w:next w:val="Normln"/>
    <w:uiPriority w:val="37"/>
    <w:unhideWhenUsed/>
    <w:rsid w:val="00E51468"/>
  </w:style>
  <w:style w:type="paragraph" w:styleId="Odstavecseseznamem">
    <w:name w:val="List Paragraph"/>
    <w:basedOn w:val="Normln"/>
    <w:uiPriority w:val="34"/>
    <w:qFormat/>
    <w:rsid w:val="00E5146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5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133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100E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ulek">
    <w:name w:val="caption"/>
    <w:basedOn w:val="Normln"/>
    <w:next w:val="Normln"/>
    <w:uiPriority w:val="35"/>
    <w:unhideWhenUsed/>
    <w:qFormat/>
    <w:rsid w:val="00A427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A4278C"/>
    <w:pPr>
      <w:spacing w:after="0"/>
    </w:pPr>
  </w:style>
  <w:style w:type="character" w:styleId="Sledovanodkaz">
    <w:name w:val="FollowedHyperlink"/>
    <w:basedOn w:val="Standardnpsmoodstavce"/>
    <w:uiPriority w:val="99"/>
    <w:semiHidden/>
    <w:unhideWhenUsed/>
    <w:rsid w:val="00E105E1"/>
    <w:rPr>
      <w:color w:val="954F72" w:themeColor="followed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472858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A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5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72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2CE1"/>
  </w:style>
  <w:style w:type="paragraph" w:styleId="Zpat">
    <w:name w:val="footer"/>
    <w:basedOn w:val="Normln"/>
    <w:link w:val="ZpatChar"/>
    <w:uiPriority w:val="99"/>
    <w:unhideWhenUsed/>
    <w:rsid w:val="00C72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2C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64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644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6442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7BE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7BE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87BE7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9C3273"/>
    <w:rPr>
      <w:i/>
      <w:iCs/>
    </w:rPr>
  </w:style>
  <w:style w:type="paragraph" w:customStyle="1" w:styleId="justify">
    <w:name w:val="justify"/>
    <w:basedOn w:val="Normln"/>
    <w:rsid w:val="002851E9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Cs w:val="24"/>
      <w:lang w:eastAsia="cs-CZ"/>
    </w:rPr>
  </w:style>
  <w:style w:type="character" w:customStyle="1" w:styleId="starttext">
    <w:name w:val="start_text"/>
    <w:basedOn w:val="Standardnpsmoodstavce"/>
    <w:rsid w:val="002851E9"/>
  </w:style>
  <w:style w:type="character" w:customStyle="1" w:styleId="endtext">
    <w:name w:val="end_text"/>
    <w:basedOn w:val="Standardnpsmoodstavce"/>
    <w:rsid w:val="002851E9"/>
  </w:style>
  <w:style w:type="character" w:customStyle="1" w:styleId="pozn">
    <w:name w:val="pozn"/>
    <w:basedOn w:val="Standardnpsmoodstavce"/>
    <w:rsid w:val="002851E9"/>
  </w:style>
  <w:style w:type="paragraph" w:customStyle="1" w:styleId="select">
    <w:name w:val="select"/>
    <w:basedOn w:val="Normln"/>
    <w:rsid w:val="002851E9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CC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1">
    <w:name w:val="Grid Table 4 Accent 1"/>
    <w:basedOn w:val="Normlntabulka"/>
    <w:uiPriority w:val="49"/>
    <w:rsid w:val="004A7EF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6074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745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074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2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99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2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6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6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5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9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686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003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27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3177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2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3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1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7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7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417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0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0DEDE"/>
                <w:right w:val="none" w:sz="0" w:space="0" w:color="auto"/>
              </w:divBdr>
            </w:div>
          </w:divsChild>
        </w:div>
      </w:divsChild>
    </w:div>
    <w:div w:id="693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7470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7884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052">
          <w:marLeft w:val="0"/>
          <w:marRight w:val="0"/>
          <w:marTop w:val="0"/>
          <w:marBottom w:val="75"/>
          <w:divBdr>
            <w:top w:val="single" w:sz="6" w:space="3" w:color="E7E7E7"/>
            <w:left w:val="single" w:sz="6" w:space="4" w:color="E7E7E7"/>
            <w:bottom w:val="single" w:sz="6" w:space="3" w:color="E7E7E7"/>
            <w:right w:val="single" w:sz="6" w:space="4" w:color="E7E7E7"/>
          </w:divBdr>
        </w:div>
        <w:div w:id="1963731971">
          <w:marLeft w:val="0"/>
          <w:marRight w:val="0"/>
          <w:marTop w:val="0"/>
          <w:marBottom w:val="75"/>
          <w:divBdr>
            <w:top w:val="single" w:sz="6" w:space="3" w:color="E7E7E7"/>
            <w:left w:val="single" w:sz="6" w:space="4" w:color="E7E7E7"/>
            <w:bottom w:val="single" w:sz="6" w:space="3" w:color="E7E7E7"/>
            <w:right w:val="single" w:sz="6" w:space="4" w:color="E7E7E7"/>
          </w:divBdr>
        </w:div>
        <w:div w:id="1952278800">
          <w:marLeft w:val="0"/>
          <w:marRight w:val="0"/>
          <w:marTop w:val="0"/>
          <w:marBottom w:val="75"/>
          <w:divBdr>
            <w:top w:val="single" w:sz="6" w:space="3" w:color="E7E7E7"/>
            <w:left w:val="single" w:sz="6" w:space="4" w:color="E7E7E7"/>
            <w:bottom w:val="single" w:sz="6" w:space="3" w:color="E7E7E7"/>
            <w:right w:val="single" w:sz="6" w:space="4" w:color="E7E7E7"/>
          </w:divBdr>
        </w:div>
        <w:div w:id="581842462">
          <w:marLeft w:val="0"/>
          <w:marRight w:val="0"/>
          <w:marTop w:val="0"/>
          <w:marBottom w:val="75"/>
          <w:divBdr>
            <w:top w:val="single" w:sz="6" w:space="3" w:color="E7E7E7"/>
            <w:left w:val="single" w:sz="6" w:space="4" w:color="E7E7E7"/>
            <w:bottom w:val="single" w:sz="6" w:space="3" w:color="E7E7E7"/>
            <w:right w:val="single" w:sz="6" w:space="4" w:color="E7E7E7"/>
          </w:divBdr>
        </w:div>
        <w:div w:id="1090471503">
          <w:marLeft w:val="0"/>
          <w:marRight w:val="0"/>
          <w:marTop w:val="0"/>
          <w:marBottom w:val="75"/>
          <w:divBdr>
            <w:top w:val="single" w:sz="6" w:space="3" w:color="E7E7E7"/>
            <w:left w:val="single" w:sz="6" w:space="4" w:color="E7E7E7"/>
            <w:bottom w:val="single" w:sz="6" w:space="3" w:color="E7E7E7"/>
            <w:right w:val="single" w:sz="6" w:space="4" w:color="E7E7E7"/>
          </w:divBdr>
        </w:div>
        <w:div w:id="1342733596">
          <w:marLeft w:val="0"/>
          <w:marRight w:val="0"/>
          <w:marTop w:val="0"/>
          <w:marBottom w:val="75"/>
          <w:divBdr>
            <w:top w:val="single" w:sz="6" w:space="3" w:color="E7E7E7"/>
            <w:left w:val="single" w:sz="6" w:space="4" w:color="E7E7E7"/>
            <w:bottom w:val="single" w:sz="6" w:space="3" w:color="E7E7E7"/>
            <w:right w:val="single" w:sz="6" w:space="4" w:color="E7E7E7"/>
          </w:divBdr>
        </w:div>
        <w:div w:id="984623302">
          <w:marLeft w:val="0"/>
          <w:marRight w:val="0"/>
          <w:marTop w:val="0"/>
          <w:marBottom w:val="75"/>
          <w:divBdr>
            <w:top w:val="single" w:sz="6" w:space="3" w:color="E7E7E7"/>
            <w:left w:val="single" w:sz="6" w:space="4" w:color="E7E7E7"/>
            <w:bottom w:val="single" w:sz="6" w:space="3" w:color="E7E7E7"/>
            <w:right w:val="single" w:sz="6" w:space="4" w:color="E7E7E7"/>
          </w:divBdr>
        </w:div>
        <w:div w:id="1196650791">
          <w:marLeft w:val="0"/>
          <w:marRight w:val="0"/>
          <w:marTop w:val="0"/>
          <w:marBottom w:val="75"/>
          <w:divBdr>
            <w:top w:val="single" w:sz="6" w:space="3" w:color="E7E7E7"/>
            <w:left w:val="single" w:sz="6" w:space="4" w:color="E7E7E7"/>
            <w:bottom w:val="single" w:sz="6" w:space="3" w:color="E7E7E7"/>
            <w:right w:val="single" w:sz="6" w:space="4" w:color="E7E7E7"/>
          </w:divBdr>
        </w:div>
        <w:div w:id="470952016">
          <w:marLeft w:val="0"/>
          <w:marRight w:val="0"/>
          <w:marTop w:val="0"/>
          <w:marBottom w:val="75"/>
          <w:divBdr>
            <w:top w:val="single" w:sz="6" w:space="3" w:color="E7E7E7"/>
            <w:left w:val="single" w:sz="6" w:space="4" w:color="E7E7E7"/>
            <w:bottom w:val="single" w:sz="6" w:space="3" w:color="E7E7E7"/>
            <w:right w:val="single" w:sz="6" w:space="4" w:color="E7E7E7"/>
          </w:divBdr>
        </w:div>
        <w:div w:id="725253540">
          <w:marLeft w:val="0"/>
          <w:marRight w:val="0"/>
          <w:marTop w:val="0"/>
          <w:marBottom w:val="75"/>
          <w:divBdr>
            <w:top w:val="single" w:sz="6" w:space="3" w:color="E7E7E7"/>
            <w:left w:val="single" w:sz="6" w:space="4" w:color="E7E7E7"/>
            <w:bottom w:val="single" w:sz="6" w:space="3" w:color="E7E7E7"/>
            <w:right w:val="single" w:sz="6" w:space="4" w:color="E7E7E7"/>
          </w:divBdr>
        </w:div>
        <w:div w:id="1006440961">
          <w:marLeft w:val="0"/>
          <w:marRight w:val="0"/>
          <w:marTop w:val="0"/>
          <w:marBottom w:val="75"/>
          <w:divBdr>
            <w:top w:val="single" w:sz="6" w:space="3" w:color="E7E7E7"/>
            <w:left w:val="single" w:sz="6" w:space="4" w:color="E7E7E7"/>
            <w:bottom w:val="single" w:sz="6" w:space="3" w:color="E7E7E7"/>
            <w:right w:val="single" w:sz="6" w:space="4" w:color="E7E7E7"/>
          </w:divBdr>
        </w:div>
      </w:divsChild>
    </w:div>
    <w:div w:id="1315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98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29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0DEDE"/>
                <w:right w:val="none" w:sz="0" w:space="0" w:color="auto"/>
              </w:divBdr>
            </w:div>
          </w:divsChild>
        </w:div>
      </w:divsChild>
    </w:div>
    <w:div w:id="1698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655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3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0DEDE"/>
                <w:right w:val="none" w:sz="0" w:space="0" w:color="auto"/>
              </w:divBdr>
            </w:div>
          </w:divsChild>
        </w:div>
      </w:divsChild>
    </w:div>
    <w:div w:id="1926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16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ISO690Nmerical.XSL" StyleName="ISO 690 – číselná reference" Version="1987">
  <b:Source>
    <b:Tag>Rös19</b:Tag>
    <b:SourceType>DocumentFromInternetSite</b:SourceType>
    <b:Guid>{BD13FA15-B3DD-4D4E-97F0-96870C82D1D0}</b:Guid>
    <b:Title>Organizace předmětu</b:Title>
    <b:Author>
      <b:Author>
        <b:NameList>
          <b:Person>
            <b:Last>Navrátilová</b:Last>
            <b:First>Daniela</b:First>
          </b:Person>
        </b:NameList>
      </b:Author>
    </b:Author>
    <b:YearAccessed>2020</b:YearAccessed>
    <b:MonthAccessed>4</b:MonthAccessed>
    <b:DayAccessed>12</b:DayAccessed>
    <b:URL>https://stag-mvso.zcu.cz/portal/studium/moje-studium/studijni-materialy.html</b:URL>
    <b:InternetSiteTitle>stag-mvso.zcu.cz</b:InternetSiteTitle>
    <b:Year>2020</b:Year>
    <b:ProductionCompany>Moravská vysoká škola Olomouc, o.p.s.</b:ProductionCompany>
    <b:RefOrder>1</b:RefOrder>
  </b:Source>
  <b:Source>
    <b:Tag>Vin10</b:Tag>
    <b:SourceType>ElectronicSource</b:SourceType>
    <b:Guid>{81D64821-2789-3E4B-A889-16ECF03B0A4F}</b:Guid>
    <b:Title>American Assassin</b:Title>
    <b:ProductionCompany>BB/art s.r.o.</b:ProductionCompany>
    <b:Year>2010</b:Year>
    <b:StandardNumber>978-80-746-1527-6</b:StandardNumber>
    <b:Medium>epub</b:Medium>
    <b:Edition>2017</b:Edition>
    <b:Author>
      <b:Author>
        <b:NameList>
          <b:Person>
            <b:Last>Flynn</b:Last>
            <b:First>Vince</b:First>
          </b:Person>
        </b:NameList>
      </b:Author>
      <b:Translator>
        <b:NameList>
          <b:Person>
            <b:Last>Prokop</b:Last>
            <b:First>Michal</b:First>
          </b:Person>
        </b:NameList>
      </b:Translator>
    </b:Author>
    <b:City>Praha</b:City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7DA01F-007E-4303-AFAF-3F2DFA37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2022-10-13T12:13:00Z</dcterms:created>
  <dcterms:modified xsi:type="dcterms:W3CDTF">2022-10-13T12:13:00Z</dcterms:modified>
</cp:coreProperties>
</file>