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FE37B7" w14:textId="4EFA3F5B" w:rsidR="002F6397" w:rsidRDefault="00561ECB" w:rsidP="00C9232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Zadání úkolu č. 4</w:t>
      </w:r>
    </w:p>
    <w:p w14:paraId="37875B6A" w14:textId="77777777" w:rsidR="00C92325" w:rsidRDefault="00C92325" w:rsidP="00C9232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2FDB63B" w14:textId="1A28B666" w:rsidR="00561ECB" w:rsidRDefault="002F6397" w:rsidP="002F63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Vytvořte </w:t>
      </w:r>
      <w:r w:rsidR="00561ECB">
        <w:rPr>
          <w:rFonts w:ascii="Times New Roman" w:hAnsi="Times New Roman" w:cs="Times New Roman"/>
          <w:sz w:val="24"/>
          <w:szCs w:val="24"/>
        </w:rPr>
        <w:t xml:space="preserve">nástroj pro výpočet splátek půjčky </w:t>
      </w:r>
      <w:r>
        <w:rPr>
          <w:rFonts w:ascii="Times New Roman" w:hAnsi="Times New Roman" w:cs="Times New Roman"/>
          <w:sz w:val="24"/>
          <w:szCs w:val="24"/>
        </w:rPr>
        <w:t>dle vzoru.</w:t>
      </w:r>
    </w:p>
    <w:p w14:paraId="44F5B78A" w14:textId="1253E865" w:rsidR="002F6397" w:rsidRPr="002F6397" w:rsidRDefault="00561ECB" w:rsidP="002F6397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561ECB">
        <w:drawing>
          <wp:inline distT="0" distB="0" distL="0" distR="0" wp14:anchorId="2684EFFD" wp14:editId="3BF71E58">
            <wp:extent cx="4800600" cy="3438525"/>
            <wp:effectExtent l="0" t="0" r="0" b="952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FE7B51" w14:textId="77777777" w:rsidR="00E81EDB" w:rsidRDefault="00E81EDB" w:rsidP="002F639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5E96F91" w14:textId="1CA556C5" w:rsidR="002F6397" w:rsidRPr="002F6397" w:rsidRDefault="002F6397" w:rsidP="002F639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F6397">
        <w:rPr>
          <w:rFonts w:ascii="Times New Roman" w:hAnsi="Times New Roman" w:cs="Times New Roman"/>
          <w:b/>
          <w:bCs/>
          <w:sz w:val="24"/>
          <w:szCs w:val="24"/>
        </w:rPr>
        <w:t xml:space="preserve">Úkoly: </w:t>
      </w:r>
    </w:p>
    <w:p w14:paraId="795FC1F6" w14:textId="195C91B9" w:rsidR="00DF3253" w:rsidRDefault="002F6397" w:rsidP="00561ECB">
      <w:pPr>
        <w:rPr>
          <w:rFonts w:ascii="Times New Roman" w:hAnsi="Times New Roman" w:cs="Times New Roman"/>
          <w:sz w:val="24"/>
          <w:szCs w:val="24"/>
        </w:rPr>
      </w:pPr>
      <w:r w:rsidRPr="00C92325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561ECB">
        <w:rPr>
          <w:rFonts w:ascii="Times New Roman" w:hAnsi="Times New Roman" w:cs="Times New Roman"/>
          <w:sz w:val="24"/>
          <w:szCs w:val="24"/>
        </w:rPr>
        <w:t xml:space="preserve"> U položky „Název banky“ vytvořte seznam názvů bank podle zadání, které najdete níže tak, aby se automaticky doplňovala jejich ulice (č. p.) a místo.</w:t>
      </w:r>
    </w:p>
    <w:p w14:paraId="0F4F19B0" w14:textId="3996D9E7" w:rsidR="00561ECB" w:rsidRDefault="00561ECB" w:rsidP="00561ECB">
      <w:pPr>
        <w:rPr>
          <w:rFonts w:ascii="Times New Roman" w:hAnsi="Times New Roman" w:cs="Times New Roman"/>
          <w:sz w:val="24"/>
          <w:szCs w:val="24"/>
        </w:rPr>
      </w:pPr>
      <w:r w:rsidRPr="006B6600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V řádku „Na kolik měsíců si chci půjčit“ nastavte pomocí ovládacího prvku počet měsíců, na které si klient může půjčit. Počet měsíců omezte hodnotami 0 až 360.</w:t>
      </w:r>
    </w:p>
    <w:p w14:paraId="6B323501" w14:textId="120AB2B5" w:rsidR="00561ECB" w:rsidRDefault="00561ECB" w:rsidP="00561ECB">
      <w:pPr>
        <w:rPr>
          <w:rFonts w:ascii="Times New Roman" w:hAnsi="Times New Roman" w:cs="Times New Roman"/>
          <w:sz w:val="24"/>
          <w:szCs w:val="24"/>
        </w:rPr>
      </w:pPr>
      <w:r w:rsidRPr="006B6600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U položky „Na jaký úrok mi banka půjčí“ </w:t>
      </w:r>
      <w:r>
        <w:rPr>
          <w:rFonts w:ascii="Times New Roman" w:hAnsi="Times New Roman" w:cs="Times New Roman"/>
          <w:sz w:val="24"/>
          <w:szCs w:val="24"/>
        </w:rPr>
        <w:t>nastavte pomo</w:t>
      </w:r>
      <w:r>
        <w:rPr>
          <w:rFonts w:ascii="Times New Roman" w:hAnsi="Times New Roman" w:cs="Times New Roman"/>
          <w:sz w:val="24"/>
          <w:szCs w:val="24"/>
        </w:rPr>
        <w:t>cí ovládacího prvku výši úroku (počet procent)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na který může klientovi banka půjčit. Počet procent omezte hodnotami 0 až 25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F768EEA" w14:textId="67F9B193" w:rsidR="00561ECB" w:rsidRDefault="00561ECB" w:rsidP="00561ECB">
      <w:pPr>
        <w:rPr>
          <w:rFonts w:ascii="Times New Roman" w:hAnsi="Times New Roman" w:cs="Times New Roman"/>
          <w:sz w:val="24"/>
          <w:szCs w:val="24"/>
        </w:rPr>
      </w:pPr>
      <w:r w:rsidRPr="006B6600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V oblasti „Výsledek“, v řádku „Měsíční splátky budou činit“ vytvořte automatické počítání výše splátek za měsíc pomocí funk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ce PLATBA.</w:t>
      </w:r>
    </w:p>
    <w:p w14:paraId="530B4C66" w14:textId="19770A94" w:rsidR="00561ECB" w:rsidRDefault="00561ECB" w:rsidP="00561ECB">
      <w:pPr>
        <w:rPr>
          <w:rFonts w:ascii="Times New Roman" w:hAnsi="Times New Roman" w:cs="Times New Roman"/>
          <w:sz w:val="24"/>
          <w:szCs w:val="24"/>
        </w:rPr>
      </w:pPr>
      <w:r w:rsidRPr="006B6600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6600">
        <w:rPr>
          <w:rFonts w:ascii="Times New Roman" w:hAnsi="Times New Roman" w:cs="Times New Roman"/>
          <w:sz w:val="24"/>
          <w:szCs w:val="24"/>
        </w:rPr>
        <w:t>V řádku „Celkem zaplatím“ nastavte automatické počítání celkové částky, kterou klient zaplatí.</w:t>
      </w:r>
    </w:p>
    <w:p w14:paraId="06DD88A4" w14:textId="26E92EF3" w:rsidR="006B6600" w:rsidRDefault="006B6600" w:rsidP="00561ECB">
      <w:pPr>
        <w:rPr>
          <w:rFonts w:ascii="Times New Roman" w:hAnsi="Times New Roman" w:cs="Times New Roman"/>
          <w:sz w:val="24"/>
          <w:szCs w:val="24"/>
        </w:rPr>
      </w:pPr>
      <w:r w:rsidRPr="006B6600">
        <w:rPr>
          <w:rFonts w:ascii="Times New Roman" w:hAnsi="Times New Roman" w:cs="Times New Roman"/>
          <w:b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U položky „Navíc zaplatím“</w:t>
      </w:r>
      <w:r w:rsidR="00507B4F">
        <w:rPr>
          <w:rFonts w:ascii="Times New Roman" w:hAnsi="Times New Roman" w:cs="Times New Roman"/>
          <w:sz w:val="24"/>
          <w:szCs w:val="24"/>
        </w:rPr>
        <w:t xml:space="preserve"> nastavte automatické vyjádření</w:t>
      </w:r>
      <w:r>
        <w:rPr>
          <w:rFonts w:ascii="Times New Roman" w:hAnsi="Times New Roman" w:cs="Times New Roman"/>
          <w:sz w:val="24"/>
          <w:szCs w:val="24"/>
        </w:rPr>
        <w:t xml:space="preserve"> částky, kterou klient v rámci splácení zaplatí navíc.</w:t>
      </w:r>
    </w:p>
    <w:p w14:paraId="5ABAF0E6" w14:textId="77777777" w:rsidR="00507B4F" w:rsidRPr="002F6397" w:rsidRDefault="00507B4F" w:rsidP="00561ECB">
      <w:pPr>
        <w:rPr>
          <w:rFonts w:ascii="Times New Roman" w:hAnsi="Times New Roman" w:cs="Times New Roman"/>
          <w:sz w:val="24"/>
          <w:szCs w:val="24"/>
        </w:rPr>
      </w:pPr>
    </w:p>
    <w:p w14:paraId="5D5A290C" w14:textId="77777777" w:rsidR="00C92325" w:rsidRDefault="00C92325" w:rsidP="002F6397">
      <w:pPr>
        <w:rPr>
          <w:rFonts w:ascii="Times New Roman" w:hAnsi="Times New Roman" w:cs="Times New Roman"/>
          <w:sz w:val="24"/>
          <w:szCs w:val="24"/>
        </w:rPr>
      </w:pPr>
    </w:p>
    <w:p w14:paraId="38599A54" w14:textId="1C96B994" w:rsidR="002F6397" w:rsidRPr="00C92325" w:rsidRDefault="002F6397" w:rsidP="002F639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92325">
        <w:rPr>
          <w:rFonts w:ascii="Times New Roman" w:hAnsi="Times New Roman" w:cs="Times New Roman"/>
          <w:b/>
          <w:bCs/>
          <w:sz w:val="24"/>
          <w:szCs w:val="24"/>
        </w:rPr>
        <w:lastRenderedPageBreak/>
        <w:t>Servisní řádky pro předchozí tabulku</w:t>
      </w:r>
      <w:r w:rsidRPr="00C9232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9232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92325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5C4AED14" w14:textId="6763A9EC" w:rsidR="00DF3253" w:rsidRPr="002F6397" w:rsidRDefault="006B6600" w:rsidP="00DF32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Banka</w:t>
      </w:r>
      <w:r w:rsidR="002F6397" w:rsidRPr="002F6397">
        <w:rPr>
          <w:rFonts w:ascii="Times New Roman" w:hAnsi="Times New Roman" w:cs="Times New Roman"/>
          <w:sz w:val="24"/>
          <w:szCs w:val="24"/>
        </w:rPr>
        <w:tab/>
      </w:r>
      <w:r w:rsidR="00DF3253">
        <w:rPr>
          <w:rFonts w:ascii="Times New Roman" w:hAnsi="Times New Roman" w:cs="Times New Roman"/>
          <w:sz w:val="24"/>
          <w:szCs w:val="24"/>
        </w:rPr>
        <w:t xml:space="preserve">  </w:t>
      </w:r>
      <w:r w:rsidR="00507B4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DF3253" w:rsidRPr="00DF3253">
        <w:rPr>
          <w:rFonts w:ascii="Times New Roman" w:hAnsi="Times New Roman" w:cs="Times New Roman"/>
          <w:b/>
          <w:sz w:val="24"/>
          <w:szCs w:val="24"/>
        </w:rPr>
        <w:t xml:space="preserve">Ulice            </w:t>
      </w:r>
      <w:r w:rsidR="00DF3253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507B4F">
        <w:rPr>
          <w:rFonts w:ascii="Times New Roman" w:hAnsi="Times New Roman" w:cs="Times New Roman"/>
          <w:sz w:val="24"/>
          <w:szCs w:val="24"/>
        </w:rPr>
        <w:t xml:space="preserve"> </w:t>
      </w:r>
      <w:r w:rsidR="00DF3253" w:rsidRPr="00DF3253">
        <w:rPr>
          <w:rFonts w:ascii="Times New Roman" w:hAnsi="Times New Roman" w:cs="Times New Roman"/>
          <w:b/>
          <w:sz w:val="24"/>
          <w:szCs w:val="24"/>
        </w:rPr>
        <w:t>Město</w:t>
      </w:r>
    </w:p>
    <w:p w14:paraId="4D1DEF5E" w14:textId="749E1E46" w:rsidR="006B6600" w:rsidRDefault="006B6600" w:rsidP="006B66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Air Bank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Evropská 2690/17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160 00 Praha</w:t>
      </w:r>
      <w:r w:rsidR="00507B4F">
        <w:rPr>
          <w:rFonts w:ascii="Times New Roman" w:hAnsi="Times New Roman" w:cs="Times New Roman"/>
          <w:sz w:val="24"/>
          <w:szCs w:val="24"/>
        </w:rPr>
        <w:t xml:space="preserve"> 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39F7ACE" w14:textId="0AC75261" w:rsidR="006B6600" w:rsidRDefault="006B6600" w:rsidP="006B66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ČSOB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Radlická 333/150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150 57 Praha 5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B5EED31" w14:textId="28CFBA75" w:rsidR="00DF3253" w:rsidRDefault="006B6600" w:rsidP="002F6397">
      <w:pPr>
        <w:tabs>
          <w:tab w:val="left" w:pos="21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MONETA Money Bank      Vyskočilova 1442/1b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140 28 Praha 4</w:t>
      </w:r>
    </w:p>
    <w:p w14:paraId="4430D16E" w14:textId="64638DB6" w:rsidR="006B6600" w:rsidRDefault="006B6600" w:rsidP="002F6397">
      <w:pPr>
        <w:tabs>
          <w:tab w:val="left" w:pos="2130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Raiffeisen</w:t>
      </w:r>
      <w:r w:rsidR="00507B4F">
        <w:rPr>
          <w:rFonts w:ascii="Times New Roman" w:hAnsi="Times New Roman" w:cs="Times New Roman"/>
          <w:sz w:val="24"/>
          <w:szCs w:val="24"/>
        </w:rPr>
        <w:t>bank</w:t>
      </w:r>
      <w:proofErr w:type="spellEnd"/>
      <w:r w:rsidR="00507B4F">
        <w:rPr>
          <w:rFonts w:ascii="Times New Roman" w:hAnsi="Times New Roman" w:cs="Times New Roman"/>
          <w:sz w:val="24"/>
          <w:szCs w:val="24"/>
        </w:rPr>
        <w:tab/>
        <w:t xml:space="preserve">          Hvězdova 1716/2b                            140 00 Praha 4</w:t>
      </w:r>
    </w:p>
    <w:p w14:paraId="76A96A92" w14:textId="026DABCE" w:rsidR="00507B4F" w:rsidRPr="002F6397" w:rsidRDefault="00507B4F" w:rsidP="002F6397">
      <w:pPr>
        <w:tabs>
          <w:tab w:val="left" w:pos="21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Komerční banka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Na Příkopě 33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114 07 Praha 1</w:t>
      </w:r>
    </w:p>
    <w:sectPr w:rsidR="00507B4F" w:rsidRPr="002F63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397"/>
    <w:rsid w:val="002F6397"/>
    <w:rsid w:val="00383CE3"/>
    <w:rsid w:val="00507B4F"/>
    <w:rsid w:val="00561ECB"/>
    <w:rsid w:val="006B6600"/>
    <w:rsid w:val="00C92325"/>
    <w:rsid w:val="00DF3253"/>
    <w:rsid w:val="00E21EA3"/>
    <w:rsid w:val="00E81EDB"/>
    <w:rsid w:val="00F4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25693"/>
  <w15:chartTrackingRefBased/>
  <w15:docId w15:val="{9835E25A-3355-4B68-93DF-0F7919E1C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8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205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Pavlík Lukáš</dc:creator>
  <cp:keywords/>
  <dc:description/>
  <cp:lastModifiedBy>Uzivatel</cp:lastModifiedBy>
  <cp:revision>7</cp:revision>
  <dcterms:created xsi:type="dcterms:W3CDTF">2021-10-11T10:30:00Z</dcterms:created>
  <dcterms:modified xsi:type="dcterms:W3CDTF">2021-11-01T08:11:00Z</dcterms:modified>
</cp:coreProperties>
</file>