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555DE7F4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F03E13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37875B6A" w14:textId="77777777" w:rsidR="00C92325" w:rsidRDefault="00C92325" w:rsidP="007F52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13D339" w14:textId="6F940975" w:rsidR="00DD5E4A" w:rsidRPr="00855CA9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855CA9">
        <w:rPr>
          <w:rFonts w:ascii="Times New Roman" w:hAnsi="Times New Roman" w:cs="Times New Roman"/>
          <w:sz w:val="24"/>
          <w:szCs w:val="24"/>
        </w:rPr>
        <w:t xml:space="preserve">tabulku </w:t>
      </w:r>
      <w:r w:rsidR="00F03E13">
        <w:rPr>
          <w:rFonts w:ascii="Times New Roman" w:hAnsi="Times New Roman" w:cs="Times New Roman"/>
          <w:sz w:val="24"/>
          <w:szCs w:val="24"/>
        </w:rPr>
        <w:t>hodnot akcií v jednotlivých dnech dle zadání.</w:t>
      </w:r>
    </w:p>
    <w:p w14:paraId="65E96F91" w14:textId="64A96EFD" w:rsidR="002F6397" w:rsidRPr="002F6397" w:rsidRDefault="002F6397" w:rsidP="007F5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01CD320" w14:textId="5D9E3AF8" w:rsidR="006F7C60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F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74F2">
        <w:rPr>
          <w:rFonts w:ascii="Times New Roman" w:hAnsi="Times New Roman" w:cs="Times New Roman"/>
          <w:sz w:val="24"/>
          <w:szCs w:val="24"/>
        </w:rPr>
        <w:t>Zvolte počáteční datum (např. 8. 11. 2022</w:t>
      </w:r>
      <w:r w:rsidR="00F03E13">
        <w:rPr>
          <w:rFonts w:ascii="Times New Roman" w:hAnsi="Times New Roman" w:cs="Times New Roman"/>
          <w:sz w:val="24"/>
          <w:szCs w:val="24"/>
        </w:rPr>
        <w:t>) a doplňte automaticky do dalších dnů</w:t>
      </w:r>
      <w:r w:rsidR="007F5274">
        <w:rPr>
          <w:rFonts w:ascii="Times New Roman" w:hAnsi="Times New Roman" w:cs="Times New Roman"/>
          <w:sz w:val="24"/>
          <w:szCs w:val="24"/>
        </w:rPr>
        <w:t>.</w:t>
      </w:r>
    </w:p>
    <w:p w14:paraId="1856C628" w14:textId="1FC4CB85" w:rsidR="00563D0B" w:rsidRDefault="006F7C60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6F7C60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E13">
        <w:rPr>
          <w:rFonts w:ascii="Times New Roman" w:hAnsi="Times New Roman" w:cs="Times New Roman"/>
          <w:sz w:val="24"/>
          <w:szCs w:val="24"/>
        </w:rPr>
        <w:t>V každé buňce s názvem „Změna“ bude zadání vzorce pro výpočet změny akcie na trhu</w:t>
      </w:r>
      <w:r w:rsidR="007F5274">
        <w:rPr>
          <w:rFonts w:ascii="Times New Roman" w:hAnsi="Times New Roman" w:cs="Times New Roman"/>
          <w:sz w:val="24"/>
          <w:szCs w:val="24"/>
        </w:rPr>
        <w:t xml:space="preserve">. Tento vzorec bude na principu </w:t>
      </w:r>
      <w:r w:rsidR="00563D0B">
        <w:rPr>
          <w:rFonts w:ascii="Times New Roman" w:hAnsi="Times New Roman" w:cs="Times New Roman"/>
          <w:sz w:val="24"/>
          <w:szCs w:val="24"/>
        </w:rPr>
        <w:t>„</w:t>
      </w:r>
      <w:r w:rsidR="007F5274">
        <w:rPr>
          <w:rFonts w:ascii="Times New Roman" w:hAnsi="Times New Roman" w:cs="Times New Roman"/>
          <w:sz w:val="24"/>
          <w:szCs w:val="24"/>
        </w:rPr>
        <w:t>buňka mínus předchozí buňka</w:t>
      </w:r>
      <w:r w:rsidR="00563D0B">
        <w:rPr>
          <w:rFonts w:ascii="Times New Roman" w:hAnsi="Times New Roman" w:cs="Times New Roman"/>
          <w:sz w:val="24"/>
          <w:szCs w:val="24"/>
        </w:rPr>
        <w:t>“ děleno</w:t>
      </w:r>
      <w:r w:rsidR="007F5274">
        <w:rPr>
          <w:rFonts w:ascii="Times New Roman" w:hAnsi="Times New Roman" w:cs="Times New Roman"/>
          <w:sz w:val="24"/>
          <w:szCs w:val="24"/>
        </w:rPr>
        <w:t xml:space="preserve"> </w:t>
      </w:r>
      <w:r w:rsidR="00563D0B">
        <w:rPr>
          <w:rFonts w:ascii="Times New Roman" w:hAnsi="Times New Roman" w:cs="Times New Roman"/>
          <w:sz w:val="24"/>
          <w:szCs w:val="24"/>
        </w:rPr>
        <w:t>„předchozí buňka děleno 100“.</w:t>
      </w:r>
      <w:bookmarkStart w:id="0" w:name="_GoBack"/>
      <w:bookmarkEnd w:id="0"/>
    </w:p>
    <w:p w14:paraId="2F7269E4" w14:textId="53550A1F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U každé hodnoty v buňce „Změna“ nastavte pomocí podmíněného formátování automatické zabarvení buňky. Pokud hodnota bude kladná, pak bude barva buňky zelená. V případě záporné hodnoty bude buňka červená.</w:t>
      </w:r>
    </w:p>
    <w:p w14:paraId="00722D3E" w14:textId="06E057B5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tabulce, která obsahuje pole „Průměrná hodnota akcie“ spočítejte průměr všech hodnot v jednotlivých sloupcích.</w:t>
      </w:r>
    </w:p>
    <w:p w14:paraId="0B39064F" w14:textId="77777777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V tabulce, která obsahuje pole „Nejvyšší hodnota akcie“ vyjádřete maximální hodnotu z jednotlivých sloupců.</w:t>
      </w:r>
    </w:p>
    <w:p w14:paraId="67917678" w14:textId="74778F9A" w:rsidR="00563D0B" w:rsidRDefault="00563D0B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 w:rsidRPr="00563D0B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 V tabulce, která obsahuje pole „Nejnižší hodnota akcie“ vyjádřete minimální hodnotu z jednotlivých sloupců.</w:t>
      </w:r>
    </w:p>
    <w:p w14:paraId="5727A226" w14:textId="29DD7230" w:rsidR="003114D2" w:rsidRDefault="00F03E13" w:rsidP="00F0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1B3727"/>
    <w:rsid w:val="002F6397"/>
    <w:rsid w:val="003114D2"/>
    <w:rsid w:val="003542C1"/>
    <w:rsid w:val="00383CE3"/>
    <w:rsid w:val="00507B4F"/>
    <w:rsid w:val="00561ECB"/>
    <w:rsid w:val="00563D0B"/>
    <w:rsid w:val="005900BE"/>
    <w:rsid w:val="005B6320"/>
    <w:rsid w:val="005F2011"/>
    <w:rsid w:val="006374F2"/>
    <w:rsid w:val="006B6600"/>
    <w:rsid w:val="006F7C60"/>
    <w:rsid w:val="007F5274"/>
    <w:rsid w:val="00855CA9"/>
    <w:rsid w:val="00BF204E"/>
    <w:rsid w:val="00C92325"/>
    <w:rsid w:val="00DD5E4A"/>
    <w:rsid w:val="00DF3253"/>
    <w:rsid w:val="00DF62B4"/>
    <w:rsid w:val="00E21EA3"/>
    <w:rsid w:val="00E81EDB"/>
    <w:rsid w:val="00F03E13"/>
    <w:rsid w:val="00F411D4"/>
    <w:rsid w:val="00F86DFE"/>
    <w:rsid w:val="00F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19</cp:revision>
  <dcterms:created xsi:type="dcterms:W3CDTF">2021-10-11T10:30:00Z</dcterms:created>
  <dcterms:modified xsi:type="dcterms:W3CDTF">2022-11-08T06:32:00Z</dcterms:modified>
</cp:coreProperties>
</file>