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0A" w:rsidRPr="0001070A" w:rsidRDefault="0001070A" w:rsidP="00F072D1">
      <w:pPr>
        <w:spacing w:after="0" w:line="240" w:lineRule="auto"/>
        <w:rPr>
          <w:rFonts w:ascii="Times New Roman" w:hAnsi="Times New Roman" w:cs="Times New Roman"/>
          <w:b/>
          <w:sz w:val="24"/>
          <w:szCs w:val="24"/>
          <w:u w:val="single"/>
        </w:rPr>
      </w:pPr>
      <w:r w:rsidRPr="0001070A">
        <w:rPr>
          <w:rFonts w:ascii="Times New Roman" w:hAnsi="Times New Roman" w:cs="Times New Roman"/>
          <w:b/>
          <w:sz w:val="24"/>
          <w:szCs w:val="24"/>
          <w:u w:val="single"/>
        </w:rPr>
        <w:t xml:space="preserve">Harmonizace daní v Evropské unii </w:t>
      </w:r>
    </w:p>
    <w:p w:rsidR="0001070A" w:rsidRDefault="0001070A" w:rsidP="00F072D1">
      <w:pPr>
        <w:spacing w:after="0" w:line="240" w:lineRule="auto"/>
        <w:rPr>
          <w:rFonts w:ascii="Times New Roman" w:hAnsi="Times New Roman" w:cs="Times New Roman"/>
          <w:sz w:val="24"/>
          <w:szCs w:val="24"/>
        </w:rPr>
      </w:pPr>
    </w:p>
    <w:p w:rsidR="006E7804" w:rsidRPr="0001070A" w:rsidRDefault="00F448B6"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xml:space="preserve"> – přizpůsobení, sladění národních daňových systémů </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Fáze harmonizace</w:t>
      </w:r>
    </w:p>
    <w:p w:rsidR="006E7804" w:rsidRPr="0001070A"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určení daně, která se harmonizuje </w:t>
      </w:r>
    </w:p>
    <w:p w:rsidR="006E7804" w:rsidRPr="0001070A"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základu daně </w:t>
      </w:r>
    </w:p>
    <w:p w:rsidR="006E7804"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daňové sazby </w:t>
      </w:r>
    </w:p>
    <w:p w:rsidR="0001070A" w:rsidRDefault="0001070A" w:rsidP="0001070A">
      <w:pPr>
        <w:spacing w:after="0" w:line="240" w:lineRule="auto"/>
        <w:rPr>
          <w:rFonts w:ascii="Times New Roman" w:hAnsi="Times New Roman" w:cs="Times New Roman"/>
          <w:sz w:val="24"/>
          <w:szCs w:val="24"/>
        </w:rPr>
      </w:pPr>
    </w:p>
    <w:p w:rsidR="0001070A" w:rsidRP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Geneze </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Zakládající státy EHS – různorodost daňových systémů</w:t>
      </w:r>
    </w:p>
    <w:p w:rsidR="006E7804" w:rsidRPr="0001070A" w:rsidRDefault="00F448B6" w:rsidP="0001070A">
      <w:pPr>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xml:space="preserve"> – daně</w:t>
      </w:r>
      <w:proofErr w:type="gramEnd"/>
      <w:r w:rsidR="00384028" w:rsidRPr="0001070A">
        <w:rPr>
          <w:rFonts w:ascii="Times New Roman" w:hAnsi="Times New Roman" w:cs="Times New Roman"/>
          <w:sz w:val="24"/>
          <w:szCs w:val="24"/>
        </w:rPr>
        <w:t xml:space="preserve"> z obratu, prodejní daň, DPH</w:t>
      </w:r>
    </w:p>
    <w:p w:rsidR="006E7804" w:rsidRPr="0001070A" w:rsidRDefault="00F448B6" w:rsidP="0001070A">
      <w:pPr>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xml:space="preserve"> – daně</w:t>
      </w:r>
      <w:proofErr w:type="gramEnd"/>
      <w:r w:rsidR="00384028" w:rsidRPr="0001070A">
        <w:rPr>
          <w:rFonts w:ascii="Times New Roman" w:hAnsi="Times New Roman" w:cs="Times New Roman"/>
          <w:sz w:val="24"/>
          <w:szCs w:val="24"/>
        </w:rPr>
        <w:t xml:space="preserve"> z důchodů, odlišná konstrukce základu daně, slev, odčitatelných položek </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1967 – rozhodnutí o povinném zavedení DPH </w:t>
      </w:r>
    </w:p>
    <w:p w:rsidR="006E7804" w:rsidRPr="0001070A" w:rsidRDefault="009218E0"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Bílá</w:t>
      </w:r>
      <w:proofErr w:type="gramEnd"/>
      <w:r w:rsidR="00384028" w:rsidRPr="0001070A">
        <w:rPr>
          <w:rFonts w:ascii="Times New Roman" w:hAnsi="Times New Roman" w:cs="Times New Roman"/>
          <w:sz w:val="24"/>
          <w:szCs w:val="24"/>
        </w:rPr>
        <w:t xml:space="preserve"> kniha dokončení vnitřního trhu</w:t>
      </w:r>
    </w:p>
    <w:p w:rsidR="006E7804" w:rsidRPr="0001070A" w:rsidRDefault="009218E0"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Jednotný</w:t>
      </w:r>
      <w:proofErr w:type="gramEnd"/>
      <w:r w:rsidR="00384028" w:rsidRPr="0001070A">
        <w:rPr>
          <w:rFonts w:ascii="Times New Roman" w:hAnsi="Times New Roman" w:cs="Times New Roman"/>
          <w:sz w:val="24"/>
          <w:szCs w:val="24"/>
        </w:rPr>
        <w:t xml:space="preserve"> vnitřní trh</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DPH jako zdroj rozpočtu Evropských společenství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Harmonizace – přímé daně </w:t>
      </w:r>
    </w:p>
    <w:p w:rsidR="006E7804" w:rsidRPr="0001070A" w:rsidRDefault="00384028" w:rsidP="0001070A">
      <w:pPr>
        <w:numPr>
          <w:ilvl w:val="0"/>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Zdanění osobní důchodovou daní je v zemích EU různorodé </w:t>
      </w:r>
    </w:p>
    <w:p w:rsidR="006E7804" w:rsidRPr="0001070A" w:rsidRDefault="00384028" w:rsidP="0001070A">
      <w:pPr>
        <w:numPr>
          <w:ilvl w:val="0"/>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Stagnace (rozdílnost účetních systémů, neochota)</w:t>
      </w:r>
    </w:p>
    <w:p w:rsidR="006E7804" w:rsidRPr="0001070A" w:rsidRDefault="00F448B6" w:rsidP="0001070A">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Rozdílné sazby, sociální aspekty (odpočitatelné položky …) </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Jedna sazba x více sazeb </w:t>
      </w:r>
    </w:p>
    <w:p w:rsidR="006E7804" w:rsidRPr="0001070A" w:rsidRDefault="00F448B6" w:rsidP="0001070A">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Sazba daně – vypovídací schopnost x efektivní sazba daně</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zdanění – smlouvy o zamezení dvojího zdanění </w:t>
      </w:r>
    </w:p>
    <w:p w:rsidR="00F072D1" w:rsidRDefault="00F072D1" w:rsidP="00F072D1">
      <w:pPr>
        <w:spacing w:after="0" w:line="240" w:lineRule="auto"/>
        <w:rPr>
          <w:rFonts w:ascii="Times New Roman" w:hAnsi="Times New Roman" w:cs="Times New Roman"/>
          <w:sz w:val="24"/>
          <w:szCs w:val="24"/>
        </w:rPr>
      </w:pPr>
    </w:p>
    <w:p w:rsidR="006E7804" w:rsidRPr="0001070A" w:rsidRDefault="00F448B6" w:rsidP="0001070A">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xml:space="preserve"> – Pravidlo</w:t>
      </w:r>
      <w:proofErr w:type="gramEnd"/>
      <w:r w:rsidR="00384028" w:rsidRPr="0001070A">
        <w:rPr>
          <w:rFonts w:ascii="Times New Roman" w:hAnsi="Times New Roman" w:cs="Times New Roman"/>
          <w:sz w:val="24"/>
          <w:szCs w:val="24"/>
        </w:rPr>
        <w:t xml:space="preserve"> tržního odstupu – pro stanovení transferové ceny – měla by odpovídat ceně stanovené mezi nezávislými osobami</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w:t>
      </w:r>
      <w:r w:rsidR="009218E0">
        <w:rPr>
          <w:rFonts w:ascii="Times New Roman" w:hAnsi="Times New Roman" w:cs="Times New Roman"/>
          <w:sz w:val="24"/>
          <w:szCs w:val="24"/>
        </w:rPr>
        <w:t>……………………</w:t>
      </w:r>
      <w:proofErr w:type="gramStart"/>
      <w:r w:rsidR="009218E0">
        <w:rPr>
          <w:rFonts w:ascii="Times New Roman" w:hAnsi="Times New Roman" w:cs="Times New Roman"/>
          <w:sz w:val="24"/>
          <w:szCs w:val="24"/>
        </w:rPr>
        <w:t>…..</w:t>
      </w:r>
      <w:r w:rsidRPr="0001070A">
        <w:rPr>
          <w:rFonts w:ascii="Times New Roman" w:hAnsi="Times New Roman" w:cs="Times New Roman"/>
          <w:sz w:val="24"/>
          <w:szCs w:val="24"/>
        </w:rPr>
        <w:t xml:space="preserve"> – o vzájemné</w:t>
      </w:r>
      <w:proofErr w:type="gramEnd"/>
      <w:r w:rsidRPr="0001070A">
        <w:rPr>
          <w:rFonts w:ascii="Times New Roman" w:hAnsi="Times New Roman" w:cs="Times New Roman"/>
          <w:sz w:val="24"/>
          <w:szCs w:val="24"/>
        </w:rPr>
        <w:t xml:space="preserve"> pomoci mezi příslušnými orgány členských zemí v oblasti přímých daní – daňové úniky, výměna informací </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90/436/EEC –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r w:rsidRPr="0001070A">
        <w:rPr>
          <w:rFonts w:ascii="Times New Roman" w:hAnsi="Times New Roman" w:cs="Times New Roman"/>
          <w:sz w:val="24"/>
          <w:szCs w:val="24"/>
        </w:rPr>
        <w:t xml:space="preserve"> – stanovuje</w:t>
      </w:r>
      <w:proofErr w:type="gramEnd"/>
      <w:r w:rsidRPr="0001070A">
        <w:rPr>
          <w:rFonts w:ascii="Times New Roman" w:hAnsi="Times New Roman" w:cs="Times New Roman"/>
          <w:sz w:val="24"/>
          <w:szCs w:val="24"/>
        </w:rPr>
        <w:t xml:space="preserve"> principy a metody jak zamezit dvojímu zdanění </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r. 1993 – povinné používání DIČ</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Pravidlo CFC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Pravidlo FIF (</w:t>
      </w:r>
      <w:proofErr w:type="spellStart"/>
      <w:r w:rsidRPr="0001070A">
        <w:rPr>
          <w:rFonts w:ascii="Times New Roman" w:hAnsi="Times New Roman" w:cs="Times New Roman"/>
          <w:sz w:val="24"/>
          <w:szCs w:val="24"/>
        </w:rPr>
        <w:t>Foreign</w:t>
      </w:r>
      <w:proofErr w:type="spellEnd"/>
      <w:r w:rsidRPr="0001070A">
        <w:rPr>
          <w:rFonts w:ascii="Times New Roman" w:hAnsi="Times New Roman" w:cs="Times New Roman"/>
          <w:sz w:val="24"/>
          <w:szCs w:val="24"/>
        </w:rPr>
        <w:t xml:space="preserve"> </w:t>
      </w:r>
      <w:proofErr w:type="spellStart"/>
      <w:r w:rsidRPr="0001070A">
        <w:rPr>
          <w:rFonts w:ascii="Times New Roman" w:hAnsi="Times New Roman" w:cs="Times New Roman"/>
          <w:sz w:val="24"/>
          <w:szCs w:val="24"/>
        </w:rPr>
        <w:t>Investment</w:t>
      </w:r>
      <w:proofErr w:type="spellEnd"/>
      <w:r w:rsidRPr="0001070A">
        <w:rPr>
          <w:rFonts w:ascii="Times New Roman" w:hAnsi="Times New Roman" w:cs="Times New Roman"/>
          <w:sz w:val="24"/>
          <w:szCs w:val="24"/>
        </w:rPr>
        <w:t xml:space="preserve"> </w:t>
      </w:r>
      <w:proofErr w:type="spellStart"/>
      <w:r w:rsidRPr="0001070A">
        <w:rPr>
          <w:rFonts w:ascii="Times New Roman" w:hAnsi="Times New Roman" w:cs="Times New Roman"/>
          <w:sz w:val="24"/>
          <w:szCs w:val="24"/>
        </w:rPr>
        <w:t>Fund</w:t>
      </w:r>
      <w:proofErr w:type="spellEnd"/>
      <w:r w:rsidRPr="0001070A">
        <w:rPr>
          <w:rFonts w:ascii="Times New Roman" w:hAnsi="Times New Roman" w:cs="Times New Roman"/>
          <w:sz w:val="24"/>
          <w:szCs w:val="24"/>
        </w:rPr>
        <w:t>)</w:t>
      </w:r>
    </w:p>
    <w:p w:rsidR="006E7804" w:rsidRPr="0001070A" w:rsidRDefault="00384028" w:rsidP="0001070A">
      <w:pPr>
        <w:numPr>
          <w:ilvl w:val="0"/>
          <w:numId w:val="11"/>
        </w:numPr>
        <w:spacing w:after="0" w:line="240" w:lineRule="auto"/>
        <w:rPr>
          <w:rFonts w:ascii="Times New Roman" w:hAnsi="Times New Roman" w:cs="Times New Roman"/>
          <w:sz w:val="24"/>
          <w:szCs w:val="24"/>
        </w:rPr>
      </w:pPr>
      <w:proofErr w:type="spellStart"/>
      <w:r w:rsidRPr="0001070A">
        <w:rPr>
          <w:rFonts w:ascii="Times New Roman" w:hAnsi="Times New Roman" w:cs="Times New Roman"/>
          <w:sz w:val="24"/>
          <w:szCs w:val="24"/>
        </w:rPr>
        <w:t>Rudingův</w:t>
      </w:r>
      <w:proofErr w:type="spellEnd"/>
      <w:r w:rsidRPr="0001070A">
        <w:rPr>
          <w:rFonts w:ascii="Times New Roman" w:hAnsi="Times New Roman" w:cs="Times New Roman"/>
          <w:sz w:val="24"/>
          <w:szCs w:val="24"/>
        </w:rPr>
        <w:t xml:space="preserve"> výbor – vliv </w:t>
      </w:r>
      <w:proofErr w:type="spellStart"/>
      <w:r w:rsidRPr="0001070A">
        <w:rPr>
          <w:rFonts w:ascii="Times New Roman" w:hAnsi="Times New Roman" w:cs="Times New Roman"/>
          <w:sz w:val="24"/>
          <w:szCs w:val="24"/>
        </w:rPr>
        <w:t>distrorzity</w:t>
      </w:r>
      <w:proofErr w:type="spellEnd"/>
      <w:r w:rsidRPr="0001070A">
        <w:rPr>
          <w:rFonts w:ascii="Times New Roman" w:hAnsi="Times New Roman" w:cs="Times New Roman"/>
          <w:sz w:val="24"/>
          <w:szCs w:val="24"/>
        </w:rPr>
        <w:t xml:space="preserve"> daní </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Preference Evropské Komise</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Eliminace dvojího zdanění </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Zajištění fungování jednotného vnitřního trhu </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Ošetření daňových toků mezi členskými státy</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 volný pohyb osob, zboží, kapitálu a služeb </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w:t>
      </w:r>
      <w:r w:rsidR="00F448B6">
        <w:rPr>
          <w:rFonts w:ascii="Times New Roman" w:hAnsi="Times New Roman" w:cs="Times New Roman"/>
          <w:sz w:val="24"/>
          <w:szCs w:val="24"/>
        </w:rPr>
        <w:t>………………………………………………….</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 smlouvy o zamezení dvojího zdanění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Přímé daně a jednotný vnitřní trh </w:t>
      </w:r>
    </w:p>
    <w:p w:rsidR="006E7804" w:rsidRPr="0001070A" w:rsidRDefault="0001070A" w:rsidP="0001070A">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Volný pohyb z</w:t>
      </w:r>
      <w:r w:rsidR="00384028" w:rsidRPr="0001070A">
        <w:rPr>
          <w:rFonts w:ascii="Times New Roman" w:hAnsi="Times New Roman" w:cs="Times New Roman"/>
          <w:b/>
          <w:bCs/>
          <w:sz w:val="24"/>
          <w:szCs w:val="24"/>
        </w:rPr>
        <w:t>boží</w:t>
      </w:r>
      <w:r w:rsidR="00384028" w:rsidRPr="0001070A">
        <w:rPr>
          <w:rFonts w:ascii="Times New Roman" w:hAnsi="Times New Roman" w:cs="Times New Roman"/>
          <w:sz w:val="24"/>
          <w:szCs w:val="24"/>
        </w:rPr>
        <w:t xml:space="preserve"> – zboží vyrobené v jednom státě EU bylo prodáváno v jiném státě EU za stejných podmínek jako domácí zboží </w:t>
      </w:r>
    </w:p>
    <w:p w:rsidR="006E7804" w:rsidRPr="0001070A"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Základ cel a dávek s rovnocenným účinkem (Rozsudky: </w:t>
      </w:r>
      <w:r w:rsidR="00F448B6">
        <w:rPr>
          <w:rFonts w:ascii="Times New Roman" w:hAnsi="Times New Roman" w:cs="Times New Roman"/>
          <w:sz w:val="24"/>
          <w:szCs w:val="24"/>
        </w:rPr>
        <w:t>…………………… ……………………………………………</w:t>
      </w:r>
      <w:r w:rsidR="00CC5C06" w:rsidRPr="00CC5C06">
        <w:rPr>
          <w:rFonts w:ascii="Times New Roman" w:hAnsi="Times New Roman" w:cs="Times New Roman"/>
          <w:sz w:val="24"/>
          <w:szCs w:val="24"/>
        </w:rPr>
        <w:t xml:space="preserve">Statistický poplatek 24/68, </w:t>
      </w:r>
      <w:proofErr w:type="spellStart"/>
      <w:r w:rsidR="00CC5C06" w:rsidRPr="00CC5C06">
        <w:rPr>
          <w:rFonts w:ascii="Times New Roman" w:hAnsi="Times New Roman" w:cs="Times New Roman"/>
          <w:sz w:val="24"/>
          <w:szCs w:val="24"/>
        </w:rPr>
        <w:t>Diamantarbeiders</w:t>
      </w:r>
      <w:proofErr w:type="spellEnd"/>
      <w:r w:rsidR="00CC5C06" w:rsidRPr="00CC5C06">
        <w:rPr>
          <w:rFonts w:ascii="Times New Roman" w:hAnsi="Times New Roman" w:cs="Times New Roman"/>
          <w:sz w:val="24"/>
          <w:szCs w:val="24"/>
        </w:rPr>
        <w:t xml:space="preserve"> v. </w:t>
      </w:r>
      <w:proofErr w:type="spellStart"/>
      <w:r w:rsidR="00CC5C06" w:rsidRPr="00CC5C06">
        <w:rPr>
          <w:rFonts w:ascii="Times New Roman" w:hAnsi="Times New Roman" w:cs="Times New Roman"/>
          <w:sz w:val="24"/>
          <w:szCs w:val="24"/>
        </w:rPr>
        <w:t>Brachfeld</w:t>
      </w:r>
      <w:proofErr w:type="spellEnd"/>
      <w:r w:rsidR="00CC5C06" w:rsidRPr="00CC5C06">
        <w:rPr>
          <w:rFonts w:ascii="Times New Roman" w:hAnsi="Times New Roman" w:cs="Times New Roman"/>
          <w:sz w:val="24"/>
          <w:szCs w:val="24"/>
        </w:rPr>
        <w:t xml:space="preserve"> 2/69 a 3/69</w:t>
      </w:r>
      <w:r w:rsidR="00CC5C06">
        <w:rPr>
          <w:rFonts w:ascii="Times New Roman" w:hAnsi="Times New Roman" w:cs="Times New Roman"/>
          <w:sz w:val="24"/>
          <w:szCs w:val="24"/>
        </w:rPr>
        <w:t>)</w:t>
      </w:r>
    </w:p>
    <w:p w:rsidR="006E7804" w:rsidRPr="0001070A"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Odstranění vnitřního diskriminačního zdanění (</w:t>
      </w:r>
      <w:r w:rsidR="00F448B6">
        <w:rPr>
          <w:rFonts w:ascii="Times New Roman" w:hAnsi="Times New Roman" w:cs="Times New Roman"/>
          <w:sz w:val="24"/>
          <w:szCs w:val="24"/>
        </w:rPr>
        <w:t>…………………………….. ………………………………………………</w:t>
      </w:r>
      <w:proofErr w:type="gramStart"/>
      <w:r w:rsidR="00F448B6">
        <w:rPr>
          <w:rFonts w:ascii="Times New Roman" w:hAnsi="Times New Roman" w:cs="Times New Roman"/>
          <w:sz w:val="24"/>
          <w:szCs w:val="24"/>
        </w:rPr>
        <w:t>….</w:t>
      </w:r>
      <w:r w:rsidRPr="0001070A">
        <w:rPr>
          <w:rFonts w:ascii="Times New Roman" w:hAnsi="Times New Roman" w:cs="Times New Roman"/>
          <w:sz w:val="24"/>
          <w:szCs w:val="24"/>
        </w:rPr>
        <w:t>– Daň</w:t>
      </w:r>
      <w:proofErr w:type="gramEnd"/>
      <w:r w:rsidRPr="0001070A">
        <w:rPr>
          <w:rFonts w:ascii="Times New Roman" w:hAnsi="Times New Roman" w:cs="Times New Roman"/>
          <w:sz w:val="24"/>
          <w:szCs w:val="24"/>
        </w:rPr>
        <w:t xml:space="preserve"> z automobilů 112/84)</w:t>
      </w:r>
    </w:p>
    <w:p w:rsidR="006E7804"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Zákaz kvantitativního omezení dovozu a opatření s rovnocenným účinkem (</w:t>
      </w:r>
      <w:proofErr w:type="spellStart"/>
      <w:r w:rsidR="00CC5C06" w:rsidRPr="00CC5C06">
        <w:rPr>
          <w:rFonts w:ascii="Times New Roman" w:hAnsi="Times New Roman" w:cs="Times New Roman"/>
          <w:sz w:val="24"/>
          <w:szCs w:val="24"/>
        </w:rPr>
        <w:t>Procureur</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du</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Roi</w:t>
      </w:r>
      <w:proofErr w:type="spellEnd"/>
      <w:r w:rsidR="00CC5C06">
        <w:rPr>
          <w:rFonts w:ascii="Times New Roman" w:hAnsi="Times New Roman" w:cs="Times New Roman"/>
          <w:sz w:val="24"/>
          <w:szCs w:val="24"/>
        </w:rPr>
        <w:t xml:space="preserve"> v. </w:t>
      </w:r>
      <w:proofErr w:type="spellStart"/>
      <w:r w:rsidR="00CC5C06">
        <w:rPr>
          <w:rFonts w:ascii="Times New Roman" w:hAnsi="Times New Roman" w:cs="Times New Roman"/>
          <w:sz w:val="24"/>
          <w:szCs w:val="24"/>
        </w:rPr>
        <w:t>Benoit</w:t>
      </w:r>
      <w:proofErr w:type="spellEnd"/>
      <w:r w:rsidR="00CC5C06">
        <w:rPr>
          <w:rFonts w:ascii="Times New Roman" w:hAnsi="Times New Roman" w:cs="Times New Roman"/>
          <w:sz w:val="24"/>
          <w:szCs w:val="24"/>
        </w:rPr>
        <w:t xml:space="preserve"> a Gustave …………….</w:t>
      </w:r>
      <w:r w:rsidR="00CC5C06" w:rsidRPr="00CC5C06">
        <w:rPr>
          <w:rFonts w:ascii="Times New Roman" w:hAnsi="Times New Roman" w:cs="Times New Roman"/>
          <w:sz w:val="24"/>
          <w:szCs w:val="24"/>
        </w:rPr>
        <w:t xml:space="preserve"> 8/74, </w:t>
      </w:r>
      <w:proofErr w:type="spellStart"/>
      <w:r w:rsidR="00CC5C06" w:rsidRPr="00CC5C06">
        <w:rPr>
          <w:rFonts w:ascii="Times New Roman" w:hAnsi="Times New Roman" w:cs="Times New Roman"/>
          <w:sz w:val="24"/>
          <w:szCs w:val="24"/>
        </w:rPr>
        <w:t>Rewe</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Zentral</w:t>
      </w:r>
      <w:proofErr w:type="spellEnd"/>
      <w:r w:rsidR="00CC5C06" w:rsidRPr="00CC5C06">
        <w:rPr>
          <w:rFonts w:ascii="Times New Roman" w:hAnsi="Times New Roman" w:cs="Times New Roman"/>
          <w:sz w:val="24"/>
          <w:szCs w:val="24"/>
        </w:rPr>
        <w:t xml:space="preserve"> AG v. </w:t>
      </w:r>
      <w:proofErr w:type="spellStart"/>
      <w:r w:rsidR="00CC5C06" w:rsidRPr="00CC5C06">
        <w:rPr>
          <w:rFonts w:ascii="Times New Roman" w:hAnsi="Times New Roman" w:cs="Times New Roman"/>
          <w:sz w:val="24"/>
          <w:szCs w:val="24"/>
        </w:rPr>
        <w:t>Bundesmonopolverwaltung</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für</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Branntwein</w:t>
      </w:r>
      <w:proofErr w:type="spellEnd"/>
      <w:r w:rsidR="00CC5C06" w:rsidRPr="00CC5C06">
        <w:rPr>
          <w:rFonts w:ascii="Times New Roman" w:hAnsi="Times New Roman" w:cs="Times New Roman"/>
          <w:sz w:val="24"/>
          <w:szCs w:val="24"/>
        </w:rPr>
        <w:t xml:space="preserve"> – </w:t>
      </w:r>
      <w:proofErr w:type="spellStart"/>
      <w:r w:rsidR="00CC5C06" w:rsidRPr="00CC5C06">
        <w:rPr>
          <w:rFonts w:ascii="Times New Roman" w:hAnsi="Times New Roman" w:cs="Times New Roman"/>
          <w:sz w:val="24"/>
          <w:szCs w:val="24"/>
        </w:rPr>
        <w:t>Cassis</w:t>
      </w:r>
      <w:proofErr w:type="spellEnd"/>
      <w:r w:rsidR="00CC5C06" w:rsidRPr="00CC5C06">
        <w:rPr>
          <w:rFonts w:ascii="Times New Roman" w:hAnsi="Times New Roman" w:cs="Times New Roman"/>
          <w:sz w:val="24"/>
          <w:szCs w:val="24"/>
        </w:rPr>
        <w:t xml:space="preserve"> de Dijon 120/78</w:t>
      </w:r>
    </w:p>
    <w:p w:rsidR="0001070A" w:rsidRPr="0001070A" w:rsidRDefault="0001070A" w:rsidP="0001070A">
      <w:pPr>
        <w:spacing w:after="0" w:line="240" w:lineRule="auto"/>
        <w:ind w:left="1440"/>
        <w:rPr>
          <w:rFonts w:ascii="Times New Roman" w:hAnsi="Times New Roman" w:cs="Times New Roman"/>
          <w:sz w:val="24"/>
          <w:szCs w:val="24"/>
        </w:rPr>
      </w:pPr>
    </w:p>
    <w:p w:rsidR="006E7804" w:rsidRPr="0001070A" w:rsidRDefault="00384028" w:rsidP="0001070A">
      <w:pPr>
        <w:numPr>
          <w:ilvl w:val="0"/>
          <w:numId w:val="13"/>
        </w:num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 xml:space="preserve">Volný pohyb osob – </w:t>
      </w:r>
      <w:r w:rsidRPr="0001070A">
        <w:rPr>
          <w:rFonts w:ascii="Times New Roman" w:hAnsi="Times New Roman" w:cs="Times New Roman"/>
          <w:sz w:val="24"/>
          <w:szCs w:val="24"/>
        </w:rPr>
        <w:t xml:space="preserve">odstranění diskriminace na základě státní příslušnosti, rovné postavení osob ze všech státu EU na úroveň tuzemských pracovníků. Možnost usadit se, pracovat a podnikat ve kterémkoliv členském státu EU. </w:t>
      </w:r>
    </w:p>
    <w:p w:rsidR="00A1026E" w:rsidRPr="00CC5C06" w:rsidRDefault="00CC5C06" w:rsidP="00CC5C06">
      <w:pPr>
        <w:numPr>
          <w:ilvl w:val="1"/>
          <w:numId w:val="13"/>
        </w:numPr>
        <w:spacing w:after="0" w:line="240" w:lineRule="auto"/>
        <w:rPr>
          <w:rFonts w:ascii="Times New Roman" w:hAnsi="Times New Roman" w:cs="Times New Roman"/>
          <w:sz w:val="24"/>
          <w:szCs w:val="24"/>
        </w:rPr>
      </w:pPr>
      <w:proofErr w:type="spellStart"/>
      <w:r w:rsidRPr="00CC5C06">
        <w:rPr>
          <w:rFonts w:ascii="Times New Roman" w:hAnsi="Times New Roman" w:cs="Times New Roman"/>
          <w:sz w:val="24"/>
          <w:szCs w:val="24"/>
        </w:rPr>
        <w:t>Finanzamt</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Köln</w:t>
      </w:r>
      <w:proofErr w:type="spellEnd"/>
      <w:r w:rsidRPr="00CC5C06">
        <w:rPr>
          <w:rFonts w:ascii="Times New Roman" w:hAnsi="Times New Roman" w:cs="Times New Roman"/>
          <w:sz w:val="24"/>
          <w:szCs w:val="24"/>
        </w:rPr>
        <w:t xml:space="preserve"> v. </w:t>
      </w:r>
      <w:r>
        <w:rPr>
          <w:rFonts w:ascii="Times New Roman" w:hAnsi="Times New Roman" w:cs="Times New Roman"/>
          <w:sz w:val="24"/>
          <w:szCs w:val="24"/>
        </w:rPr>
        <w:t>…………</w:t>
      </w:r>
      <w:proofErr w:type="gramStart"/>
      <w:r>
        <w:rPr>
          <w:rFonts w:ascii="Times New Roman" w:hAnsi="Times New Roman" w:cs="Times New Roman"/>
          <w:sz w:val="24"/>
          <w:szCs w:val="24"/>
        </w:rPr>
        <w:t>…..</w:t>
      </w:r>
      <w:r w:rsidRPr="00CC5C06">
        <w:rPr>
          <w:rFonts w:ascii="Times New Roman" w:hAnsi="Times New Roman" w:cs="Times New Roman"/>
          <w:sz w:val="24"/>
          <w:szCs w:val="24"/>
        </w:rPr>
        <w:t>279/93</w:t>
      </w:r>
      <w:proofErr w:type="gramEnd"/>
    </w:p>
    <w:p w:rsidR="00A1026E" w:rsidRPr="00CC5C06" w:rsidRDefault="00CC5C06" w:rsidP="00CC5C06">
      <w:pPr>
        <w:numPr>
          <w:ilvl w:val="1"/>
          <w:numId w:val="13"/>
        </w:numPr>
        <w:spacing w:after="0" w:line="240" w:lineRule="auto"/>
        <w:rPr>
          <w:rFonts w:ascii="Times New Roman" w:hAnsi="Times New Roman" w:cs="Times New Roman"/>
          <w:sz w:val="24"/>
          <w:szCs w:val="24"/>
        </w:rPr>
      </w:pPr>
      <w:r w:rsidRPr="00CC5C06">
        <w:rPr>
          <w:rFonts w:ascii="Times New Roman" w:hAnsi="Times New Roman" w:cs="Times New Roman"/>
          <w:sz w:val="24"/>
          <w:szCs w:val="24"/>
        </w:rPr>
        <w:t xml:space="preserve">Egon </w:t>
      </w:r>
      <w:r>
        <w:rPr>
          <w:rFonts w:ascii="Times New Roman" w:hAnsi="Times New Roman" w:cs="Times New Roman"/>
          <w:sz w:val="24"/>
          <w:szCs w:val="24"/>
        </w:rPr>
        <w:t>……………</w:t>
      </w:r>
      <w:proofErr w:type="gramStart"/>
      <w:r>
        <w:rPr>
          <w:rFonts w:ascii="Times New Roman" w:hAnsi="Times New Roman" w:cs="Times New Roman"/>
          <w:sz w:val="24"/>
          <w:szCs w:val="24"/>
        </w:rPr>
        <w:t>…..</w:t>
      </w:r>
      <w:r w:rsidRPr="00CC5C06">
        <w:rPr>
          <w:rFonts w:ascii="Times New Roman" w:hAnsi="Times New Roman" w:cs="Times New Roman"/>
          <w:sz w:val="24"/>
          <w:szCs w:val="24"/>
        </w:rPr>
        <w:t>v.</w:t>
      </w:r>
      <w:proofErr w:type="gram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Finanzamt</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München</w:t>
      </w:r>
      <w:proofErr w:type="spellEnd"/>
      <w:r w:rsidRPr="00CC5C06">
        <w:rPr>
          <w:rFonts w:ascii="Times New Roman" w:hAnsi="Times New Roman" w:cs="Times New Roman"/>
          <w:sz w:val="24"/>
          <w:szCs w:val="24"/>
        </w:rPr>
        <w:t xml:space="preserve"> – Daňový odpočet 403/03</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15"/>
        </w:num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 xml:space="preserve">Volný pohyb služeb </w:t>
      </w:r>
      <w:r w:rsidRPr="0001070A">
        <w:rPr>
          <w:rFonts w:ascii="Times New Roman" w:hAnsi="Times New Roman" w:cs="Times New Roman"/>
          <w:sz w:val="24"/>
          <w:szCs w:val="24"/>
        </w:rPr>
        <w:t xml:space="preserve">– přeshraniční poskytování úkonů, cílem je zajistit právo nabízet a poskytovat služby, aniž by muselo dojít k usazení mimo domovský stát </w:t>
      </w:r>
    </w:p>
    <w:p w:rsidR="00A1026E" w:rsidRPr="00CC5C06" w:rsidRDefault="00CC5C06" w:rsidP="00CC5C06">
      <w:pPr>
        <w:numPr>
          <w:ilvl w:val="1"/>
          <w:numId w:val="15"/>
        </w:numPr>
        <w:spacing w:after="0" w:line="240" w:lineRule="auto"/>
        <w:rPr>
          <w:rFonts w:ascii="Times New Roman" w:hAnsi="Times New Roman" w:cs="Times New Roman"/>
          <w:sz w:val="24"/>
          <w:szCs w:val="24"/>
        </w:rPr>
      </w:pPr>
      <w:proofErr w:type="spellStart"/>
      <w:r w:rsidRPr="00CC5C06">
        <w:rPr>
          <w:rFonts w:ascii="Times New Roman" w:hAnsi="Times New Roman" w:cs="Times New Roman"/>
          <w:sz w:val="24"/>
          <w:szCs w:val="24"/>
        </w:rPr>
        <w:t>Skatteministeriet</w:t>
      </w:r>
      <w:proofErr w:type="spellEnd"/>
      <w:r w:rsidRPr="00CC5C06">
        <w:rPr>
          <w:rFonts w:ascii="Times New Roman" w:hAnsi="Times New Roman" w:cs="Times New Roman"/>
          <w:sz w:val="24"/>
          <w:szCs w:val="24"/>
        </w:rPr>
        <w:t xml:space="preserve"> v. </w:t>
      </w:r>
      <w:proofErr w:type="spellStart"/>
      <w:r w:rsidRPr="00CC5C06">
        <w:rPr>
          <w:rFonts w:ascii="Times New Roman" w:hAnsi="Times New Roman" w:cs="Times New Roman"/>
          <w:sz w:val="24"/>
          <w:szCs w:val="24"/>
        </w:rPr>
        <w:t>Bent</w:t>
      </w:r>
      <w:proofErr w:type="spellEnd"/>
      <w:r w:rsidRPr="00CC5C06">
        <w:rPr>
          <w:rFonts w:ascii="Times New Roman" w:hAnsi="Times New Roman" w:cs="Times New Roman"/>
          <w:sz w:val="24"/>
          <w:szCs w:val="24"/>
        </w:rPr>
        <w:t xml:space="preserve"> </w:t>
      </w:r>
      <w:r>
        <w:rPr>
          <w:rFonts w:ascii="Times New Roman" w:hAnsi="Times New Roman" w:cs="Times New Roman"/>
          <w:sz w:val="24"/>
          <w:szCs w:val="24"/>
        </w:rPr>
        <w:t>………………….</w:t>
      </w:r>
      <w:r w:rsidRPr="00CC5C06">
        <w:rPr>
          <w:rFonts w:ascii="Times New Roman" w:hAnsi="Times New Roman" w:cs="Times New Roman"/>
          <w:sz w:val="24"/>
          <w:szCs w:val="24"/>
        </w:rPr>
        <w:t xml:space="preserve"> 55/98</w:t>
      </w:r>
    </w:p>
    <w:p w:rsidR="0001070A" w:rsidRPr="0001070A" w:rsidRDefault="0001070A" w:rsidP="0001070A">
      <w:pPr>
        <w:spacing w:after="0" w:line="240" w:lineRule="auto"/>
        <w:ind w:left="1440"/>
        <w:rPr>
          <w:rFonts w:ascii="Times New Roman" w:hAnsi="Times New Roman" w:cs="Times New Roman"/>
          <w:sz w:val="24"/>
          <w:szCs w:val="24"/>
        </w:rPr>
      </w:pPr>
    </w:p>
    <w:p w:rsidR="006E7804" w:rsidRPr="0001070A" w:rsidRDefault="00384028" w:rsidP="0001070A">
      <w:pPr>
        <w:numPr>
          <w:ilvl w:val="0"/>
          <w:numId w:val="15"/>
        </w:numPr>
        <w:spacing w:after="0" w:line="240" w:lineRule="auto"/>
        <w:rPr>
          <w:rFonts w:ascii="Times New Roman" w:hAnsi="Times New Roman" w:cs="Times New Roman"/>
          <w:sz w:val="24"/>
          <w:szCs w:val="24"/>
        </w:rPr>
      </w:pPr>
      <w:r w:rsidRPr="0001070A">
        <w:rPr>
          <w:rFonts w:ascii="Times New Roman" w:hAnsi="Times New Roman" w:cs="Times New Roman"/>
          <w:b/>
          <w:sz w:val="24"/>
          <w:szCs w:val="24"/>
        </w:rPr>
        <w:t>Volný pohyb kapitálu</w:t>
      </w:r>
      <w:r w:rsidRPr="0001070A">
        <w:rPr>
          <w:rFonts w:ascii="Times New Roman" w:hAnsi="Times New Roman" w:cs="Times New Roman"/>
          <w:sz w:val="24"/>
          <w:szCs w:val="24"/>
        </w:rPr>
        <w:t xml:space="preserve"> – volný pohyb věcného a peněžního kapitálu </w:t>
      </w:r>
    </w:p>
    <w:p w:rsidR="00A1026E" w:rsidRPr="00CC5C06" w:rsidRDefault="00CC5C06" w:rsidP="00CC5C06">
      <w:pPr>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plc</w:t>
      </w:r>
      <w:proofErr w:type="spellEnd"/>
      <w:r>
        <w:rPr>
          <w:rFonts w:ascii="Times New Roman" w:hAnsi="Times New Roman" w:cs="Times New Roman"/>
          <w:sz w:val="24"/>
          <w:szCs w:val="24"/>
        </w:rPr>
        <w:t>. v .  David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Halsey</w:t>
      </w:r>
      <w:proofErr w:type="spellEnd"/>
      <w:r>
        <w:rPr>
          <w:rFonts w:ascii="Times New Roman" w:hAnsi="Times New Roman" w:cs="Times New Roman"/>
          <w:sz w:val="24"/>
          <w:szCs w:val="24"/>
        </w:rPr>
        <w:t xml:space="preserve"> (Her </w:t>
      </w:r>
      <w:proofErr w:type="spellStart"/>
      <w:r>
        <w:rPr>
          <w:rFonts w:ascii="Times New Roman" w:hAnsi="Times New Roman" w:cs="Times New Roman"/>
          <w:sz w:val="24"/>
          <w:szCs w:val="24"/>
        </w:rPr>
        <w:t>Majesty´s</w:t>
      </w:r>
      <w:proofErr w:type="spellEnd"/>
      <w:r>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Inspector</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of</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Taxes</w:t>
      </w:r>
      <w:proofErr w:type="spellEnd"/>
      <w:r w:rsidRPr="00CC5C06">
        <w:rPr>
          <w:rFonts w:ascii="Times New Roman" w:hAnsi="Times New Roman" w:cs="Times New Roman"/>
          <w:sz w:val="24"/>
          <w:szCs w:val="24"/>
        </w:rPr>
        <w:t>) 446/03</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Směrnice společenství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90/434/EHS – Směrnice o fúzích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90/435/EHS – Směrnice o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zdanění mateřských a dceřiných společností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2003/48/ES – směrnice o zdanění příjmů z úspor ve formě plateb úrokového charakteru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2003/49/ES – Směrnice o zdaňování úroků a licenčních poplatků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Smlouvy o zamezení dvojího zdanění </w:t>
      </w:r>
    </w:p>
    <w:p w:rsidR="006E7804" w:rsidRPr="0001070A" w:rsidRDefault="00384028" w:rsidP="0001070A">
      <w:pPr>
        <w:numPr>
          <w:ilvl w:val="0"/>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r w:rsidRPr="0001070A">
        <w:rPr>
          <w:rFonts w:ascii="Times New Roman" w:hAnsi="Times New Roman" w:cs="Times New Roman"/>
          <w:sz w:val="24"/>
          <w:szCs w:val="24"/>
        </w:rPr>
        <w:t>í – vzniká</w:t>
      </w:r>
      <w:proofErr w:type="gramEnd"/>
      <w:r w:rsidRPr="0001070A">
        <w:rPr>
          <w:rFonts w:ascii="Times New Roman" w:hAnsi="Times New Roman" w:cs="Times New Roman"/>
          <w:sz w:val="24"/>
          <w:szCs w:val="24"/>
        </w:rPr>
        <w:t xml:space="preserve"> z důvodu kolize dvou a více daňově právních systémů různých států </w:t>
      </w:r>
    </w:p>
    <w:p w:rsidR="006E7804" w:rsidRPr="0001070A" w:rsidRDefault="00384028" w:rsidP="0001070A">
      <w:pPr>
        <w:numPr>
          <w:ilvl w:val="0"/>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Metody zabránění dvojího zdanění</w:t>
      </w:r>
    </w:p>
    <w:p w:rsidR="006E7804" w:rsidRPr="0001070A" w:rsidRDefault="00384028" w:rsidP="0001070A">
      <w:pPr>
        <w:numPr>
          <w:ilvl w:val="1"/>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Úplné </w:t>
      </w:r>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 výhradou progrese </w:t>
      </w:r>
    </w:p>
    <w:p w:rsidR="006E7804" w:rsidRPr="0001070A" w:rsidRDefault="00384028" w:rsidP="0001070A">
      <w:pPr>
        <w:numPr>
          <w:ilvl w:val="1"/>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proofErr w:type="gramEnd"/>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Plný</w:t>
      </w:r>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Prostý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F448B6" w:rsidRDefault="00F448B6" w:rsidP="00F072D1">
      <w:pPr>
        <w:spacing w:after="0" w:line="240" w:lineRule="auto"/>
        <w:rPr>
          <w:rFonts w:ascii="Times New Roman" w:hAnsi="Times New Roman" w:cs="Times New Roman"/>
          <w:sz w:val="24"/>
          <w:szCs w:val="24"/>
        </w:rPr>
      </w:pPr>
    </w:p>
    <w:p w:rsidR="00F448B6" w:rsidRDefault="00F448B6" w:rsidP="00F072D1">
      <w:pPr>
        <w:spacing w:after="0" w:line="240" w:lineRule="auto"/>
        <w:rPr>
          <w:rFonts w:ascii="Times New Roman" w:hAnsi="Times New Roman" w:cs="Times New Roman"/>
          <w:sz w:val="24"/>
          <w:szCs w:val="24"/>
        </w:rPr>
      </w:pPr>
    </w:p>
    <w:p w:rsidR="00CC5C06" w:rsidRDefault="00CC5C06" w:rsidP="00F072D1">
      <w:pPr>
        <w:spacing w:after="0" w:line="240" w:lineRule="auto"/>
        <w:rPr>
          <w:rFonts w:ascii="Times New Roman" w:hAnsi="Times New Roman" w:cs="Times New Roman"/>
          <w:sz w:val="24"/>
          <w:szCs w:val="24"/>
        </w:rPr>
      </w:pPr>
    </w:p>
    <w:p w:rsidR="00F448B6" w:rsidRDefault="00F448B6"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Harmonizace v oblasti nepřímých daní </w:t>
      </w:r>
    </w:p>
    <w:p w:rsidR="006E7804" w:rsidRPr="0001070A" w:rsidRDefault="009603C2" w:rsidP="0001070A">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Viz také přednáška</w:t>
      </w:r>
      <w:r w:rsidR="00384028" w:rsidRPr="0001070A">
        <w:rPr>
          <w:rFonts w:ascii="Times New Roman" w:hAnsi="Times New Roman" w:cs="Times New Roman"/>
          <w:sz w:val="24"/>
          <w:szCs w:val="24"/>
        </w:rPr>
        <w:t xml:space="preserve"> – DPH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je nezbytná pro fungování společného trhu =&gt; zaměření zejména na oblast daně z přidané hodnoty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Dříve spíše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 duplicitnost daně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První směrnice 67/227/EHS – uvádí důvody pro zavedení DPH</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Druhá směrnice 67/228/EHS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Třetí, čtvrtá, pátá směrnice EHS  </w:t>
      </w:r>
    </w:p>
    <w:p w:rsidR="006E7804" w:rsidRPr="0001070A" w:rsidRDefault="00F448B6" w:rsidP="0001070A">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Od r. 1</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roofErr w:type="gramStart"/>
      <w:r w:rsidRPr="0001070A">
        <w:rPr>
          <w:rFonts w:ascii="Times New Roman" w:hAnsi="Times New Roman" w:cs="Times New Roman"/>
          <w:sz w:val="24"/>
          <w:szCs w:val="24"/>
        </w:rPr>
        <w:t>je</w:t>
      </w:r>
      <w:proofErr w:type="gramEnd"/>
      <w:r w:rsidRPr="0001070A">
        <w:rPr>
          <w:rFonts w:ascii="Times New Roman" w:hAnsi="Times New Roman" w:cs="Times New Roman"/>
          <w:sz w:val="24"/>
          <w:szCs w:val="24"/>
        </w:rPr>
        <w:t xml:space="preserve"> DPH jedinou všeobecnou nepřímou daní ve všech státech EU </w:t>
      </w:r>
    </w:p>
    <w:p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Neduplicitní, vícefázová daň </w:t>
      </w:r>
    </w:p>
    <w:p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Dříve jednorázové daně – daň z obratu – duplicitnost daně </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Sazby daně z přidané hodnoty </w:t>
      </w:r>
    </w:p>
    <w:p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Sjednocení počtu daňových sazeb </w:t>
      </w:r>
    </w:p>
    <w:p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Původní návrh Komise –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proofErr w:type="gramEnd"/>
      <w:r w:rsidRPr="0001070A">
        <w:rPr>
          <w:rFonts w:ascii="Times New Roman" w:hAnsi="Times New Roman" w:cs="Times New Roman"/>
          <w:sz w:val="24"/>
          <w:szCs w:val="24"/>
        </w:rPr>
        <w:t xml:space="preserve"> </w:t>
      </w:r>
    </w:p>
    <w:p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Směrnice 92/77/EHS – základní nejméně 15 %, snížená nejméně 5 %</w:t>
      </w:r>
    </w:p>
    <w:p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Rady 2006/112/ES – o společném systému daně z přidané hodnoty – základní dokument harmonizace DPH </w:t>
      </w:r>
    </w:p>
    <w:p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Přílohy směrnice 2006/112/ES – vymezují např. položky, které mohou být zařazeny do snížené sazby DPH </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2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Judikáty Soudního dvoru</w:t>
      </w:r>
    </w:p>
    <w:p w:rsidR="00A1026E" w:rsidRPr="00CC5C06" w:rsidRDefault="00CC5C06" w:rsidP="00CC5C06">
      <w:pPr>
        <w:numPr>
          <w:ilvl w:val="1"/>
          <w:numId w:val="21"/>
        </w:numPr>
        <w:spacing w:after="0" w:line="240" w:lineRule="auto"/>
        <w:rPr>
          <w:rFonts w:ascii="Times New Roman" w:hAnsi="Times New Roman" w:cs="Times New Roman"/>
          <w:sz w:val="24"/>
          <w:szCs w:val="24"/>
        </w:rPr>
      </w:pPr>
      <w:proofErr w:type="gramStart"/>
      <w:r w:rsidRPr="00CC5C06">
        <w:rPr>
          <w:rFonts w:ascii="Times New Roman" w:hAnsi="Times New Roman" w:cs="Times New Roman"/>
          <w:sz w:val="24"/>
          <w:szCs w:val="24"/>
        </w:rPr>
        <w:t>H.J</w:t>
      </w:r>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sidRPr="00CC5C06">
        <w:rPr>
          <w:rFonts w:ascii="Times New Roman" w:hAnsi="Times New Roman" w:cs="Times New Roman"/>
          <w:sz w:val="24"/>
          <w:szCs w:val="24"/>
        </w:rPr>
        <w:t>Spiel</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und</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Unterhaltungsgerate</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Aufstellungsgesellschaft</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GmbH</w:t>
      </w:r>
      <w:proofErr w:type="spellEnd"/>
      <w:r w:rsidRPr="00CC5C06">
        <w:rPr>
          <w:rFonts w:ascii="Times New Roman" w:hAnsi="Times New Roman" w:cs="Times New Roman"/>
          <w:sz w:val="24"/>
          <w:szCs w:val="24"/>
        </w:rPr>
        <w:t xml:space="preserve"> (38/93) </w:t>
      </w:r>
    </w:p>
    <w:p w:rsidR="00A1026E" w:rsidRPr="00CC5C06" w:rsidRDefault="00CC5C06" w:rsidP="00CC5C06">
      <w:pPr>
        <w:numPr>
          <w:ilvl w:val="1"/>
          <w:numId w:val="21"/>
        </w:numPr>
        <w:spacing w:after="0" w:line="240" w:lineRule="auto"/>
        <w:rPr>
          <w:rFonts w:ascii="Times New Roman" w:hAnsi="Times New Roman" w:cs="Times New Roman"/>
          <w:sz w:val="24"/>
          <w:szCs w:val="24"/>
        </w:rPr>
      </w:pPr>
      <w:proofErr w:type="spellStart"/>
      <w:r w:rsidRPr="00CC5C06">
        <w:rPr>
          <w:rFonts w:ascii="Times New Roman" w:hAnsi="Times New Roman" w:cs="Times New Roman"/>
          <w:sz w:val="24"/>
          <w:szCs w:val="24"/>
        </w:rPr>
        <w:t>Fiscale</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eenheid</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Koninklijke</w:t>
      </w:r>
      <w:proofErr w:type="spellEnd"/>
      <w:r w:rsidRPr="00CC5C06">
        <w:rPr>
          <w:rFonts w:ascii="Times New Roman" w:hAnsi="Times New Roman" w:cs="Times New Roman"/>
          <w:sz w:val="24"/>
          <w:szCs w:val="24"/>
        </w:rPr>
        <w:t xml:space="preserve"> </w:t>
      </w:r>
      <w:r>
        <w:rPr>
          <w:rFonts w:ascii="Times New Roman" w:hAnsi="Times New Roman" w:cs="Times New Roman"/>
          <w:sz w:val="24"/>
          <w:szCs w:val="24"/>
        </w:rPr>
        <w:t>……….</w:t>
      </w:r>
      <w:r w:rsidRPr="00CC5C06">
        <w:rPr>
          <w:rFonts w:ascii="Times New Roman" w:hAnsi="Times New Roman" w:cs="Times New Roman"/>
          <w:sz w:val="24"/>
          <w:szCs w:val="24"/>
        </w:rPr>
        <w:t xml:space="preserve"> NV v. </w:t>
      </w:r>
      <w:proofErr w:type="spellStart"/>
      <w:r w:rsidRPr="00CC5C06">
        <w:rPr>
          <w:rFonts w:ascii="Times New Roman" w:hAnsi="Times New Roman" w:cs="Times New Roman"/>
          <w:sz w:val="24"/>
          <w:szCs w:val="24"/>
        </w:rPr>
        <w:t>Staatssecretaris</w:t>
      </w:r>
      <w:proofErr w:type="spellEnd"/>
      <w:r w:rsidRPr="00CC5C06">
        <w:rPr>
          <w:rFonts w:ascii="Times New Roman" w:hAnsi="Times New Roman" w:cs="Times New Roman"/>
          <w:sz w:val="24"/>
          <w:szCs w:val="24"/>
        </w:rPr>
        <w:t xml:space="preserve"> van </w:t>
      </w:r>
      <w:proofErr w:type="spellStart"/>
      <w:r w:rsidRPr="00CC5C06">
        <w:rPr>
          <w:rFonts w:ascii="Times New Roman" w:hAnsi="Times New Roman" w:cs="Times New Roman"/>
          <w:sz w:val="24"/>
          <w:szCs w:val="24"/>
        </w:rPr>
        <w:t>Financien</w:t>
      </w:r>
      <w:proofErr w:type="spellEnd"/>
      <w:r w:rsidRPr="00CC5C06">
        <w:rPr>
          <w:rFonts w:ascii="Times New Roman" w:hAnsi="Times New Roman" w:cs="Times New Roman"/>
          <w:sz w:val="24"/>
          <w:szCs w:val="24"/>
        </w:rPr>
        <w:t xml:space="preserve"> (484/06)</w:t>
      </w:r>
    </w:p>
    <w:p w:rsidR="0001070A" w:rsidRDefault="0001070A" w:rsidP="00F072D1">
      <w:pPr>
        <w:spacing w:after="0" w:line="240" w:lineRule="auto"/>
        <w:rPr>
          <w:rFonts w:ascii="Times New Roman" w:hAnsi="Times New Roman" w:cs="Times New Roman"/>
          <w:sz w:val="24"/>
          <w:szCs w:val="24"/>
        </w:rPr>
      </w:pPr>
    </w:p>
    <w:p w:rsidR="0001070A" w:rsidRDefault="00CC5C06" w:rsidP="0001070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Kolotočové </w:t>
      </w:r>
      <w:r w:rsidR="0001070A">
        <w:rPr>
          <w:rFonts w:ascii="Times New Roman" w:hAnsi="Times New Roman" w:cs="Times New Roman"/>
          <w:sz w:val="24"/>
          <w:szCs w:val="24"/>
        </w:rPr>
        <w:t xml:space="preserve">podvody </w:t>
      </w:r>
    </w:p>
    <w:p w:rsidR="006E7804" w:rsidRPr="0001070A" w:rsidRDefault="00F448B6" w:rsidP="0001070A">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Podvody …………………. </w:t>
      </w:r>
      <w:proofErr w:type="gramStart"/>
      <w:r w:rsidR="00384028" w:rsidRPr="0001070A">
        <w:rPr>
          <w:rFonts w:ascii="Times New Roman" w:hAnsi="Times New Roman" w:cs="Times New Roman"/>
          <w:sz w:val="24"/>
          <w:szCs w:val="24"/>
        </w:rPr>
        <w:t>obchodníka</w:t>
      </w:r>
      <w:proofErr w:type="gramEnd"/>
      <w:r w:rsidR="00384028" w:rsidRPr="0001070A">
        <w:rPr>
          <w:rFonts w:ascii="Times New Roman" w:hAnsi="Times New Roman" w:cs="Times New Roman"/>
          <w:sz w:val="24"/>
          <w:szCs w:val="24"/>
        </w:rPr>
        <w:t xml:space="preserve"> </w:t>
      </w:r>
    </w:p>
    <w:p w:rsidR="0001070A" w:rsidRDefault="00384028" w:rsidP="0001070A">
      <w:pPr>
        <w:numPr>
          <w:ilvl w:val="0"/>
          <w:numId w:val="2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Dodávky zboží, které následující řetězovitě za sebou, přičemž v jednom místě řetězce plátců DPH není daň odvedena a příslušný subjekt přestane existovat nebo není možné tuto firmu dopátrat </w:t>
      </w:r>
    </w:p>
    <w:p w:rsidR="006E7804" w:rsidRDefault="006E7804" w:rsidP="0001070A">
      <w:pPr>
        <w:rPr>
          <w:rFonts w:ascii="Times New Roman" w:hAnsi="Times New Roman" w:cs="Times New Roman"/>
          <w:sz w:val="24"/>
          <w:szCs w:val="24"/>
        </w:rPr>
      </w:pPr>
    </w:p>
    <w:p w:rsidR="0001070A" w:rsidRDefault="0001070A" w:rsidP="0001070A">
      <w:pPr>
        <w:rPr>
          <w:rFonts w:ascii="Times New Roman" w:hAnsi="Times New Roman" w:cs="Times New Roman"/>
          <w:sz w:val="24"/>
          <w:szCs w:val="24"/>
        </w:rPr>
      </w:pPr>
    </w:p>
    <w:p w:rsidR="0001070A" w:rsidRDefault="0001070A" w:rsidP="0001070A">
      <w:pPr>
        <w:rPr>
          <w:rFonts w:ascii="Times New Roman" w:hAnsi="Times New Roman" w:cs="Times New Roman"/>
          <w:sz w:val="24"/>
          <w:szCs w:val="24"/>
        </w:rPr>
      </w:pPr>
    </w:p>
    <w:p w:rsidR="0001070A" w:rsidRDefault="004E304B">
      <w:pPr>
        <w:rPr>
          <w:rFonts w:ascii="Times New Roman" w:hAnsi="Times New Roman" w:cs="Times New Roman"/>
          <w:b/>
          <w:sz w:val="24"/>
          <w:szCs w:val="24"/>
          <w:u w:val="single"/>
        </w:rPr>
      </w:pPr>
      <w:r w:rsidRPr="009965A4">
        <w:rPr>
          <w:rFonts w:ascii="Times New Roman" w:hAnsi="Times New Roman" w:cs="Times New Roman"/>
          <w:b/>
          <w:sz w:val="24"/>
          <w:szCs w:val="24"/>
          <w:highlight w:val="yellow"/>
        </w:rPr>
        <w:t xml:space="preserve">U zkoušky je nutno umět také alespoň stručně vysvětlit </w:t>
      </w:r>
      <w:r>
        <w:rPr>
          <w:rFonts w:ascii="Times New Roman" w:hAnsi="Times New Roman" w:cs="Times New Roman"/>
          <w:b/>
          <w:sz w:val="24"/>
          <w:szCs w:val="24"/>
          <w:highlight w:val="yellow"/>
        </w:rPr>
        <w:t xml:space="preserve">– charakterizovat - </w:t>
      </w:r>
      <w:r w:rsidRPr="004236F5">
        <w:rPr>
          <w:rFonts w:ascii="Times New Roman" w:hAnsi="Times New Roman" w:cs="Times New Roman"/>
          <w:b/>
          <w:sz w:val="24"/>
          <w:szCs w:val="24"/>
          <w:highlight w:val="yellow"/>
          <w:u w:val="single"/>
        </w:rPr>
        <w:t>alespoň 1 vybraný judikát</w:t>
      </w:r>
      <w:r w:rsidRPr="009965A4">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[rozsudek] (čeho se týkal, jaký je závěr z tohoto judikátu v kontextu daňové harmonizace) </w:t>
      </w:r>
      <w:r w:rsidRPr="009965A4">
        <w:rPr>
          <w:rFonts w:ascii="Times New Roman" w:hAnsi="Times New Roman" w:cs="Times New Roman"/>
          <w:b/>
          <w:sz w:val="24"/>
          <w:szCs w:val="24"/>
          <w:highlight w:val="yellow"/>
        </w:rPr>
        <w:t xml:space="preserve">týkají se přímých daní a </w:t>
      </w:r>
      <w:r w:rsidRPr="004236F5">
        <w:rPr>
          <w:rFonts w:ascii="Times New Roman" w:hAnsi="Times New Roman" w:cs="Times New Roman"/>
          <w:b/>
          <w:sz w:val="24"/>
          <w:szCs w:val="24"/>
          <w:highlight w:val="yellow"/>
          <w:u w:val="single"/>
        </w:rPr>
        <w:t>alespoň 1 judikát týkající</w:t>
      </w:r>
      <w:r>
        <w:rPr>
          <w:rFonts w:ascii="Times New Roman" w:hAnsi="Times New Roman" w:cs="Times New Roman"/>
          <w:b/>
          <w:sz w:val="24"/>
          <w:szCs w:val="24"/>
          <w:highlight w:val="yellow"/>
        </w:rPr>
        <w:t xml:space="preserve"> se nepřímých daní</w:t>
      </w:r>
      <w:r>
        <w:rPr>
          <w:rFonts w:ascii="Times New Roman" w:hAnsi="Times New Roman" w:cs="Times New Roman"/>
          <w:b/>
          <w:sz w:val="24"/>
          <w:szCs w:val="24"/>
        </w:rPr>
        <w:t xml:space="preserve"> (viz otázky č. 28 a 29), více např. kniha Široký Jan – Daně v EU</w:t>
      </w:r>
      <w:r w:rsidR="0001070A">
        <w:rPr>
          <w:rFonts w:ascii="Times New Roman" w:hAnsi="Times New Roman" w:cs="Times New Roman"/>
          <w:b/>
          <w:sz w:val="24"/>
          <w:szCs w:val="24"/>
          <w:u w:val="single"/>
        </w:rPr>
        <w:br w:type="page"/>
      </w:r>
    </w:p>
    <w:p w:rsidR="0001070A" w:rsidRPr="0001070A" w:rsidRDefault="0001070A" w:rsidP="0001070A">
      <w:pPr>
        <w:rPr>
          <w:rFonts w:ascii="Times New Roman" w:hAnsi="Times New Roman" w:cs="Times New Roman"/>
          <w:b/>
          <w:sz w:val="24"/>
          <w:szCs w:val="24"/>
          <w:u w:val="single"/>
        </w:rPr>
      </w:pPr>
      <w:r w:rsidRPr="0001070A">
        <w:rPr>
          <w:rFonts w:ascii="Times New Roman" w:hAnsi="Times New Roman" w:cs="Times New Roman"/>
          <w:b/>
          <w:sz w:val="24"/>
          <w:szCs w:val="24"/>
          <w:u w:val="single"/>
        </w:rPr>
        <w:lastRenderedPageBreak/>
        <w:t xml:space="preserve">Mezinárodní zdanění </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jeden příjem bude zdaněný ve více než jednom státě, na předmět daně je uvalena opakovaně stejná nebo obdobná daň   </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Vnitrostátní dvojí zdanění</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Mezinárodní dvojí zdanění </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zdanění </w:t>
      </w:r>
    </w:p>
    <w:p w:rsidR="0001070A" w:rsidRDefault="00F448B6" w:rsidP="0001070A">
      <w:pPr>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1070A" w:rsidRPr="0001070A" w:rsidRDefault="0001070A" w:rsidP="0001070A">
      <w:pPr>
        <w:numPr>
          <w:ilvl w:val="1"/>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ekonomické</w:t>
      </w:r>
    </w:p>
    <w:p w:rsidR="0001070A" w:rsidRDefault="0001070A" w:rsidP="0001070A">
      <w:pPr>
        <w:spacing w:after="0" w:line="240" w:lineRule="auto"/>
        <w:rPr>
          <w:rFonts w:ascii="Times New Roman" w:hAnsi="Times New Roman" w:cs="Times New Roman"/>
          <w:sz w:val="24"/>
          <w:szCs w:val="24"/>
        </w:rPr>
      </w:pPr>
    </w:p>
    <w:p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příjmy z </w:t>
      </w:r>
      <w:r w:rsidR="00F448B6">
        <w:rPr>
          <w:rFonts w:ascii="Times New Roman" w:hAnsi="Times New Roman" w:cs="Times New Roman"/>
          <w:b/>
          <w:bCs/>
          <w:sz w:val="24"/>
          <w:szCs w:val="24"/>
        </w:rPr>
        <w:t>…………………</w:t>
      </w:r>
      <w:proofErr w:type="gramStart"/>
      <w:r w:rsidR="00F448B6">
        <w:rPr>
          <w:rFonts w:ascii="Times New Roman" w:hAnsi="Times New Roman" w:cs="Times New Roman"/>
          <w:b/>
          <w:bCs/>
          <w:sz w:val="24"/>
          <w:szCs w:val="24"/>
        </w:rPr>
        <w:t>…..</w:t>
      </w:r>
      <w:r w:rsidRPr="0001070A">
        <w:rPr>
          <w:rFonts w:ascii="Times New Roman" w:hAnsi="Times New Roman" w:cs="Times New Roman"/>
          <w:b/>
          <w:bCs/>
          <w:sz w:val="24"/>
          <w:szCs w:val="24"/>
        </w:rPr>
        <w:t xml:space="preserve"> </w:t>
      </w:r>
      <w:r w:rsidRPr="0001070A">
        <w:rPr>
          <w:rFonts w:ascii="Times New Roman" w:hAnsi="Times New Roman" w:cs="Times New Roman"/>
          <w:sz w:val="24"/>
          <w:szCs w:val="24"/>
        </w:rPr>
        <w:t>státu</w:t>
      </w:r>
      <w:proofErr w:type="gramEnd"/>
      <w:r w:rsidRPr="0001070A">
        <w:rPr>
          <w:rFonts w:ascii="Times New Roman" w:hAnsi="Times New Roman" w:cs="Times New Roman"/>
          <w:sz w:val="24"/>
          <w:szCs w:val="24"/>
        </w:rPr>
        <w:t xml:space="preserve"> – daň zaplacená v zahraničí se neodečítá od daně, ale od základu daně </w:t>
      </w:r>
    </w:p>
    <w:p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příjem je zdaněný dvakrát (z titulu zdroje, z titulu rezidence), o daňovou povinnost je snížen základ daně v tuzemsku</w:t>
      </w:r>
    </w:p>
    <w:p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příjmy ze </w:t>
      </w:r>
      <w:r w:rsidRPr="0001070A">
        <w:rPr>
          <w:rFonts w:ascii="Times New Roman" w:hAnsi="Times New Roman" w:cs="Times New Roman"/>
          <w:b/>
          <w:bCs/>
          <w:sz w:val="24"/>
          <w:szCs w:val="24"/>
        </w:rPr>
        <w:t>s</w:t>
      </w:r>
      <w:r w:rsidR="00F448B6">
        <w:rPr>
          <w:rFonts w:ascii="Times New Roman" w:hAnsi="Times New Roman" w:cs="Times New Roman"/>
          <w:b/>
          <w:bCs/>
          <w:sz w:val="24"/>
          <w:szCs w:val="24"/>
        </w:rPr>
        <w:t>……………</w:t>
      </w:r>
      <w:proofErr w:type="gramStart"/>
      <w:r w:rsidR="00F448B6">
        <w:rPr>
          <w:rFonts w:ascii="Times New Roman" w:hAnsi="Times New Roman" w:cs="Times New Roman"/>
          <w:b/>
          <w:bCs/>
          <w:sz w:val="24"/>
          <w:szCs w:val="24"/>
        </w:rPr>
        <w:t>…..</w:t>
      </w:r>
      <w:r w:rsidRPr="0001070A">
        <w:rPr>
          <w:rFonts w:ascii="Times New Roman" w:hAnsi="Times New Roman" w:cs="Times New Roman"/>
          <w:sz w:val="24"/>
          <w:szCs w:val="24"/>
        </w:rPr>
        <w:t xml:space="preserve"> státu</w:t>
      </w:r>
      <w:proofErr w:type="gramEnd"/>
      <w:r w:rsidRPr="0001070A">
        <w:rPr>
          <w:rFonts w:ascii="Times New Roman" w:hAnsi="Times New Roman" w:cs="Times New Roman"/>
          <w:sz w:val="24"/>
          <w:szCs w:val="24"/>
        </w:rPr>
        <w:t xml:space="preserve"> – aplikace vybrané metody zamezení dvojího zdanění </w:t>
      </w:r>
    </w:p>
    <w:p w:rsidR="0001070A" w:rsidRDefault="0001070A" w:rsidP="0001070A">
      <w:pPr>
        <w:spacing w:after="0" w:line="240" w:lineRule="auto"/>
        <w:rPr>
          <w:rFonts w:ascii="Times New Roman" w:hAnsi="Times New Roman" w:cs="Times New Roman"/>
          <w:sz w:val="24"/>
          <w:szCs w:val="24"/>
        </w:rPr>
      </w:pPr>
    </w:p>
    <w:p w:rsid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Metody zabránění dvojímu zdanění </w:t>
      </w:r>
    </w:p>
    <w:p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Opatření vnitrostátní, dvoustranná, mezinárodní</w:t>
      </w:r>
    </w:p>
    <w:p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b/>
          <w:bCs/>
          <w:sz w:val="24"/>
          <w:szCs w:val="24"/>
        </w:rPr>
        <w:t>…………………….</w:t>
      </w:r>
    </w:p>
    <w:p w:rsidR="006E7804" w:rsidRPr="0001070A" w:rsidRDefault="00384028" w:rsidP="0001070A">
      <w:pPr>
        <w:numPr>
          <w:ilvl w:val="1"/>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Vynětí s výhradou progrese – zprůměrováním, </w:t>
      </w:r>
      <w:proofErr w:type="spellStart"/>
      <w:r w:rsidRPr="0001070A">
        <w:rPr>
          <w:rFonts w:ascii="Times New Roman" w:hAnsi="Times New Roman" w:cs="Times New Roman"/>
          <w:sz w:val="24"/>
          <w:szCs w:val="24"/>
        </w:rPr>
        <w:t>nadečtením</w:t>
      </w:r>
      <w:proofErr w:type="spellEnd"/>
    </w:p>
    <w:p w:rsidR="006E7804" w:rsidRPr="0001070A" w:rsidRDefault="00F448B6" w:rsidP="0001070A">
      <w:pPr>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Pr="0001070A">
        <w:rPr>
          <w:rFonts w:ascii="Times New Roman" w:hAnsi="Times New Roman" w:cs="Times New Roman"/>
          <w:b/>
          <w:bCs/>
          <w:sz w:val="24"/>
          <w:szCs w:val="24"/>
        </w:rPr>
        <w:t>zápočtu -</w:t>
      </w:r>
      <w:r w:rsidRPr="0001070A">
        <w:rPr>
          <w:rFonts w:ascii="Times New Roman" w:hAnsi="Times New Roman" w:cs="Times New Roman"/>
          <w:sz w:val="24"/>
          <w:szCs w:val="24"/>
        </w:rPr>
        <w:t xml:space="preserve"> daň, která byla zaplacena v</w:t>
      </w:r>
      <w:r w:rsidR="0095694F">
        <w:rPr>
          <w:rFonts w:ascii="Times New Roman" w:hAnsi="Times New Roman" w:cs="Times New Roman"/>
          <w:sz w:val="24"/>
          <w:szCs w:val="24"/>
        </w:rPr>
        <w:t> </w:t>
      </w:r>
      <w:r w:rsidRPr="0001070A">
        <w:rPr>
          <w:rFonts w:ascii="Times New Roman" w:hAnsi="Times New Roman" w:cs="Times New Roman"/>
          <w:sz w:val="24"/>
          <w:szCs w:val="24"/>
        </w:rPr>
        <w:t>zahraničí</w:t>
      </w:r>
      <w:r w:rsidR="0095694F">
        <w:rPr>
          <w:rFonts w:ascii="Times New Roman" w:hAnsi="Times New Roman" w:cs="Times New Roman"/>
          <w:sz w:val="24"/>
          <w:szCs w:val="24"/>
        </w:rPr>
        <w:t>,</w:t>
      </w:r>
      <w:r w:rsidRPr="0001070A">
        <w:rPr>
          <w:rFonts w:ascii="Times New Roman" w:hAnsi="Times New Roman" w:cs="Times New Roman"/>
          <w:sz w:val="24"/>
          <w:szCs w:val="24"/>
        </w:rPr>
        <w:t xml:space="preserve"> se započítá na úhradu daně v tuzemsku </w:t>
      </w:r>
    </w:p>
    <w:p w:rsidR="006E7804" w:rsidRPr="0001070A" w:rsidRDefault="00F448B6" w:rsidP="0001070A">
      <w:pPr>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1"/>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prostý </w:t>
      </w:r>
    </w:p>
    <w:p w:rsidR="0001070A"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0288" behindDoc="0" locked="0" layoutInCell="1" allowOverlap="1" wp14:anchorId="76AC0040" wp14:editId="3F928D1D">
                <wp:simplePos x="0" y="0"/>
                <wp:positionH relativeFrom="column">
                  <wp:posOffset>-21590</wp:posOffset>
                </wp:positionH>
                <wp:positionV relativeFrom="paragraph">
                  <wp:posOffset>104140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1.7pt;margin-top:8.2pt;width:455.1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" strokecolor="#c0504d" strokeweight="1pt">
                <v:fill opacity="0"/>
                <v:shadow color="#868686"/>
              </v:rect>
            </w:pict>
          </mc:Fallback>
        </mc:AlternateContent>
      </w:r>
    </w:p>
    <w:p w:rsidR="0001070A" w:rsidRPr="0001070A" w:rsidRDefault="0001070A" w:rsidP="0001070A">
      <w:p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Příklad 1</w:t>
      </w:r>
      <w:r w:rsidR="003A4D84">
        <w:rPr>
          <w:rFonts w:ascii="Times New Roman" w:hAnsi="Times New Roman" w:cs="Times New Roman"/>
          <w:b/>
          <w:bCs/>
          <w:sz w:val="24"/>
          <w:szCs w:val="24"/>
        </w:rPr>
        <w:t xml:space="preserve"> – Vynětí </w:t>
      </w:r>
    </w:p>
    <w:p w:rsidR="0001070A" w:rsidRPr="0001070A" w:rsidRDefault="0001070A" w:rsidP="0024621D">
      <w:pPr>
        <w:spacing w:after="0" w:line="240" w:lineRule="auto"/>
        <w:jc w:val="both"/>
        <w:rPr>
          <w:rFonts w:ascii="Times New Roman" w:hAnsi="Times New Roman" w:cs="Times New Roman"/>
          <w:sz w:val="24"/>
          <w:szCs w:val="24"/>
        </w:rPr>
      </w:pPr>
      <w:r w:rsidRPr="0001070A">
        <w:rPr>
          <w:rFonts w:ascii="Times New Roman" w:hAnsi="Times New Roman" w:cs="Times New Roman"/>
          <w:sz w:val="24"/>
          <w:szCs w:val="24"/>
        </w:rPr>
        <w:t>Pan Jakub vykázal za rok 20</w:t>
      </w:r>
      <w:r w:rsidR="00F51863">
        <w:rPr>
          <w:rFonts w:ascii="Times New Roman" w:hAnsi="Times New Roman" w:cs="Times New Roman"/>
          <w:sz w:val="24"/>
          <w:szCs w:val="24"/>
        </w:rPr>
        <w:t>22</w:t>
      </w:r>
      <w:r w:rsidRPr="0001070A">
        <w:rPr>
          <w:rFonts w:ascii="Times New Roman" w:hAnsi="Times New Roman" w:cs="Times New Roman"/>
          <w:sz w:val="24"/>
          <w:szCs w:val="24"/>
        </w:rPr>
        <w:t xml:space="preserve"> dílčí základ daně dle § 7 ZDP 550 000 Kč, v zahraničí mu byly vyplaceny dividendy ve výši 100 000 Kč. Předpokládejte, že v rámci metody zabránění dvojího zdanění je aplikována metoda</w:t>
      </w:r>
    </w:p>
    <w:p w:rsidR="006E7804" w:rsidRPr="0001070A" w:rsidRDefault="00384028" w:rsidP="0001070A">
      <w:pPr>
        <w:numPr>
          <w:ilvl w:val="0"/>
          <w:numId w:val="2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Úplného vynětí </w:t>
      </w:r>
    </w:p>
    <w:p w:rsidR="006E7804" w:rsidRPr="0001070A" w:rsidRDefault="00384028" w:rsidP="0001070A">
      <w:pPr>
        <w:numPr>
          <w:ilvl w:val="0"/>
          <w:numId w:val="2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Vynětí s výhradou progrese, s tím, že příjmy do </w:t>
      </w:r>
      <w:r w:rsidRPr="0001070A">
        <w:rPr>
          <w:rFonts w:ascii="Times New Roman" w:hAnsi="Times New Roman" w:cs="Times New Roman"/>
          <w:sz w:val="24"/>
          <w:szCs w:val="24"/>
        </w:rPr>
        <w:br/>
        <w:t xml:space="preserve">200 000 Kč jsou zdaněny sazbou daně 15 %, příjmy nad 200 000 Kč podléhají sazbě 20 % </w:t>
      </w:r>
    </w:p>
    <w:p w:rsidR="0001070A" w:rsidRPr="0001070A" w:rsidRDefault="0001070A" w:rsidP="0001070A">
      <w:pPr>
        <w:spacing w:after="0" w:line="240" w:lineRule="auto"/>
        <w:rPr>
          <w:rFonts w:ascii="Times New Roman" w:hAnsi="Times New Roman" w:cs="Times New Roman"/>
          <w:color w:val="FF0000"/>
          <w:sz w:val="24"/>
          <w:szCs w:val="24"/>
        </w:rPr>
      </w:pPr>
    </w:p>
    <w:p w:rsidR="0001070A" w:rsidRDefault="0001070A" w:rsidP="0001070A">
      <w:pPr>
        <w:spacing w:after="0" w:line="240" w:lineRule="auto"/>
        <w:rPr>
          <w:rFonts w:ascii="Times New Roman" w:hAnsi="Times New Roman" w:cs="Times New Roman"/>
          <w:b/>
          <w:bCs/>
          <w:color w:val="FF0000"/>
          <w:sz w:val="24"/>
          <w:szCs w:val="24"/>
        </w:rPr>
      </w:pPr>
    </w:p>
    <w:p w:rsidR="00A1026E" w:rsidRPr="00CC5C06" w:rsidRDefault="00CC5C06" w:rsidP="00CC5C06">
      <w:pPr>
        <w:numPr>
          <w:ilvl w:val="0"/>
          <w:numId w:val="40"/>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Úplné vynětí</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základ daně =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sazba daně = </w:t>
      </w:r>
    </w:p>
    <w:p w:rsidR="00CC5C06" w:rsidRPr="00CC5C06" w:rsidRDefault="00CC5C06" w:rsidP="00CC5C06">
      <w:pPr>
        <w:spacing w:after="0" w:line="240" w:lineRule="auto"/>
        <w:rPr>
          <w:rFonts w:ascii="Times New Roman" w:hAnsi="Times New Roman" w:cs="Times New Roman"/>
          <w:bCs/>
          <w:color w:val="FF0000"/>
          <w:sz w:val="24"/>
          <w:szCs w:val="24"/>
        </w:rPr>
      </w:pPr>
    </w:p>
    <w:p w:rsidR="00A1026E" w:rsidRPr="00CC5C06" w:rsidRDefault="00CC5C06" w:rsidP="00CC5C06">
      <w:pPr>
        <w:numPr>
          <w:ilvl w:val="0"/>
          <w:numId w:val="41"/>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Vynětí s výhradou progrese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základ daně =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sazba daně =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daň = </w:t>
      </w: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Metoda zápočtu </w:t>
      </w:r>
    </w:p>
    <w:p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Příjem je zahrnut do základu daně, daň zaplacená v zahraničí je započtena</w:t>
      </w:r>
    </w:p>
    <w:p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w:t>
      </w:r>
      <w:r w:rsidRPr="0001070A">
        <w:rPr>
          <w:rFonts w:ascii="Times New Roman" w:hAnsi="Times New Roman" w:cs="Times New Roman"/>
          <w:b/>
          <w:bCs/>
          <w:sz w:val="24"/>
          <w:szCs w:val="24"/>
        </w:rPr>
        <w:t>plný</w:t>
      </w:r>
      <w:r w:rsidRPr="0001070A">
        <w:rPr>
          <w:rFonts w:ascii="Times New Roman" w:hAnsi="Times New Roman" w:cs="Times New Roman"/>
          <w:sz w:val="24"/>
          <w:szCs w:val="24"/>
        </w:rPr>
        <w:t xml:space="preserve"> – odečte se celá daň zaplacená v zahraničí </w:t>
      </w:r>
    </w:p>
    <w:p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w:t>
      </w:r>
      <w:r w:rsidRPr="0001070A">
        <w:rPr>
          <w:rFonts w:ascii="Times New Roman" w:hAnsi="Times New Roman" w:cs="Times New Roman"/>
          <w:b/>
          <w:bCs/>
          <w:sz w:val="24"/>
          <w:szCs w:val="24"/>
        </w:rPr>
        <w:t>prostý</w:t>
      </w:r>
      <w:r w:rsidRPr="0001070A">
        <w:rPr>
          <w:rFonts w:ascii="Times New Roman" w:hAnsi="Times New Roman" w:cs="Times New Roman"/>
          <w:sz w:val="24"/>
          <w:szCs w:val="24"/>
        </w:rPr>
        <w:t xml:space="preserve"> – daň se započte maximálně do výše daňové povinnosti z daného příjmu v tuzemsku</w:t>
      </w:r>
    </w:p>
    <w:p w:rsidR="00B26024"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2336" behindDoc="0" locked="0" layoutInCell="1" allowOverlap="1" wp14:anchorId="23353E57" wp14:editId="4CA552D1">
                <wp:simplePos x="0" y="0"/>
                <wp:positionH relativeFrom="column">
                  <wp:posOffset>-59690</wp:posOffset>
                </wp:positionH>
                <wp:positionV relativeFrom="paragraph">
                  <wp:posOffset>123825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4.7pt;margin-top:9.75pt;width:455.1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2</w:t>
      </w:r>
      <w:r w:rsidR="003A4D84">
        <w:rPr>
          <w:rFonts w:ascii="Times New Roman" w:hAnsi="Times New Roman" w:cs="Times New Roman"/>
          <w:b/>
          <w:bCs/>
          <w:sz w:val="24"/>
          <w:szCs w:val="24"/>
        </w:rPr>
        <w:t xml:space="preserve"> – Zápočet </w:t>
      </w:r>
    </w:p>
    <w:p w:rsidR="00384028" w:rsidRPr="00384028" w:rsidRDefault="00384028" w:rsidP="00275282">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Úspěšný fotbalista dosáhl příjmů ze zahraničí (dle § 6 ZDP) ve výši 6 000 000 Kč (před zdaněním), daň zapla</w:t>
      </w:r>
      <w:r w:rsidR="009603C2">
        <w:rPr>
          <w:rFonts w:ascii="Times New Roman" w:hAnsi="Times New Roman" w:cs="Times New Roman"/>
          <w:sz w:val="24"/>
          <w:szCs w:val="24"/>
        </w:rPr>
        <w:t>cená v zahraničí byla ve výši 9</w:t>
      </w:r>
      <w:r w:rsidRPr="00384028">
        <w:rPr>
          <w:rFonts w:ascii="Times New Roman" w:hAnsi="Times New Roman" w:cs="Times New Roman"/>
          <w:sz w:val="24"/>
          <w:szCs w:val="24"/>
        </w:rPr>
        <w:t>60 000 Kč. Příjmy z tuzemska (dle § 6 ZDP) byly ve výši 1 000 000 Kč (před zdaněním). Stanovte daňovou povinnost fotbalisty, pokud je aplikována:</w:t>
      </w:r>
    </w:p>
    <w:p w:rsidR="006E7804" w:rsidRPr="00384028" w:rsidRDefault="00384028" w:rsidP="00384028">
      <w:pPr>
        <w:numPr>
          <w:ilvl w:val="0"/>
          <w:numId w:val="30"/>
        </w:num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 xml:space="preserve">Metoda plného zápočtu </w:t>
      </w:r>
    </w:p>
    <w:p w:rsidR="006E7804" w:rsidRPr="00384028" w:rsidRDefault="00384028" w:rsidP="00384028">
      <w:pPr>
        <w:numPr>
          <w:ilvl w:val="0"/>
          <w:numId w:val="30"/>
        </w:num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 xml:space="preserve">Metoda prostého zápočtu </w:t>
      </w:r>
    </w:p>
    <w:p w:rsidR="00384028" w:rsidRDefault="009603C2"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Předpokládejte sazbu daně 15 %. </w:t>
      </w:r>
    </w:p>
    <w:p w:rsidR="00384028" w:rsidRDefault="00384028" w:rsidP="0001070A">
      <w:pPr>
        <w:spacing w:after="0" w:line="240" w:lineRule="auto"/>
        <w:rPr>
          <w:rFonts w:ascii="Times New Roman" w:hAnsi="Times New Roman" w:cs="Times New Roman"/>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Sazba daně: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zaplacená v zahraničí = </w:t>
      </w:r>
    </w:p>
    <w:p w:rsidR="00F448B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Nedoplatek na dani</w:t>
      </w:r>
    </w:p>
    <w:p w:rsidR="00F448B6" w:rsidRPr="00CC5C06" w:rsidRDefault="00F448B6" w:rsidP="0001070A">
      <w:pPr>
        <w:spacing w:after="0" w:line="240" w:lineRule="auto"/>
        <w:rPr>
          <w:rFonts w:ascii="Times New Roman" w:hAnsi="Times New Roman" w:cs="Times New Roman"/>
          <w:color w:val="FF0000"/>
          <w:sz w:val="24"/>
          <w:szCs w:val="24"/>
        </w:rPr>
      </w:pPr>
    </w:p>
    <w:p w:rsidR="00F448B6" w:rsidRPr="00CC5C06" w:rsidRDefault="00F448B6" w:rsidP="0001070A">
      <w:pPr>
        <w:spacing w:after="0" w:line="240" w:lineRule="auto"/>
        <w:rPr>
          <w:rFonts w:ascii="Times New Roman" w:hAnsi="Times New Roman" w:cs="Times New Roman"/>
          <w:color w:val="FF0000"/>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celkem: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ze zahraničí: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zaplacená v zahraničí: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 tuzemska: </w:t>
      </w:r>
    </w:p>
    <w:p w:rsidR="00F448B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Daňová povinnost</w:t>
      </w:r>
    </w:p>
    <w:p w:rsidR="00F448B6" w:rsidRDefault="00F448B6" w:rsidP="0001070A">
      <w:pPr>
        <w:spacing w:after="0" w:line="240" w:lineRule="auto"/>
        <w:rPr>
          <w:rFonts w:ascii="Times New Roman" w:hAnsi="Times New Roman" w:cs="Times New Roman"/>
          <w:sz w:val="24"/>
          <w:szCs w:val="24"/>
        </w:rPr>
      </w:pPr>
    </w:p>
    <w:p w:rsidR="00F448B6" w:rsidRDefault="00F448B6" w:rsidP="0001070A">
      <w:pPr>
        <w:spacing w:after="0" w:line="240" w:lineRule="auto"/>
        <w:rPr>
          <w:rFonts w:ascii="Times New Roman" w:hAnsi="Times New Roman" w:cs="Times New Roman"/>
          <w:sz w:val="24"/>
          <w:szCs w:val="24"/>
        </w:rPr>
      </w:pPr>
    </w:p>
    <w:p w:rsidR="00F448B6" w:rsidRDefault="00F448B6" w:rsidP="0001070A">
      <w:pPr>
        <w:spacing w:after="0" w:line="240" w:lineRule="auto"/>
        <w:rPr>
          <w:rFonts w:ascii="Times New Roman" w:hAnsi="Times New Roman" w:cs="Times New Roman"/>
          <w:sz w:val="24"/>
          <w:szCs w:val="24"/>
        </w:rPr>
      </w:pPr>
    </w:p>
    <w:p w:rsidR="00F448B6"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4384" behindDoc="0" locked="0" layoutInCell="1" allowOverlap="1" wp14:anchorId="2A23FD24" wp14:editId="41B31F4D">
                <wp:simplePos x="0" y="0"/>
                <wp:positionH relativeFrom="column">
                  <wp:posOffset>-59690</wp:posOffset>
                </wp:positionH>
                <wp:positionV relativeFrom="paragraph">
                  <wp:posOffset>120650</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4.7pt;margin-top:9.5pt;width:455.1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O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JQSzRpI0c2aP31T+un7PUkD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3</w:t>
      </w:r>
      <w:r w:rsidR="004E304B">
        <w:rPr>
          <w:rFonts w:ascii="Times New Roman" w:hAnsi="Times New Roman" w:cs="Times New Roman"/>
          <w:b/>
          <w:bCs/>
          <w:sz w:val="24"/>
          <w:szCs w:val="24"/>
        </w:rPr>
        <w:t xml:space="preserve"> – Zápočet prostý </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Právnická osoba dosáhla za rok 20</w:t>
      </w:r>
      <w:r w:rsidR="00AF605E">
        <w:rPr>
          <w:rFonts w:ascii="Times New Roman" w:hAnsi="Times New Roman" w:cs="Times New Roman"/>
          <w:sz w:val="24"/>
          <w:szCs w:val="24"/>
        </w:rPr>
        <w:t>22</w:t>
      </w:r>
      <w:r w:rsidRPr="00384028">
        <w:rPr>
          <w:rFonts w:ascii="Times New Roman" w:hAnsi="Times New Roman" w:cs="Times New Roman"/>
          <w:sz w:val="24"/>
          <w:szCs w:val="24"/>
        </w:rPr>
        <w:t xml:space="preserve"> příjmů z tuzemska ve výši 1 000, příjmy ze zahraničí: </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Stát 1: 200 – daň 30</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Stát 2: 500 – daň 150</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 xml:space="preserve">Stát 3: 300 – daň 57 </w:t>
      </w:r>
    </w:p>
    <w:p w:rsidR="00384028" w:rsidRDefault="00384028" w:rsidP="00384028">
      <w:pPr>
        <w:spacing w:after="0" w:line="240" w:lineRule="auto"/>
        <w:rPr>
          <w:rFonts w:ascii="Times New Roman" w:hAnsi="Times New Roman" w:cs="Times New Roman"/>
          <w:color w:val="FF0000"/>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Sazba daně = </w:t>
      </w:r>
    </w:p>
    <w:p w:rsidR="00F448B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Daň:</w:t>
      </w: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51863" w:rsidRDefault="00F51863" w:rsidP="00384028">
      <w:pPr>
        <w:spacing w:after="0" w:line="240" w:lineRule="auto"/>
        <w:rPr>
          <w:rFonts w:ascii="Times New Roman" w:hAnsi="Times New Roman" w:cs="Times New Roman"/>
          <w:color w:val="FF0000"/>
          <w:sz w:val="24"/>
          <w:szCs w:val="24"/>
        </w:rPr>
      </w:pPr>
    </w:p>
    <w:p w:rsidR="00F51863" w:rsidRDefault="00F51863" w:rsidP="00384028">
      <w:pPr>
        <w:spacing w:after="0" w:line="240" w:lineRule="auto"/>
        <w:rPr>
          <w:rFonts w:ascii="Times New Roman" w:hAnsi="Times New Roman" w:cs="Times New Roman"/>
          <w:color w:val="FF0000"/>
          <w:sz w:val="24"/>
          <w:szCs w:val="24"/>
        </w:rPr>
      </w:pPr>
    </w:p>
    <w:p w:rsidR="00F51863" w:rsidRDefault="00F51863" w:rsidP="00384028">
      <w:pPr>
        <w:spacing w:after="0" w:line="240" w:lineRule="auto"/>
        <w:rPr>
          <w:rFonts w:ascii="Times New Roman" w:hAnsi="Times New Roman" w:cs="Times New Roman"/>
          <w:color w:val="FF0000"/>
          <w:sz w:val="24"/>
          <w:szCs w:val="24"/>
        </w:rPr>
      </w:pPr>
    </w:p>
    <w:p w:rsidR="00F51863" w:rsidRDefault="00F51863"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Pr="00CC5C06"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66432" behindDoc="0" locked="0" layoutInCell="1" allowOverlap="1" wp14:anchorId="706FEE72" wp14:editId="111B7883">
                <wp:simplePos x="0" y="0"/>
                <wp:positionH relativeFrom="column">
                  <wp:posOffset>-21590</wp:posOffset>
                </wp:positionH>
                <wp:positionV relativeFrom="paragraph">
                  <wp:posOffset>-28575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1.7pt;margin-top:-2.25pt;width:455.1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" strokecolor="#c0504d" strokeweight="1pt">
                <v:fill opacity="0"/>
                <v:shadow color="#868686"/>
              </v:rect>
            </w:pict>
          </mc:Fallback>
        </mc:AlternateContent>
      </w:r>
      <w:r w:rsidR="00384028" w:rsidRPr="00384028">
        <w:rPr>
          <w:rFonts w:ascii="Times New Roman" w:hAnsi="Times New Roman" w:cs="Times New Roman"/>
          <w:b/>
          <w:bCs/>
          <w:sz w:val="24"/>
          <w:szCs w:val="24"/>
        </w:rPr>
        <w:t>Příklad 4</w:t>
      </w:r>
      <w:r>
        <w:rPr>
          <w:rFonts w:ascii="Times New Roman" w:hAnsi="Times New Roman" w:cs="Times New Roman"/>
          <w:b/>
          <w:bCs/>
          <w:sz w:val="24"/>
          <w:szCs w:val="24"/>
        </w:rPr>
        <w:t xml:space="preserve"> – Úplné vynětí </w:t>
      </w:r>
    </w:p>
    <w:p w:rsid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Jakub uvádí v daňovém přiznání pro rok 20</w:t>
      </w:r>
      <w:r w:rsidR="00F51863">
        <w:rPr>
          <w:rFonts w:ascii="Times New Roman" w:hAnsi="Times New Roman" w:cs="Times New Roman"/>
          <w:sz w:val="24"/>
          <w:szCs w:val="24"/>
        </w:rPr>
        <w:t>22</w:t>
      </w:r>
      <w:r w:rsidR="00B26024">
        <w:rPr>
          <w:rFonts w:ascii="Times New Roman" w:hAnsi="Times New Roman" w:cs="Times New Roman"/>
          <w:sz w:val="24"/>
          <w:szCs w:val="24"/>
        </w:rPr>
        <w:t xml:space="preserve"> </w:t>
      </w:r>
      <w:r w:rsidRPr="00384028">
        <w:rPr>
          <w:rFonts w:ascii="Times New Roman" w:hAnsi="Times New Roman" w:cs="Times New Roman"/>
          <w:sz w:val="24"/>
          <w:szCs w:val="24"/>
        </w:rPr>
        <w:t>celkové příjmy ve výši 1 000 000 Kč, z toho příjmy dosažené ze</w:t>
      </w:r>
      <w:r>
        <w:rPr>
          <w:rFonts w:ascii="Times New Roman" w:hAnsi="Times New Roman" w:cs="Times New Roman"/>
          <w:sz w:val="24"/>
          <w:szCs w:val="24"/>
        </w:rPr>
        <w:t xml:space="preserve"> státu, se</w:t>
      </w:r>
      <w:r w:rsidRPr="00384028">
        <w:rPr>
          <w:rFonts w:ascii="Times New Roman" w:hAnsi="Times New Roman" w:cs="Times New Roman"/>
          <w:sz w:val="24"/>
          <w:szCs w:val="24"/>
        </w:rPr>
        <w:t xml:space="preserve"> kterým je uzavřena smlouva o zamezení dvojího zdanění a aplikována metoda úplného vynětí činí 800 000 Kč. Stanovte základ daně a vypočtěte daňovou povinnost. Pro zjednodušení nepřepokládejte slevy na dani a nezdanitelné části základu daně. </w:t>
      </w:r>
    </w:p>
    <w:p w:rsidR="00384028" w:rsidRPr="00384028" w:rsidRDefault="00384028" w:rsidP="00384028">
      <w:pPr>
        <w:spacing w:after="0" w:line="240" w:lineRule="auto"/>
        <w:rPr>
          <w:rFonts w:ascii="Times New Roman" w:hAnsi="Times New Roman" w:cs="Times New Roman"/>
          <w:sz w:val="24"/>
          <w:szCs w:val="24"/>
        </w:rPr>
      </w:pPr>
    </w:p>
    <w:p w:rsidR="00384028" w:rsidRDefault="00384028" w:rsidP="00384028">
      <w:pPr>
        <w:spacing w:after="0" w:line="240" w:lineRule="auto"/>
        <w:rPr>
          <w:rFonts w:ascii="Times New Roman" w:hAnsi="Times New Roman" w:cs="Times New Roman"/>
          <w:sz w:val="24"/>
          <w:szCs w:val="24"/>
        </w:rPr>
      </w:pPr>
    </w:p>
    <w:p w:rsidR="00F448B6" w:rsidRDefault="00F448B6" w:rsidP="00384028">
      <w:pPr>
        <w:spacing w:after="0" w:line="240" w:lineRule="auto"/>
        <w:rPr>
          <w:rFonts w:ascii="Times New Roman" w:hAnsi="Times New Roman" w:cs="Times New Roman"/>
          <w:sz w:val="24"/>
          <w:szCs w:val="24"/>
        </w:rPr>
      </w:pPr>
    </w:p>
    <w:p w:rsidR="00F448B6" w:rsidRPr="00384028" w:rsidRDefault="00F448B6" w:rsidP="00384028">
      <w:pPr>
        <w:spacing w:after="0" w:line="240" w:lineRule="auto"/>
        <w:rPr>
          <w:rFonts w:ascii="Times New Roman" w:hAnsi="Times New Roman" w:cs="Times New Roman"/>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8480" behindDoc="0" locked="0" layoutInCell="1" allowOverlap="1" wp14:anchorId="18370963" wp14:editId="126FC767">
                <wp:simplePos x="0" y="0"/>
                <wp:positionH relativeFrom="column">
                  <wp:posOffset>-21590</wp:posOffset>
                </wp:positionH>
                <wp:positionV relativeFrom="paragraph">
                  <wp:posOffset>112395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1.7pt;margin-top:8.85pt;width:455.1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5</w:t>
      </w:r>
      <w:r w:rsidR="003A4D84">
        <w:rPr>
          <w:rFonts w:ascii="Times New Roman" w:hAnsi="Times New Roman" w:cs="Times New Roman"/>
          <w:b/>
          <w:bCs/>
          <w:sz w:val="24"/>
          <w:szCs w:val="24"/>
        </w:rPr>
        <w:t xml:space="preserve"> – Rezidence </w:t>
      </w:r>
    </w:p>
    <w:p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Brown byl v roce 20</w:t>
      </w:r>
      <w:r w:rsidR="00F51863">
        <w:rPr>
          <w:rFonts w:ascii="Times New Roman" w:hAnsi="Times New Roman" w:cs="Times New Roman"/>
          <w:sz w:val="24"/>
          <w:szCs w:val="24"/>
        </w:rPr>
        <w:t>22</w:t>
      </w:r>
      <w:r w:rsidRPr="00384028">
        <w:rPr>
          <w:rFonts w:ascii="Times New Roman" w:hAnsi="Times New Roman" w:cs="Times New Roman"/>
          <w:sz w:val="24"/>
          <w:szCs w:val="24"/>
        </w:rPr>
        <w:t xml:space="preserve"> osobou s bydlištěm v zahraničí ve státě, se kterým nemá ČR uzavřenu smlouvu o zamezení dvojího zdanění. V zah</w:t>
      </w:r>
      <w:r w:rsidR="00341112">
        <w:rPr>
          <w:rFonts w:ascii="Times New Roman" w:hAnsi="Times New Roman" w:cs="Times New Roman"/>
          <w:sz w:val="24"/>
          <w:szCs w:val="24"/>
        </w:rPr>
        <w:t xml:space="preserve">raničí měl bydliště do </w:t>
      </w:r>
      <w:proofErr w:type="gramStart"/>
      <w:r w:rsidR="00341112">
        <w:rPr>
          <w:rFonts w:ascii="Times New Roman" w:hAnsi="Times New Roman" w:cs="Times New Roman"/>
          <w:sz w:val="24"/>
          <w:szCs w:val="24"/>
        </w:rPr>
        <w:t>24.5.20</w:t>
      </w:r>
      <w:r w:rsidR="00AF605E">
        <w:rPr>
          <w:rFonts w:ascii="Times New Roman" w:hAnsi="Times New Roman" w:cs="Times New Roman"/>
          <w:sz w:val="24"/>
          <w:szCs w:val="24"/>
        </w:rPr>
        <w:t>22</w:t>
      </w:r>
      <w:bookmarkStart w:id="0" w:name="_GoBack"/>
      <w:bookmarkEnd w:id="0"/>
      <w:proofErr w:type="gramEnd"/>
      <w:r w:rsidRPr="00384028">
        <w:rPr>
          <w:rFonts w:ascii="Times New Roman" w:hAnsi="Times New Roman" w:cs="Times New Roman"/>
          <w:sz w:val="24"/>
          <w:szCs w:val="24"/>
        </w:rPr>
        <w:t xml:space="preserve">. Pak se s celou svojí rodinou přestěhoval do ČR. Dosavadní byt v zahraničí si ponechal, v ČR bydlí v pronajatém bytě. Úmyslem pana Browna je zdržet se v ČR několik let. </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0528" behindDoc="0" locked="0" layoutInCell="1" allowOverlap="1" wp14:anchorId="534180AD" wp14:editId="12F23FCC">
                <wp:simplePos x="0" y="0"/>
                <wp:positionH relativeFrom="column">
                  <wp:posOffset>-40640</wp:posOffset>
                </wp:positionH>
                <wp:positionV relativeFrom="paragraph">
                  <wp:posOffset>143510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2pt;margin-top:11.3pt;width:45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6</w:t>
      </w:r>
      <w:r w:rsidR="003A4D84">
        <w:rPr>
          <w:rFonts w:ascii="Times New Roman" w:hAnsi="Times New Roman" w:cs="Times New Roman"/>
          <w:b/>
          <w:bCs/>
          <w:sz w:val="24"/>
          <w:szCs w:val="24"/>
        </w:rPr>
        <w:t xml:space="preserve"> - Rezidence</w:t>
      </w:r>
    </w:p>
    <w:p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 xml:space="preserve">Určete, zda je pan Brown rezidentem ČR. Trvalé bydliště má v zahraničí v nesmluvním státě, v ČR se zdržoval od </w:t>
      </w:r>
      <w:proofErr w:type="gramStart"/>
      <w:r w:rsidRPr="00384028">
        <w:rPr>
          <w:rFonts w:ascii="Times New Roman" w:hAnsi="Times New Roman" w:cs="Times New Roman"/>
          <w:sz w:val="24"/>
          <w:szCs w:val="24"/>
        </w:rPr>
        <w:t>15.3. do</w:t>
      </w:r>
      <w:proofErr w:type="gramEnd"/>
      <w:r w:rsidRPr="00384028">
        <w:rPr>
          <w:rFonts w:ascii="Times New Roman" w:hAnsi="Times New Roman" w:cs="Times New Roman"/>
          <w:sz w:val="24"/>
          <w:szCs w:val="24"/>
        </w:rPr>
        <w:t xml:space="preserve"> 20.11.20</w:t>
      </w:r>
      <w:r w:rsidR="00F51863">
        <w:rPr>
          <w:rFonts w:ascii="Times New Roman" w:hAnsi="Times New Roman" w:cs="Times New Roman"/>
          <w:sz w:val="24"/>
          <w:szCs w:val="24"/>
        </w:rPr>
        <w:t>22</w:t>
      </w:r>
      <w:r w:rsidRPr="00384028">
        <w:rPr>
          <w:rFonts w:ascii="Times New Roman" w:hAnsi="Times New Roman" w:cs="Times New Roman"/>
          <w:sz w:val="24"/>
          <w:szCs w:val="24"/>
        </w:rPr>
        <w:t xml:space="preserve"> s několika přestávkami celkem 192 dnů. V listopadu pan Brown odjel a do ČR se již nevrátí. </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Pr="00384028" w:rsidRDefault="003A4D84" w:rsidP="00384028">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2576" behindDoc="0" locked="0" layoutInCell="1" allowOverlap="1" wp14:anchorId="2CDDEE79" wp14:editId="59126728">
                <wp:simplePos x="0" y="0"/>
                <wp:positionH relativeFrom="column">
                  <wp:posOffset>-69215</wp:posOffset>
                </wp:positionH>
                <wp:positionV relativeFrom="paragraph">
                  <wp:posOffset>-57150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5.45pt;margin-top:-4.5pt;width:455.1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" strokecolor="#c0504d" strokeweight="1pt">
                <v:fill opacity="0"/>
                <v:shadow color="#868686"/>
              </v:rect>
            </w:pict>
          </mc:Fallback>
        </mc:AlternateContent>
      </w:r>
      <w:r w:rsidR="00384028" w:rsidRPr="00384028">
        <w:rPr>
          <w:rFonts w:ascii="Times New Roman" w:hAnsi="Times New Roman" w:cs="Times New Roman"/>
          <w:b/>
          <w:bCs/>
          <w:sz w:val="24"/>
          <w:szCs w:val="24"/>
        </w:rPr>
        <w:t>Příklad 7</w:t>
      </w:r>
      <w:r>
        <w:rPr>
          <w:rFonts w:ascii="Times New Roman" w:hAnsi="Times New Roman" w:cs="Times New Roman"/>
          <w:b/>
          <w:bCs/>
          <w:sz w:val="24"/>
          <w:szCs w:val="24"/>
        </w:rPr>
        <w:t xml:space="preserve"> – Rezidence </w:t>
      </w:r>
    </w:p>
    <w:p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Braun má trvalé bydliště v Německu, kde žije jeho manželka a děti. V roce 20</w:t>
      </w:r>
      <w:r w:rsidR="00F51863">
        <w:rPr>
          <w:rFonts w:ascii="Times New Roman" w:hAnsi="Times New Roman" w:cs="Times New Roman"/>
          <w:sz w:val="24"/>
          <w:szCs w:val="24"/>
        </w:rPr>
        <w:t>22</w:t>
      </w:r>
      <w:r w:rsidRPr="00384028">
        <w:rPr>
          <w:rFonts w:ascii="Times New Roman" w:hAnsi="Times New Roman" w:cs="Times New Roman"/>
          <w:sz w:val="24"/>
          <w:szCs w:val="24"/>
        </w:rPr>
        <w:t xml:space="preserve"> pobýval v ČR déle než 183 dnů. Dle německých daňových předpisů je považován za rezidenta v Německu. Určete, zda je pan Braun rezidentem ČR.</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A4D84" w:rsidP="00384028">
      <w:pPr>
        <w:spacing w:after="0" w:line="240" w:lineRule="auto"/>
        <w:rPr>
          <w:rFonts w:ascii="Times New Roman" w:hAnsi="Times New Roman" w:cs="Times New Roman"/>
          <w:color w:val="FF0000"/>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4624" behindDoc="0" locked="0" layoutInCell="1" allowOverlap="1" wp14:anchorId="2FE6E8BA" wp14:editId="487AE8AF">
                <wp:simplePos x="0" y="0"/>
                <wp:positionH relativeFrom="column">
                  <wp:posOffset>-69215</wp:posOffset>
                </wp:positionH>
                <wp:positionV relativeFrom="paragraph">
                  <wp:posOffset>102870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5.45pt;margin-top:8.1pt;width:455.1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" strokecolor="#c0504d" strokeweight="1pt">
                <v:fill opacity="0"/>
                <v:shadow color="#868686"/>
              </v:rect>
            </w:pict>
          </mc:Fallback>
        </mc:AlternateContent>
      </w:r>
    </w:p>
    <w:p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b/>
          <w:bCs/>
          <w:sz w:val="24"/>
          <w:szCs w:val="24"/>
        </w:rPr>
        <w:t>Příklad 8</w:t>
      </w:r>
      <w:r w:rsidR="003A4D84">
        <w:rPr>
          <w:rFonts w:ascii="Times New Roman" w:hAnsi="Times New Roman" w:cs="Times New Roman"/>
          <w:b/>
          <w:bCs/>
          <w:sz w:val="24"/>
          <w:szCs w:val="24"/>
        </w:rPr>
        <w:t xml:space="preserve"> – Zdanění závislé činnosti </w:t>
      </w:r>
    </w:p>
    <w:p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 xml:space="preserve">Společník B, s.r.o. (B má sídlo na území ČR) obdržel v tomto roce podílu na zisku 85 000 Kč. Odměna společníka za výkon funkce byla za celý rok 200 000 Kč. Společník podepsal daňové prohlášení, sražené zálohy na daň za celý rok byly 6 000 Kč. </w:t>
      </w:r>
    </w:p>
    <w:p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V Německu si společník vydělal celkem 500 000 Kč. Manželka</w:t>
      </w:r>
      <w:r w:rsidR="006466B1">
        <w:rPr>
          <w:rFonts w:ascii="Times New Roman" w:hAnsi="Times New Roman" w:cs="Times New Roman"/>
          <w:sz w:val="24"/>
          <w:szCs w:val="24"/>
        </w:rPr>
        <w:t xml:space="preserve"> společníka B dosáhla za rok</w:t>
      </w:r>
      <w:r w:rsidRPr="00AD6094">
        <w:rPr>
          <w:rFonts w:ascii="Times New Roman" w:hAnsi="Times New Roman" w:cs="Times New Roman"/>
          <w:sz w:val="24"/>
          <w:szCs w:val="24"/>
        </w:rPr>
        <w:t xml:space="preserve"> příjmů ve výši 0 Kč. Předpokládejte, že společník B nemusí platit v ČR zákonné sociální a zdravotní pojištění. Určete, zda si může společník B – fyzická osoba – uplatnit slevu na manželku bez zdanitelných příjmů (předpokládejte, že trvalé bydliště společníka B je v Berlíně). </w:t>
      </w:r>
    </w:p>
    <w:p w:rsidR="00AD6094" w:rsidRDefault="00AD6094" w:rsidP="00AD6094">
      <w:pPr>
        <w:spacing w:after="0" w:line="240" w:lineRule="auto"/>
        <w:rPr>
          <w:rFonts w:ascii="Times New Roman" w:hAnsi="Times New Roman" w:cs="Times New Roman"/>
          <w:color w:val="FF0000"/>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Příjmy z ČR: </w:t>
      </w:r>
    </w:p>
    <w:p w:rsidR="00CC5C06" w:rsidRPr="00CC5C06" w:rsidRDefault="00CC5C06" w:rsidP="00CC5C06">
      <w:pPr>
        <w:spacing w:after="0" w:line="240" w:lineRule="auto"/>
        <w:rPr>
          <w:rFonts w:ascii="Times New Roman" w:hAnsi="Times New Roman" w:cs="Times New Roman"/>
          <w:color w:val="FF0000"/>
          <w:sz w:val="24"/>
          <w:szCs w:val="24"/>
        </w:rPr>
      </w:pPr>
      <w:proofErr w:type="gramStart"/>
      <w:r w:rsidRPr="00CC5C06">
        <w:rPr>
          <w:rFonts w:ascii="Times New Roman" w:hAnsi="Times New Roman" w:cs="Times New Roman"/>
          <w:color w:val="FF0000"/>
          <w:sz w:val="24"/>
          <w:szCs w:val="24"/>
        </w:rPr>
        <w:t>Příjmy z zahraničí</w:t>
      </w:r>
      <w:proofErr w:type="gramEnd"/>
      <w:r w:rsidRPr="00CC5C06">
        <w:rPr>
          <w:rFonts w:ascii="Times New Roman" w:hAnsi="Times New Roman" w:cs="Times New Roman"/>
          <w:color w:val="FF0000"/>
          <w:sz w:val="24"/>
          <w:szCs w:val="24"/>
        </w:rPr>
        <w:t xml:space="preserve">: </w:t>
      </w:r>
    </w:p>
    <w:p w:rsid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Příjmy celkem: </w:t>
      </w:r>
    </w:p>
    <w:p w:rsidR="00F448B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Podíl příjmů z ČR:</w:t>
      </w: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AD6094" w:rsidRDefault="003A4D84" w:rsidP="00AD6094">
      <w:pPr>
        <w:spacing w:after="0" w:line="240" w:lineRule="auto"/>
        <w:rPr>
          <w:rFonts w:ascii="Times New Roman" w:hAnsi="Times New Roman" w:cs="Times New Roman"/>
          <w:color w:val="FF0000"/>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6672" behindDoc="0" locked="0" layoutInCell="1" allowOverlap="1" wp14:anchorId="4E0E5686" wp14:editId="171A34C4">
                <wp:simplePos x="0" y="0"/>
                <wp:positionH relativeFrom="column">
                  <wp:posOffset>-40640</wp:posOffset>
                </wp:positionH>
                <wp:positionV relativeFrom="paragraph">
                  <wp:posOffset>124460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2pt;margin-top:9.8pt;width:455.1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" strokecolor="#c0504d" strokeweight="1pt">
                <v:fill opacity="0"/>
                <v:shadow color="#868686"/>
              </v:rect>
            </w:pict>
          </mc:Fallback>
        </mc:AlternateContent>
      </w:r>
    </w:p>
    <w:p w:rsidR="00AD6094" w:rsidRPr="00AD6094" w:rsidRDefault="00AD6094" w:rsidP="00AD6094">
      <w:pPr>
        <w:spacing w:after="0" w:line="240" w:lineRule="auto"/>
        <w:rPr>
          <w:rFonts w:ascii="Times New Roman" w:hAnsi="Times New Roman" w:cs="Times New Roman"/>
          <w:sz w:val="24"/>
          <w:szCs w:val="24"/>
        </w:rPr>
      </w:pPr>
      <w:r w:rsidRPr="00AD6094">
        <w:rPr>
          <w:rFonts w:ascii="Times New Roman" w:hAnsi="Times New Roman" w:cs="Times New Roman"/>
          <w:b/>
          <w:bCs/>
          <w:sz w:val="24"/>
          <w:szCs w:val="24"/>
        </w:rPr>
        <w:t>Příklad 9</w:t>
      </w:r>
      <w:r w:rsidR="003A4D84">
        <w:rPr>
          <w:rFonts w:ascii="Times New Roman" w:hAnsi="Times New Roman" w:cs="Times New Roman"/>
          <w:b/>
          <w:bCs/>
          <w:sz w:val="24"/>
          <w:szCs w:val="24"/>
        </w:rPr>
        <w:t xml:space="preserve"> – Zdanění závislé činnosti </w:t>
      </w:r>
    </w:p>
    <w:p w:rsidR="00AD6094" w:rsidRPr="00AD6094" w:rsidRDefault="00AD6094"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 xml:space="preserve">Pan D (má trvalé bydliště v Londýně) obdržel v tomto roce příjem za práci společníka pro společnost se sídlem na území ČR 800 000 Kč. Pan D podepsal u společnosti daňové prohlášení. Ze zahraničí neobdržel v tomto roce žádné příjmy. Příjem jeho manželky za sledované období byl 5 000 Kč. Poplatník má celkem 2 vyživované děti žijící s ním ve společné domácnosti. Předpokládejte pro zjednodušení, že příjem za práci společníka je zároveň i dílčím základem daně. Určete, zda může poplatník D uplatnit slevy na dani. </w:t>
      </w:r>
    </w:p>
    <w:p w:rsidR="00AD6094" w:rsidRDefault="00AD6094" w:rsidP="00AD6094">
      <w:pPr>
        <w:spacing w:after="0" w:line="240" w:lineRule="auto"/>
        <w:rPr>
          <w:rFonts w:ascii="Times New Roman" w:hAnsi="Times New Roman" w:cs="Times New Roman"/>
          <w:b/>
          <w:bCs/>
          <w:color w:val="FF0000"/>
          <w:sz w:val="24"/>
          <w:szCs w:val="24"/>
        </w:rPr>
      </w:pP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Příjmy z ČR: </w:t>
      </w:r>
    </w:p>
    <w:p w:rsidR="00CC5C06" w:rsidRPr="00CC5C06" w:rsidRDefault="00CC5C06" w:rsidP="00CC5C06">
      <w:pPr>
        <w:spacing w:after="0" w:line="240" w:lineRule="auto"/>
        <w:rPr>
          <w:rFonts w:ascii="Times New Roman" w:hAnsi="Times New Roman" w:cs="Times New Roman"/>
          <w:bCs/>
          <w:color w:val="FF0000"/>
          <w:sz w:val="24"/>
          <w:szCs w:val="24"/>
        </w:rPr>
      </w:pPr>
      <w:proofErr w:type="gramStart"/>
      <w:r w:rsidRPr="00CC5C06">
        <w:rPr>
          <w:rFonts w:ascii="Times New Roman" w:hAnsi="Times New Roman" w:cs="Times New Roman"/>
          <w:bCs/>
          <w:color w:val="FF0000"/>
          <w:sz w:val="24"/>
          <w:szCs w:val="24"/>
        </w:rPr>
        <w:t>Příjmy z zahraničí</w:t>
      </w:r>
      <w:proofErr w:type="gramEnd"/>
      <w:r w:rsidRPr="00CC5C06">
        <w:rPr>
          <w:rFonts w:ascii="Times New Roman" w:hAnsi="Times New Roman" w:cs="Times New Roman"/>
          <w:bCs/>
          <w:color w:val="FF0000"/>
          <w:sz w:val="24"/>
          <w:szCs w:val="24"/>
        </w:rPr>
        <w:t xml:space="preserv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Příjmy celkem: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Podíl příjmů z ČR </w:t>
      </w:r>
    </w:p>
    <w:p w:rsidR="00A1026E" w:rsidRPr="00CC5C06" w:rsidRDefault="00CC5C06" w:rsidP="00CC5C06">
      <w:pPr>
        <w:numPr>
          <w:ilvl w:val="0"/>
          <w:numId w:val="42"/>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Poplatník může uplatnit slevy dani dle § 35ba/1/b až 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Základ daně </w:t>
      </w:r>
      <w:r w:rsidRPr="00CC5C06">
        <w:rPr>
          <w:rFonts w:ascii="Times New Roman" w:hAnsi="Times New Roman" w:cs="Times New Roman"/>
          <w:bCs/>
          <w:color w:val="FF0000"/>
          <w:sz w:val="24"/>
          <w:szCs w:val="24"/>
        </w:rPr>
        <w:tab/>
      </w:r>
      <w:r w:rsidRPr="00CC5C06">
        <w:rPr>
          <w:rFonts w:ascii="Times New Roman" w:hAnsi="Times New Roman" w:cs="Times New Roman"/>
          <w:bCs/>
          <w:color w:val="FF0000"/>
          <w:sz w:val="24"/>
          <w:szCs w:val="24"/>
        </w:rPr>
        <w:tab/>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x sazba daně </w:t>
      </w:r>
      <w:r w:rsidRPr="00CC5C06">
        <w:rPr>
          <w:rFonts w:ascii="Times New Roman" w:hAnsi="Times New Roman" w:cs="Times New Roman"/>
          <w:bCs/>
          <w:color w:val="FF0000"/>
          <w:sz w:val="24"/>
          <w:szCs w:val="24"/>
        </w:rPr>
        <w:tab/>
      </w:r>
      <w:r w:rsidRPr="00CC5C06">
        <w:rPr>
          <w:rFonts w:ascii="Times New Roman" w:hAnsi="Times New Roman" w:cs="Times New Roman"/>
          <w:bCs/>
          <w:color w:val="FF0000"/>
          <w:sz w:val="24"/>
          <w:szCs w:val="24"/>
        </w:rPr>
        <w:tab/>
        <w:t xml:space="preserv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daň před slevami   </w:t>
      </w:r>
      <w:r w:rsidRPr="00CC5C06">
        <w:rPr>
          <w:rFonts w:ascii="Times New Roman" w:hAnsi="Times New Roman" w:cs="Times New Roman"/>
          <w:bCs/>
          <w:color w:val="FF0000"/>
          <w:sz w:val="24"/>
          <w:szCs w:val="24"/>
        </w:rPr>
        <w:tab/>
        <w:t xml:space="preserve"> </w:t>
      </w:r>
    </w:p>
    <w:p w:rsidR="00A1026E"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Sleva na poplatníka  </w:t>
      </w:r>
    </w:p>
    <w:p w:rsidR="00A1026E"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lastRenderedPageBreak/>
        <w:t xml:space="preserve">Sleva na manželku     </w:t>
      </w:r>
    </w:p>
    <w:p w:rsidR="00A1026E"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Sleva na děti               </w:t>
      </w:r>
    </w:p>
    <w:p w:rsidR="00AD6094"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daň po slevě</w:t>
      </w:r>
    </w:p>
    <w:p w:rsidR="00AD6094" w:rsidRPr="00CC5C06" w:rsidRDefault="00AD6094" w:rsidP="00AD6094">
      <w:pPr>
        <w:spacing w:after="0" w:line="240" w:lineRule="auto"/>
        <w:rPr>
          <w:rFonts w:ascii="Times New Roman" w:hAnsi="Times New Roman" w:cs="Times New Roman"/>
          <w:bCs/>
          <w:color w:val="FF0000"/>
          <w:sz w:val="24"/>
          <w:szCs w:val="24"/>
        </w:rPr>
      </w:pPr>
    </w:p>
    <w:p w:rsidR="00AD6094" w:rsidRDefault="00AD6094" w:rsidP="00AD6094">
      <w:pPr>
        <w:spacing w:after="0" w:line="240" w:lineRule="auto"/>
        <w:rPr>
          <w:rFonts w:ascii="Times New Roman" w:hAnsi="Times New Roman" w:cs="Times New Roman"/>
          <w:b/>
          <w:bCs/>
          <w:color w:val="FF0000"/>
          <w:sz w:val="24"/>
          <w:szCs w:val="24"/>
        </w:rPr>
      </w:pPr>
    </w:p>
    <w:p w:rsidR="00AD6094" w:rsidRDefault="00AD6094" w:rsidP="00AD6094">
      <w:pPr>
        <w:spacing w:after="0" w:line="240" w:lineRule="auto"/>
        <w:rPr>
          <w:rFonts w:ascii="Times New Roman" w:hAnsi="Times New Roman" w:cs="Times New Roman"/>
          <w:b/>
          <w:bCs/>
          <w:color w:val="FF0000"/>
          <w:sz w:val="24"/>
          <w:szCs w:val="24"/>
        </w:rPr>
      </w:pPr>
    </w:p>
    <w:p w:rsidR="00AD6094" w:rsidRDefault="00AD6094" w:rsidP="00AD6094">
      <w:pPr>
        <w:spacing w:after="0" w:line="240" w:lineRule="auto"/>
        <w:rPr>
          <w:rFonts w:ascii="Times New Roman" w:hAnsi="Times New Roman" w:cs="Times New Roman"/>
          <w:b/>
          <w:bCs/>
          <w:color w:val="FF0000"/>
          <w:sz w:val="24"/>
          <w:szCs w:val="24"/>
        </w:rPr>
      </w:pPr>
    </w:p>
    <w:p w:rsidR="00F448B6" w:rsidRDefault="003A4D84" w:rsidP="00AD6094">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8720" behindDoc="0" locked="0" layoutInCell="1" allowOverlap="1" wp14:anchorId="199883C9" wp14:editId="0B0475DD">
                <wp:simplePos x="0" y="0"/>
                <wp:positionH relativeFrom="column">
                  <wp:posOffset>-40640</wp:posOffset>
                </wp:positionH>
                <wp:positionV relativeFrom="paragraph">
                  <wp:posOffset>131445</wp:posOffset>
                </wp:positionV>
                <wp:extent cx="5779770" cy="241300"/>
                <wp:effectExtent l="0" t="0" r="11430" b="2540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2" o:spid="_x0000_s1026" style="position:absolute;margin-left:-3.2pt;margin-top:10.35pt;width:455.1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E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" strokecolor="#c0504d" strokeweight="1pt">
                <v:fill opacity="0"/>
                <v:shadow color="#868686"/>
              </v:rect>
            </w:pict>
          </mc:Fallback>
        </mc:AlternateContent>
      </w:r>
    </w:p>
    <w:p w:rsidR="00AD6094" w:rsidRPr="0095694F" w:rsidRDefault="00AD6094" w:rsidP="00AD6094">
      <w:pPr>
        <w:spacing w:after="0" w:line="240" w:lineRule="auto"/>
        <w:rPr>
          <w:rFonts w:ascii="Times New Roman" w:hAnsi="Times New Roman" w:cs="Times New Roman"/>
          <w:sz w:val="24"/>
          <w:szCs w:val="24"/>
        </w:rPr>
      </w:pPr>
      <w:r w:rsidRPr="0095694F">
        <w:rPr>
          <w:rFonts w:ascii="Times New Roman" w:hAnsi="Times New Roman" w:cs="Times New Roman"/>
          <w:b/>
          <w:bCs/>
          <w:sz w:val="24"/>
          <w:szCs w:val="24"/>
        </w:rPr>
        <w:t>Příklad 10</w:t>
      </w:r>
      <w:r w:rsidR="003A4D84">
        <w:rPr>
          <w:rFonts w:ascii="Times New Roman" w:hAnsi="Times New Roman" w:cs="Times New Roman"/>
          <w:b/>
          <w:bCs/>
          <w:sz w:val="24"/>
          <w:szCs w:val="24"/>
        </w:rPr>
        <w:t xml:space="preserve"> – Příjmy sportovců a umělců</w:t>
      </w:r>
    </w:p>
    <w:p w:rsidR="00AD6094" w:rsidRPr="0095694F" w:rsidRDefault="00AD6094" w:rsidP="0095694F">
      <w:pPr>
        <w:spacing w:after="0" w:line="240" w:lineRule="auto"/>
        <w:jc w:val="both"/>
        <w:rPr>
          <w:rFonts w:ascii="Times New Roman" w:hAnsi="Times New Roman" w:cs="Times New Roman"/>
          <w:sz w:val="24"/>
          <w:szCs w:val="24"/>
        </w:rPr>
      </w:pPr>
      <w:r w:rsidRPr="0095694F">
        <w:rPr>
          <w:rFonts w:ascii="Times New Roman" w:hAnsi="Times New Roman" w:cs="Times New Roman"/>
          <w:sz w:val="24"/>
          <w:szCs w:val="24"/>
        </w:rPr>
        <w:t xml:space="preserve">Zahraniční sportovec obdržel v tomto roce za vítězství v šachovém turnaji osobní automobil v ceně 850 000 Kč. Správci daně byla pořadatelem turnaje odvedena daň ve výši 127 500 Kč. Byl tento postup správný? </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95694F" w:rsidRDefault="0095694F" w:rsidP="00384028">
      <w:pPr>
        <w:spacing w:after="0" w:line="240" w:lineRule="auto"/>
        <w:rPr>
          <w:rFonts w:ascii="Times New Roman" w:hAnsi="Times New Roman" w:cs="Times New Roman"/>
          <w:color w:val="FF0000"/>
          <w:sz w:val="24"/>
          <w:szCs w:val="24"/>
        </w:rPr>
      </w:pPr>
    </w:p>
    <w:p w:rsidR="0095694F" w:rsidRDefault="0095694F" w:rsidP="00384028">
      <w:pPr>
        <w:spacing w:after="0" w:line="240" w:lineRule="auto"/>
        <w:rPr>
          <w:rFonts w:ascii="Times New Roman" w:hAnsi="Times New Roman" w:cs="Times New Roman"/>
          <w:color w:val="FF0000"/>
          <w:sz w:val="24"/>
          <w:szCs w:val="24"/>
        </w:rPr>
      </w:pPr>
    </w:p>
    <w:p w:rsidR="00384028" w:rsidRPr="00384028" w:rsidRDefault="00384028" w:rsidP="00384028">
      <w:pPr>
        <w:spacing w:after="0" w:line="240" w:lineRule="auto"/>
        <w:rPr>
          <w:rFonts w:ascii="Times New Roman" w:hAnsi="Times New Roman" w:cs="Times New Roman"/>
          <w:color w:val="FF0000"/>
          <w:sz w:val="24"/>
          <w:szCs w:val="24"/>
        </w:rPr>
      </w:pPr>
    </w:p>
    <w:p w:rsidR="00384028" w:rsidRDefault="00384028" w:rsidP="0001070A">
      <w:pPr>
        <w:spacing w:after="0" w:line="240" w:lineRule="auto"/>
        <w:rPr>
          <w:rFonts w:ascii="Times New Roman" w:hAnsi="Times New Roman" w:cs="Times New Roman"/>
          <w:sz w:val="24"/>
          <w:szCs w:val="24"/>
        </w:rPr>
      </w:pPr>
    </w:p>
    <w:p w:rsidR="00384028" w:rsidRDefault="00384028" w:rsidP="0001070A">
      <w:pPr>
        <w:spacing w:after="0" w:line="240" w:lineRule="auto"/>
        <w:rPr>
          <w:rFonts w:ascii="Times New Roman" w:hAnsi="Times New Roman" w:cs="Times New Roman"/>
          <w:sz w:val="24"/>
          <w:szCs w:val="24"/>
        </w:rPr>
      </w:pPr>
    </w:p>
    <w:p w:rsidR="00384028" w:rsidRDefault="00384028" w:rsidP="0001070A">
      <w:pPr>
        <w:spacing w:after="0" w:line="240" w:lineRule="auto"/>
        <w:rPr>
          <w:rFonts w:ascii="Times New Roman" w:hAnsi="Times New Roman" w:cs="Times New Roman"/>
          <w:sz w:val="24"/>
          <w:szCs w:val="24"/>
        </w:rPr>
      </w:pPr>
    </w:p>
    <w:p w:rsidR="0095694F"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0768" behindDoc="0" locked="0" layoutInCell="1" allowOverlap="1" wp14:anchorId="283A42E1" wp14:editId="5E247EEA">
                <wp:simplePos x="0" y="0"/>
                <wp:positionH relativeFrom="column">
                  <wp:posOffset>-40640</wp:posOffset>
                </wp:positionH>
                <wp:positionV relativeFrom="paragraph">
                  <wp:posOffset>114935</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3.2pt;margin-top:9.05pt;width:455.1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" strokecolor="#c0504d" strokeweight="1pt">
                <v:fill opacity="0"/>
                <v:shadow color="#868686"/>
              </v:rect>
            </w:pict>
          </mc:Fallback>
        </mc:AlternateContent>
      </w:r>
    </w:p>
    <w:p w:rsidR="0095694F" w:rsidRPr="0095694F" w:rsidRDefault="0095694F" w:rsidP="0095694F">
      <w:pPr>
        <w:spacing w:after="0" w:line="240" w:lineRule="auto"/>
        <w:rPr>
          <w:rFonts w:ascii="Times New Roman" w:hAnsi="Times New Roman" w:cs="Times New Roman"/>
          <w:sz w:val="24"/>
          <w:szCs w:val="24"/>
        </w:rPr>
      </w:pPr>
      <w:r w:rsidRPr="0095694F">
        <w:rPr>
          <w:rFonts w:ascii="Times New Roman" w:hAnsi="Times New Roman" w:cs="Times New Roman"/>
          <w:b/>
          <w:bCs/>
          <w:sz w:val="24"/>
          <w:szCs w:val="24"/>
        </w:rPr>
        <w:t>Příklad 11</w:t>
      </w:r>
      <w:r w:rsidR="003A4D84">
        <w:rPr>
          <w:rFonts w:ascii="Times New Roman" w:hAnsi="Times New Roman" w:cs="Times New Roman"/>
          <w:b/>
          <w:bCs/>
          <w:sz w:val="24"/>
          <w:szCs w:val="24"/>
        </w:rPr>
        <w:t xml:space="preserve"> – Příjmy sportovců a umělců </w:t>
      </w:r>
    </w:p>
    <w:p w:rsidR="0095694F" w:rsidRPr="0095694F" w:rsidRDefault="0095694F" w:rsidP="0095694F">
      <w:pPr>
        <w:spacing w:after="0" w:line="240" w:lineRule="auto"/>
        <w:jc w:val="both"/>
        <w:rPr>
          <w:rFonts w:ascii="Times New Roman" w:hAnsi="Times New Roman" w:cs="Times New Roman"/>
          <w:sz w:val="24"/>
          <w:szCs w:val="24"/>
        </w:rPr>
      </w:pPr>
      <w:r w:rsidRPr="0095694F">
        <w:rPr>
          <w:rFonts w:ascii="Times New Roman" w:hAnsi="Times New Roman" w:cs="Times New Roman"/>
          <w:sz w:val="24"/>
          <w:szCs w:val="24"/>
        </w:rPr>
        <w:t>Zahraniční sportovec se zúčastnil v České republice závodu v přespolním běhu, obsadil třetí místo a obdržel křišťálovou vázu v hodnotě 34 000 Kč. Určete, zda bude příjem podléhat zdanění</w:t>
      </w:r>
      <w:r>
        <w:rPr>
          <w:rFonts w:ascii="Times New Roman" w:hAnsi="Times New Roman" w:cs="Times New Roman"/>
          <w:sz w:val="24"/>
          <w:szCs w:val="24"/>
        </w:rPr>
        <w:t xml:space="preserve">. </w:t>
      </w:r>
      <w:r w:rsidRPr="0095694F">
        <w:rPr>
          <w:rFonts w:ascii="Times New Roman" w:hAnsi="Times New Roman" w:cs="Times New Roman"/>
          <w:sz w:val="24"/>
          <w:szCs w:val="24"/>
        </w:rPr>
        <w:t xml:space="preserve"> </w:t>
      </w:r>
    </w:p>
    <w:p w:rsidR="0095694F" w:rsidRDefault="0095694F"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F51863" w:rsidRDefault="00F51863" w:rsidP="0001070A">
      <w:pPr>
        <w:spacing w:after="0" w:line="240" w:lineRule="auto"/>
        <w:rPr>
          <w:rFonts w:ascii="Times New Roman" w:hAnsi="Times New Roman" w:cs="Times New Roman"/>
          <w:sz w:val="24"/>
          <w:szCs w:val="24"/>
        </w:rPr>
      </w:pPr>
    </w:p>
    <w:p w:rsidR="00AF605E" w:rsidRDefault="00AF605E" w:rsidP="00AF605E">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OPAKOVACÍ PŘÍKLADY</w:t>
      </w:r>
    </w:p>
    <w:p w:rsidR="00AF605E" w:rsidRDefault="00AF605E" w:rsidP="00AF605E">
      <w:pPr>
        <w:spacing w:after="0"/>
        <w:rPr>
          <w:rFonts w:ascii="Times New Roman" w:hAnsi="Times New Roman" w:cs="Times New Roman"/>
          <w:b/>
          <w:bCs/>
          <w:sz w:val="24"/>
          <w:szCs w:val="24"/>
        </w:rPr>
      </w:pPr>
    </w:p>
    <w:p w:rsidR="00AF605E" w:rsidRPr="0057661F" w:rsidRDefault="00AF605E" w:rsidP="00AF605E">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82816" behindDoc="0" locked="0" layoutInCell="1" allowOverlap="1" wp14:anchorId="17FEDBE3" wp14:editId="27464DB0">
                <wp:simplePos x="0" y="0"/>
                <wp:positionH relativeFrom="column">
                  <wp:posOffset>-60325</wp:posOffset>
                </wp:positionH>
                <wp:positionV relativeFrom="paragraph">
                  <wp:posOffset>-41910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4.75pt;margin-top:-3.3pt;width:455.1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" strokecolor="#c0504d" strokeweight="1pt">
                <v:fill opacity="0"/>
                <v:shadow color="#868686"/>
              </v:rect>
            </w:pict>
          </mc:Fallback>
        </mc:AlternateContent>
      </w:r>
      <w:r>
        <w:rPr>
          <w:rFonts w:ascii="Times New Roman" w:hAnsi="Times New Roman" w:cs="Times New Roman"/>
          <w:b/>
          <w:bCs/>
          <w:sz w:val="24"/>
        </w:rPr>
        <w:t>Příklad 1</w:t>
      </w:r>
      <w:r>
        <w:rPr>
          <w:rFonts w:ascii="Times New Roman" w:hAnsi="Times New Roman" w:cs="Times New Roman"/>
          <w:b/>
          <w:bCs/>
          <w:sz w:val="24"/>
        </w:rPr>
        <w:t xml:space="preserve"> – Daň z příjmů FO</w:t>
      </w:r>
    </w:p>
    <w:p w:rsidR="00AF605E" w:rsidRPr="0057661F" w:rsidRDefault="00AF605E" w:rsidP="00AF605E">
      <w:pPr>
        <w:spacing w:after="0"/>
        <w:jc w:val="both"/>
        <w:rPr>
          <w:rFonts w:ascii="Times New Roman" w:hAnsi="Times New Roman" w:cs="Times New Roman"/>
          <w:sz w:val="24"/>
        </w:rPr>
      </w:pPr>
      <w:r w:rsidRPr="0057661F">
        <w:rPr>
          <w:rFonts w:ascii="Times New Roman" w:hAnsi="Times New Roman" w:cs="Times New Roman"/>
          <w:sz w:val="24"/>
        </w:rPr>
        <w:t>Poplatník dosáhl za tento rok uvedených příjmů:</w:t>
      </w:r>
    </w:p>
    <w:p w:rsidR="00AF605E" w:rsidRPr="0057661F" w:rsidRDefault="00AF605E" w:rsidP="00AF605E">
      <w:pPr>
        <w:numPr>
          <w:ilvl w:val="0"/>
          <w:numId w:val="44"/>
        </w:numPr>
        <w:spacing w:after="0" w:line="276" w:lineRule="auto"/>
        <w:jc w:val="both"/>
        <w:rPr>
          <w:rFonts w:ascii="Times New Roman" w:hAnsi="Times New Roman" w:cs="Times New Roman"/>
          <w:sz w:val="24"/>
        </w:rPr>
      </w:pPr>
      <w:r w:rsidRPr="0057661F">
        <w:rPr>
          <w:rFonts w:ascii="Times New Roman" w:hAnsi="Times New Roman" w:cs="Times New Roman"/>
          <w:sz w:val="24"/>
        </w:rPr>
        <w:t>Ze zaměstnání – dílčí základ daně 402 000 Kč</w:t>
      </w:r>
    </w:p>
    <w:p w:rsidR="00AF605E" w:rsidRPr="0057661F" w:rsidRDefault="00AF605E" w:rsidP="00AF605E">
      <w:pPr>
        <w:numPr>
          <w:ilvl w:val="0"/>
          <w:numId w:val="44"/>
        </w:numPr>
        <w:spacing w:after="0" w:line="276" w:lineRule="auto"/>
        <w:jc w:val="both"/>
        <w:rPr>
          <w:rFonts w:ascii="Times New Roman" w:hAnsi="Times New Roman" w:cs="Times New Roman"/>
          <w:sz w:val="24"/>
        </w:rPr>
      </w:pPr>
      <w:r w:rsidRPr="0057661F">
        <w:rPr>
          <w:rFonts w:ascii="Times New Roman" w:hAnsi="Times New Roman" w:cs="Times New Roman"/>
          <w:sz w:val="24"/>
        </w:rPr>
        <w:t>Z podnikání – příjmy 888 214 Kč, výdaje 900 000 Kč, z toho daňově uznatelné 528 212 Kč (zálohy na daň z příjmů nebyly placeny)</w:t>
      </w:r>
    </w:p>
    <w:p w:rsidR="00AF605E" w:rsidRPr="0057661F" w:rsidRDefault="00AF605E" w:rsidP="00AF605E">
      <w:pPr>
        <w:numPr>
          <w:ilvl w:val="0"/>
          <w:numId w:val="44"/>
        </w:numPr>
        <w:spacing w:after="0" w:line="276" w:lineRule="auto"/>
        <w:jc w:val="both"/>
        <w:rPr>
          <w:rFonts w:ascii="Times New Roman" w:hAnsi="Times New Roman" w:cs="Times New Roman"/>
          <w:sz w:val="24"/>
        </w:rPr>
      </w:pPr>
      <w:r w:rsidRPr="0057661F">
        <w:rPr>
          <w:rFonts w:ascii="Times New Roman" w:hAnsi="Times New Roman" w:cs="Times New Roman"/>
          <w:sz w:val="24"/>
        </w:rPr>
        <w:t>Z úroků na podnikatelském účtu 1 200 Kč</w:t>
      </w:r>
    </w:p>
    <w:p w:rsidR="00AF605E" w:rsidRPr="0057661F" w:rsidRDefault="00AF605E" w:rsidP="00AF605E">
      <w:pPr>
        <w:numPr>
          <w:ilvl w:val="0"/>
          <w:numId w:val="44"/>
        </w:numPr>
        <w:spacing w:after="0" w:line="276" w:lineRule="auto"/>
        <w:jc w:val="both"/>
        <w:rPr>
          <w:rFonts w:ascii="Times New Roman" w:hAnsi="Times New Roman" w:cs="Times New Roman"/>
          <w:sz w:val="24"/>
        </w:rPr>
      </w:pPr>
      <w:r w:rsidRPr="0057661F">
        <w:rPr>
          <w:rFonts w:ascii="Times New Roman" w:hAnsi="Times New Roman" w:cs="Times New Roman"/>
          <w:sz w:val="24"/>
        </w:rPr>
        <w:t>Z úroků na nepodnikatelském účtu 1 000 Kč.</w:t>
      </w:r>
    </w:p>
    <w:p w:rsidR="00AF605E" w:rsidRPr="0057661F" w:rsidRDefault="00AF605E" w:rsidP="00AF605E">
      <w:pPr>
        <w:numPr>
          <w:ilvl w:val="0"/>
          <w:numId w:val="44"/>
        </w:numPr>
        <w:spacing w:after="0" w:line="276" w:lineRule="auto"/>
        <w:jc w:val="both"/>
        <w:rPr>
          <w:rFonts w:ascii="Times New Roman" w:hAnsi="Times New Roman" w:cs="Times New Roman"/>
          <w:sz w:val="24"/>
        </w:rPr>
      </w:pPr>
      <w:r w:rsidRPr="0057661F">
        <w:rPr>
          <w:rFonts w:ascii="Times New Roman" w:hAnsi="Times New Roman" w:cs="Times New Roman"/>
          <w:sz w:val="24"/>
        </w:rPr>
        <w:t xml:space="preserve">Poplatník zaplatil na úrocích z hypotečního úvěru 290 000 Kč, manželka poplatníka (žije společně s poplatníkem ve společné domácnosti) zaplatila na úrocích z hypotečního úvěru 100 000 Kč a celou částku si uplatňuje jako NČZD) </w:t>
      </w:r>
    </w:p>
    <w:p w:rsidR="00AF605E" w:rsidRPr="0057661F" w:rsidRDefault="00AF605E" w:rsidP="00AF605E">
      <w:pPr>
        <w:numPr>
          <w:ilvl w:val="0"/>
          <w:numId w:val="44"/>
        </w:numPr>
        <w:spacing w:after="0" w:line="276" w:lineRule="auto"/>
        <w:jc w:val="both"/>
        <w:rPr>
          <w:rFonts w:ascii="Times New Roman" w:hAnsi="Times New Roman" w:cs="Times New Roman"/>
          <w:sz w:val="24"/>
        </w:rPr>
      </w:pPr>
      <w:r w:rsidRPr="0057661F">
        <w:rPr>
          <w:rFonts w:ascii="Times New Roman" w:hAnsi="Times New Roman" w:cs="Times New Roman"/>
          <w:sz w:val="24"/>
        </w:rPr>
        <w:t xml:space="preserve">Poplatník si spoří na životní pojištění, které má uzavřené do 50 let věku měsíčně 2 000 Kč, poskytl dar městu Planá u Mariánských Lázní, kde žije, ve výši 900 Kč. </w:t>
      </w:r>
    </w:p>
    <w:p w:rsidR="00AF605E" w:rsidRPr="0057661F" w:rsidRDefault="00AF605E" w:rsidP="00AF605E">
      <w:pPr>
        <w:numPr>
          <w:ilvl w:val="0"/>
          <w:numId w:val="44"/>
        </w:numPr>
        <w:spacing w:after="0" w:line="276" w:lineRule="auto"/>
        <w:jc w:val="both"/>
        <w:rPr>
          <w:rFonts w:ascii="Times New Roman" w:hAnsi="Times New Roman" w:cs="Times New Roman"/>
          <w:sz w:val="24"/>
        </w:rPr>
      </w:pPr>
      <w:r w:rsidRPr="0057661F">
        <w:rPr>
          <w:rFonts w:ascii="Times New Roman" w:hAnsi="Times New Roman" w:cs="Times New Roman"/>
          <w:sz w:val="24"/>
        </w:rPr>
        <w:t xml:space="preserve">Je členem odborové organizace, zaplatil na příspěvcích 5 000 Kč. </w:t>
      </w:r>
    </w:p>
    <w:p w:rsidR="00AF605E" w:rsidRPr="0057661F" w:rsidRDefault="00AF605E" w:rsidP="00AF605E">
      <w:pPr>
        <w:spacing w:after="0"/>
        <w:jc w:val="both"/>
        <w:rPr>
          <w:rFonts w:ascii="Times New Roman" w:hAnsi="Times New Roman" w:cs="Times New Roman"/>
          <w:sz w:val="24"/>
        </w:rPr>
      </w:pPr>
      <w:r w:rsidRPr="0057661F">
        <w:rPr>
          <w:rFonts w:ascii="Times New Roman" w:hAnsi="Times New Roman" w:cs="Times New Roman"/>
          <w:sz w:val="24"/>
        </w:rPr>
        <w:t>Poplatník má 2 děti ve společné domácnosti po celé zdaňovací období, starš</w:t>
      </w:r>
      <w:r>
        <w:rPr>
          <w:rFonts w:ascii="Times New Roman" w:hAnsi="Times New Roman" w:cs="Times New Roman"/>
          <w:sz w:val="24"/>
        </w:rPr>
        <w:t>í syn Tomáš ukončil v dubnu 2022</w:t>
      </w:r>
      <w:r w:rsidRPr="0057661F">
        <w:rPr>
          <w:rFonts w:ascii="Times New Roman" w:hAnsi="Times New Roman" w:cs="Times New Roman"/>
          <w:sz w:val="24"/>
        </w:rPr>
        <w:t xml:space="preserve"> studium a nastoupil v květnu do zaměstnání. Starší syn Tomáš je pro účely daňového zvýhodnění považován za dítě číslo I. Roční příjem manželky poplatníka je 480 000 Kč. Daňové zvýhodnění na dítě I. si uplatňuje manželka poplatníka, daňové zvýhodnění na dítě II (po celou dobu student střední školy) sledovaný poplatník. </w:t>
      </w:r>
    </w:p>
    <w:p w:rsidR="00AF605E" w:rsidRPr="0057661F" w:rsidRDefault="00AF605E" w:rsidP="00AF605E">
      <w:pPr>
        <w:spacing w:after="0"/>
        <w:jc w:val="both"/>
        <w:rPr>
          <w:rFonts w:ascii="Times New Roman" w:hAnsi="Times New Roman" w:cs="Times New Roman"/>
          <w:sz w:val="24"/>
        </w:rPr>
      </w:pPr>
      <w:r w:rsidRPr="0057661F">
        <w:rPr>
          <w:rFonts w:ascii="Times New Roman" w:hAnsi="Times New Roman" w:cs="Times New Roman"/>
          <w:sz w:val="24"/>
        </w:rPr>
        <w:t xml:space="preserve">Vypočtěte výši daňové povinnosti. </w:t>
      </w:r>
    </w:p>
    <w:p w:rsidR="00F51863" w:rsidRDefault="00F51863" w:rsidP="0001070A">
      <w:pPr>
        <w:spacing w:after="0" w:line="240" w:lineRule="auto"/>
        <w:rPr>
          <w:rFonts w:ascii="Times New Roman" w:hAnsi="Times New Roman" w:cs="Times New Roman"/>
          <w:sz w:val="24"/>
          <w:szCs w:val="24"/>
        </w:rPr>
      </w:pPr>
    </w:p>
    <w:sectPr w:rsidR="00F518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E2" w:rsidRDefault="00C460E2" w:rsidP="00C460E2">
      <w:pPr>
        <w:spacing w:after="0" w:line="240" w:lineRule="auto"/>
      </w:pPr>
      <w:r>
        <w:separator/>
      </w:r>
    </w:p>
  </w:endnote>
  <w:endnote w:type="continuationSeparator" w:id="0">
    <w:p w:rsidR="00C460E2" w:rsidRDefault="00C460E2" w:rsidP="00C4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E2" w:rsidRDefault="00296477">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XDSCR</w:t>
    </w:r>
    <w:r w:rsidR="00445BA4">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546F66">
      <w:rPr>
        <w:rFonts w:asciiTheme="majorHAnsi" w:eastAsiaTheme="majorEastAsia" w:hAnsiTheme="majorHAnsi" w:cstheme="majorBidi"/>
      </w:rPr>
      <w:t xml:space="preserve">                  11</w:t>
    </w:r>
    <w:r w:rsidR="0024621D">
      <w:rPr>
        <w:rFonts w:asciiTheme="majorHAnsi" w:eastAsiaTheme="majorEastAsia" w:hAnsiTheme="majorHAnsi" w:cstheme="majorBidi"/>
      </w:rPr>
      <w:t>.</w:t>
    </w:r>
    <w:r w:rsidR="0076718A">
      <w:rPr>
        <w:rFonts w:asciiTheme="majorHAnsi" w:eastAsiaTheme="majorEastAsia" w:hAnsiTheme="majorHAnsi" w:cstheme="majorBidi"/>
      </w:rPr>
      <w:t xml:space="preserve"> přednáška – </w:t>
    </w:r>
    <w:proofErr w:type="gramStart"/>
    <w:r w:rsidR="00341112">
      <w:rPr>
        <w:rFonts w:asciiTheme="majorHAnsi" w:eastAsiaTheme="majorEastAsia" w:hAnsiTheme="majorHAnsi" w:cstheme="majorBidi"/>
      </w:rPr>
      <w:t>1</w:t>
    </w:r>
    <w:r w:rsidR="00F51863">
      <w:rPr>
        <w:rFonts w:asciiTheme="majorHAnsi" w:eastAsiaTheme="majorEastAsia" w:hAnsiTheme="majorHAnsi" w:cstheme="majorBidi"/>
      </w:rPr>
      <w:t>5</w:t>
    </w:r>
    <w:r w:rsidR="001A6AA5">
      <w:rPr>
        <w:rFonts w:asciiTheme="majorHAnsi" w:eastAsiaTheme="majorEastAsia" w:hAnsiTheme="majorHAnsi" w:cstheme="majorBidi"/>
      </w:rPr>
      <w:t>.12</w:t>
    </w:r>
    <w:r w:rsidR="00341112">
      <w:rPr>
        <w:rFonts w:asciiTheme="majorHAnsi" w:eastAsiaTheme="majorEastAsia" w:hAnsiTheme="majorHAnsi" w:cstheme="majorBidi"/>
      </w:rPr>
      <w:t>.20</w:t>
    </w:r>
    <w:r w:rsidR="00F51863">
      <w:rPr>
        <w:rFonts w:asciiTheme="majorHAnsi" w:eastAsiaTheme="majorEastAsia" w:hAnsiTheme="majorHAnsi" w:cstheme="majorBidi"/>
      </w:rPr>
      <w:t>22</w:t>
    </w:r>
    <w:proofErr w:type="gramEnd"/>
    <w:r w:rsidR="00C460E2">
      <w:rPr>
        <w:rFonts w:asciiTheme="majorHAnsi" w:eastAsiaTheme="majorEastAsia" w:hAnsiTheme="majorHAnsi" w:cstheme="majorBidi"/>
      </w:rPr>
      <w:ptab w:relativeTo="margin" w:alignment="right" w:leader="none"/>
    </w:r>
    <w:r w:rsidR="00C460E2">
      <w:rPr>
        <w:rFonts w:asciiTheme="majorHAnsi" w:eastAsiaTheme="majorEastAsia" w:hAnsiTheme="majorHAnsi" w:cstheme="majorBidi"/>
      </w:rPr>
      <w:t xml:space="preserve">Stránka </w:t>
    </w:r>
    <w:r w:rsidR="00C460E2">
      <w:rPr>
        <w:rFonts w:eastAsiaTheme="minorEastAsia"/>
      </w:rPr>
      <w:fldChar w:fldCharType="begin"/>
    </w:r>
    <w:r w:rsidR="00C460E2">
      <w:instrText>PAGE   \* MERGEFORMAT</w:instrText>
    </w:r>
    <w:r w:rsidR="00C460E2">
      <w:rPr>
        <w:rFonts w:eastAsiaTheme="minorEastAsia"/>
      </w:rPr>
      <w:fldChar w:fldCharType="separate"/>
    </w:r>
    <w:r w:rsidR="00AF605E" w:rsidRPr="00AF605E">
      <w:rPr>
        <w:rFonts w:asciiTheme="majorHAnsi" w:eastAsiaTheme="majorEastAsia" w:hAnsiTheme="majorHAnsi" w:cstheme="majorBidi"/>
        <w:noProof/>
      </w:rPr>
      <w:t>6</w:t>
    </w:r>
    <w:r w:rsidR="00C460E2">
      <w:rPr>
        <w:rFonts w:asciiTheme="majorHAnsi" w:eastAsiaTheme="majorEastAsia" w:hAnsiTheme="majorHAnsi" w:cstheme="majorBidi"/>
      </w:rPr>
      <w:fldChar w:fldCharType="end"/>
    </w:r>
  </w:p>
  <w:p w:rsidR="00C460E2" w:rsidRDefault="00C46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E2" w:rsidRDefault="00C460E2" w:rsidP="00C460E2">
      <w:pPr>
        <w:spacing w:after="0" w:line="240" w:lineRule="auto"/>
      </w:pPr>
      <w:r>
        <w:separator/>
      </w:r>
    </w:p>
  </w:footnote>
  <w:footnote w:type="continuationSeparator" w:id="0">
    <w:p w:rsidR="00C460E2" w:rsidRDefault="00C460E2" w:rsidP="00C46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9B0"/>
    <w:multiLevelType w:val="hybridMultilevel"/>
    <w:tmpl w:val="A2EA5704"/>
    <w:lvl w:ilvl="0" w:tplc="CF740C7A">
      <w:start w:val="2"/>
      <w:numFmt w:val="lowerLetter"/>
      <w:lvlText w:val="%1)"/>
      <w:lvlJc w:val="left"/>
      <w:pPr>
        <w:tabs>
          <w:tab w:val="num" w:pos="720"/>
        </w:tabs>
        <w:ind w:left="720" w:hanging="360"/>
      </w:pPr>
    </w:lvl>
    <w:lvl w:ilvl="1" w:tplc="20AE1712" w:tentative="1">
      <w:start w:val="1"/>
      <w:numFmt w:val="lowerLetter"/>
      <w:lvlText w:val="%2)"/>
      <w:lvlJc w:val="left"/>
      <w:pPr>
        <w:tabs>
          <w:tab w:val="num" w:pos="1440"/>
        </w:tabs>
        <w:ind w:left="1440" w:hanging="360"/>
      </w:pPr>
    </w:lvl>
    <w:lvl w:ilvl="2" w:tplc="66BE0D30" w:tentative="1">
      <w:start w:val="1"/>
      <w:numFmt w:val="lowerLetter"/>
      <w:lvlText w:val="%3)"/>
      <w:lvlJc w:val="left"/>
      <w:pPr>
        <w:tabs>
          <w:tab w:val="num" w:pos="2160"/>
        </w:tabs>
        <w:ind w:left="2160" w:hanging="360"/>
      </w:pPr>
    </w:lvl>
    <w:lvl w:ilvl="3" w:tplc="405C8DEC" w:tentative="1">
      <w:start w:val="1"/>
      <w:numFmt w:val="lowerLetter"/>
      <w:lvlText w:val="%4)"/>
      <w:lvlJc w:val="left"/>
      <w:pPr>
        <w:tabs>
          <w:tab w:val="num" w:pos="2880"/>
        </w:tabs>
        <w:ind w:left="2880" w:hanging="360"/>
      </w:pPr>
    </w:lvl>
    <w:lvl w:ilvl="4" w:tplc="22C89772" w:tentative="1">
      <w:start w:val="1"/>
      <w:numFmt w:val="lowerLetter"/>
      <w:lvlText w:val="%5)"/>
      <w:lvlJc w:val="left"/>
      <w:pPr>
        <w:tabs>
          <w:tab w:val="num" w:pos="3600"/>
        </w:tabs>
        <w:ind w:left="3600" w:hanging="360"/>
      </w:pPr>
    </w:lvl>
    <w:lvl w:ilvl="5" w:tplc="55262DFC" w:tentative="1">
      <w:start w:val="1"/>
      <w:numFmt w:val="lowerLetter"/>
      <w:lvlText w:val="%6)"/>
      <w:lvlJc w:val="left"/>
      <w:pPr>
        <w:tabs>
          <w:tab w:val="num" w:pos="4320"/>
        </w:tabs>
        <w:ind w:left="4320" w:hanging="360"/>
      </w:pPr>
    </w:lvl>
    <w:lvl w:ilvl="6" w:tplc="82708460" w:tentative="1">
      <w:start w:val="1"/>
      <w:numFmt w:val="lowerLetter"/>
      <w:lvlText w:val="%7)"/>
      <w:lvlJc w:val="left"/>
      <w:pPr>
        <w:tabs>
          <w:tab w:val="num" w:pos="5040"/>
        </w:tabs>
        <w:ind w:left="5040" w:hanging="360"/>
      </w:pPr>
    </w:lvl>
    <w:lvl w:ilvl="7" w:tplc="FFFAA7D8" w:tentative="1">
      <w:start w:val="1"/>
      <w:numFmt w:val="lowerLetter"/>
      <w:lvlText w:val="%8)"/>
      <w:lvlJc w:val="left"/>
      <w:pPr>
        <w:tabs>
          <w:tab w:val="num" w:pos="5760"/>
        </w:tabs>
        <w:ind w:left="5760" w:hanging="360"/>
      </w:pPr>
    </w:lvl>
    <w:lvl w:ilvl="8" w:tplc="9E3A9A70" w:tentative="1">
      <w:start w:val="1"/>
      <w:numFmt w:val="lowerLetter"/>
      <w:lvlText w:val="%9)"/>
      <w:lvlJc w:val="left"/>
      <w:pPr>
        <w:tabs>
          <w:tab w:val="num" w:pos="6480"/>
        </w:tabs>
        <w:ind w:left="6480" w:hanging="360"/>
      </w:pPr>
    </w:lvl>
  </w:abstractNum>
  <w:abstractNum w:abstractNumId="1">
    <w:nsid w:val="008C35F4"/>
    <w:multiLevelType w:val="hybridMultilevel"/>
    <w:tmpl w:val="0748B0E6"/>
    <w:lvl w:ilvl="0" w:tplc="0DEC55CE">
      <w:start w:val="1"/>
      <w:numFmt w:val="bullet"/>
      <w:lvlText w:val=""/>
      <w:lvlJc w:val="left"/>
      <w:pPr>
        <w:tabs>
          <w:tab w:val="num" w:pos="720"/>
        </w:tabs>
        <w:ind w:left="720" w:hanging="360"/>
      </w:pPr>
      <w:rPr>
        <w:rFonts w:ascii="Wingdings" w:hAnsi="Wingdings" w:hint="default"/>
      </w:rPr>
    </w:lvl>
    <w:lvl w:ilvl="1" w:tplc="37CA8E8E" w:tentative="1">
      <w:start w:val="1"/>
      <w:numFmt w:val="bullet"/>
      <w:lvlText w:val=""/>
      <w:lvlJc w:val="left"/>
      <w:pPr>
        <w:tabs>
          <w:tab w:val="num" w:pos="1440"/>
        </w:tabs>
        <w:ind w:left="1440" w:hanging="360"/>
      </w:pPr>
      <w:rPr>
        <w:rFonts w:ascii="Wingdings" w:hAnsi="Wingdings" w:hint="default"/>
      </w:rPr>
    </w:lvl>
    <w:lvl w:ilvl="2" w:tplc="7F9CF4B8" w:tentative="1">
      <w:start w:val="1"/>
      <w:numFmt w:val="bullet"/>
      <w:lvlText w:val=""/>
      <w:lvlJc w:val="left"/>
      <w:pPr>
        <w:tabs>
          <w:tab w:val="num" w:pos="2160"/>
        </w:tabs>
        <w:ind w:left="2160" w:hanging="360"/>
      </w:pPr>
      <w:rPr>
        <w:rFonts w:ascii="Wingdings" w:hAnsi="Wingdings" w:hint="default"/>
      </w:rPr>
    </w:lvl>
    <w:lvl w:ilvl="3" w:tplc="FDBCD902" w:tentative="1">
      <w:start w:val="1"/>
      <w:numFmt w:val="bullet"/>
      <w:lvlText w:val=""/>
      <w:lvlJc w:val="left"/>
      <w:pPr>
        <w:tabs>
          <w:tab w:val="num" w:pos="2880"/>
        </w:tabs>
        <w:ind w:left="2880" w:hanging="360"/>
      </w:pPr>
      <w:rPr>
        <w:rFonts w:ascii="Wingdings" w:hAnsi="Wingdings" w:hint="default"/>
      </w:rPr>
    </w:lvl>
    <w:lvl w:ilvl="4" w:tplc="E264DABA" w:tentative="1">
      <w:start w:val="1"/>
      <w:numFmt w:val="bullet"/>
      <w:lvlText w:val=""/>
      <w:lvlJc w:val="left"/>
      <w:pPr>
        <w:tabs>
          <w:tab w:val="num" w:pos="3600"/>
        </w:tabs>
        <w:ind w:left="3600" w:hanging="360"/>
      </w:pPr>
      <w:rPr>
        <w:rFonts w:ascii="Wingdings" w:hAnsi="Wingdings" w:hint="default"/>
      </w:rPr>
    </w:lvl>
    <w:lvl w:ilvl="5" w:tplc="B3C41B1A" w:tentative="1">
      <w:start w:val="1"/>
      <w:numFmt w:val="bullet"/>
      <w:lvlText w:val=""/>
      <w:lvlJc w:val="left"/>
      <w:pPr>
        <w:tabs>
          <w:tab w:val="num" w:pos="4320"/>
        </w:tabs>
        <w:ind w:left="4320" w:hanging="360"/>
      </w:pPr>
      <w:rPr>
        <w:rFonts w:ascii="Wingdings" w:hAnsi="Wingdings" w:hint="default"/>
      </w:rPr>
    </w:lvl>
    <w:lvl w:ilvl="6" w:tplc="F5402BCC" w:tentative="1">
      <w:start w:val="1"/>
      <w:numFmt w:val="bullet"/>
      <w:lvlText w:val=""/>
      <w:lvlJc w:val="left"/>
      <w:pPr>
        <w:tabs>
          <w:tab w:val="num" w:pos="5040"/>
        </w:tabs>
        <w:ind w:left="5040" w:hanging="360"/>
      </w:pPr>
      <w:rPr>
        <w:rFonts w:ascii="Wingdings" w:hAnsi="Wingdings" w:hint="default"/>
      </w:rPr>
    </w:lvl>
    <w:lvl w:ilvl="7" w:tplc="7C16DBD8" w:tentative="1">
      <w:start w:val="1"/>
      <w:numFmt w:val="bullet"/>
      <w:lvlText w:val=""/>
      <w:lvlJc w:val="left"/>
      <w:pPr>
        <w:tabs>
          <w:tab w:val="num" w:pos="5760"/>
        </w:tabs>
        <w:ind w:left="5760" w:hanging="360"/>
      </w:pPr>
      <w:rPr>
        <w:rFonts w:ascii="Wingdings" w:hAnsi="Wingdings" w:hint="default"/>
      </w:rPr>
    </w:lvl>
    <w:lvl w:ilvl="8" w:tplc="709CB220" w:tentative="1">
      <w:start w:val="1"/>
      <w:numFmt w:val="bullet"/>
      <w:lvlText w:val=""/>
      <w:lvlJc w:val="left"/>
      <w:pPr>
        <w:tabs>
          <w:tab w:val="num" w:pos="6480"/>
        </w:tabs>
        <w:ind w:left="6480" w:hanging="360"/>
      </w:pPr>
      <w:rPr>
        <w:rFonts w:ascii="Wingdings" w:hAnsi="Wingdings" w:hint="default"/>
      </w:rPr>
    </w:lvl>
  </w:abstractNum>
  <w:abstractNum w:abstractNumId="2">
    <w:nsid w:val="014D167B"/>
    <w:multiLevelType w:val="hybridMultilevel"/>
    <w:tmpl w:val="5C98A9CA"/>
    <w:lvl w:ilvl="0" w:tplc="1E609B56">
      <w:start w:val="1"/>
      <w:numFmt w:val="bullet"/>
      <w:lvlText w:val=""/>
      <w:lvlJc w:val="left"/>
      <w:pPr>
        <w:tabs>
          <w:tab w:val="num" w:pos="720"/>
        </w:tabs>
        <w:ind w:left="720" w:hanging="360"/>
      </w:pPr>
      <w:rPr>
        <w:rFonts w:ascii="Wingdings" w:hAnsi="Wingdings" w:hint="default"/>
      </w:rPr>
    </w:lvl>
    <w:lvl w:ilvl="1" w:tplc="BAFCECBE" w:tentative="1">
      <w:start w:val="1"/>
      <w:numFmt w:val="bullet"/>
      <w:lvlText w:val=""/>
      <w:lvlJc w:val="left"/>
      <w:pPr>
        <w:tabs>
          <w:tab w:val="num" w:pos="1440"/>
        </w:tabs>
        <w:ind w:left="1440" w:hanging="360"/>
      </w:pPr>
      <w:rPr>
        <w:rFonts w:ascii="Wingdings" w:hAnsi="Wingdings" w:hint="default"/>
      </w:rPr>
    </w:lvl>
    <w:lvl w:ilvl="2" w:tplc="F90E2DB0" w:tentative="1">
      <w:start w:val="1"/>
      <w:numFmt w:val="bullet"/>
      <w:lvlText w:val=""/>
      <w:lvlJc w:val="left"/>
      <w:pPr>
        <w:tabs>
          <w:tab w:val="num" w:pos="2160"/>
        </w:tabs>
        <w:ind w:left="2160" w:hanging="360"/>
      </w:pPr>
      <w:rPr>
        <w:rFonts w:ascii="Wingdings" w:hAnsi="Wingdings" w:hint="default"/>
      </w:rPr>
    </w:lvl>
    <w:lvl w:ilvl="3" w:tplc="2EF0102A" w:tentative="1">
      <w:start w:val="1"/>
      <w:numFmt w:val="bullet"/>
      <w:lvlText w:val=""/>
      <w:lvlJc w:val="left"/>
      <w:pPr>
        <w:tabs>
          <w:tab w:val="num" w:pos="2880"/>
        </w:tabs>
        <w:ind w:left="2880" w:hanging="360"/>
      </w:pPr>
      <w:rPr>
        <w:rFonts w:ascii="Wingdings" w:hAnsi="Wingdings" w:hint="default"/>
      </w:rPr>
    </w:lvl>
    <w:lvl w:ilvl="4" w:tplc="72EEA022" w:tentative="1">
      <w:start w:val="1"/>
      <w:numFmt w:val="bullet"/>
      <w:lvlText w:val=""/>
      <w:lvlJc w:val="left"/>
      <w:pPr>
        <w:tabs>
          <w:tab w:val="num" w:pos="3600"/>
        </w:tabs>
        <w:ind w:left="3600" w:hanging="360"/>
      </w:pPr>
      <w:rPr>
        <w:rFonts w:ascii="Wingdings" w:hAnsi="Wingdings" w:hint="default"/>
      </w:rPr>
    </w:lvl>
    <w:lvl w:ilvl="5" w:tplc="E81E5714" w:tentative="1">
      <w:start w:val="1"/>
      <w:numFmt w:val="bullet"/>
      <w:lvlText w:val=""/>
      <w:lvlJc w:val="left"/>
      <w:pPr>
        <w:tabs>
          <w:tab w:val="num" w:pos="4320"/>
        </w:tabs>
        <w:ind w:left="4320" w:hanging="360"/>
      </w:pPr>
      <w:rPr>
        <w:rFonts w:ascii="Wingdings" w:hAnsi="Wingdings" w:hint="default"/>
      </w:rPr>
    </w:lvl>
    <w:lvl w:ilvl="6" w:tplc="164A597A" w:tentative="1">
      <w:start w:val="1"/>
      <w:numFmt w:val="bullet"/>
      <w:lvlText w:val=""/>
      <w:lvlJc w:val="left"/>
      <w:pPr>
        <w:tabs>
          <w:tab w:val="num" w:pos="5040"/>
        </w:tabs>
        <w:ind w:left="5040" w:hanging="360"/>
      </w:pPr>
      <w:rPr>
        <w:rFonts w:ascii="Wingdings" w:hAnsi="Wingdings" w:hint="default"/>
      </w:rPr>
    </w:lvl>
    <w:lvl w:ilvl="7" w:tplc="03A89B3A" w:tentative="1">
      <w:start w:val="1"/>
      <w:numFmt w:val="bullet"/>
      <w:lvlText w:val=""/>
      <w:lvlJc w:val="left"/>
      <w:pPr>
        <w:tabs>
          <w:tab w:val="num" w:pos="5760"/>
        </w:tabs>
        <w:ind w:left="5760" w:hanging="360"/>
      </w:pPr>
      <w:rPr>
        <w:rFonts w:ascii="Wingdings" w:hAnsi="Wingdings" w:hint="default"/>
      </w:rPr>
    </w:lvl>
    <w:lvl w:ilvl="8" w:tplc="9BAE02CE" w:tentative="1">
      <w:start w:val="1"/>
      <w:numFmt w:val="bullet"/>
      <w:lvlText w:val=""/>
      <w:lvlJc w:val="left"/>
      <w:pPr>
        <w:tabs>
          <w:tab w:val="num" w:pos="6480"/>
        </w:tabs>
        <w:ind w:left="6480" w:hanging="360"/>
      </w:pPr>
      <w:rPr>
        <w:rFonts w:ascii="Wingdings" w:hAnsi="Wingdings" w:hint="default"/>
      </w:rPr>
    </w:lvl>
  </w:abstractNum>
  <w:abstractNum w:abstractNumId="3">
    <w:nsid w:val="03656176"/>
    <w:multiLevelType w:val="hybridMultilevel"/>
    <w:tmpl w:val="62165F5C"/>
    <w:lvl w:ilvl="0" w:tplc="AFDE8298">
      <w:start w:val="1"/>
      <w:numFmt w:val="bullet"/>
      <w:lvlText w:val=""/>
      <w:lvlJc w:val="left"/>
      <w:pPr>
        <w:tabs>
          <w:tab w:val="num" w:pos="720"/>
        </w:tabs>
        <w:ind w:left="720" w:hanging="360"/>
      </w:pPr>
      <w:rPr>
        <w:rFonts w:ascii="Wingdings" w:hAnsi="Wingdings" w:hint="default"/>
      </w:rPr>
    </w:lvl>
    <w:lvl w:ilvl="1" w:tplc="6BAE711E">
      <w:start w:val="66"/>
      <w:numFmt w:val="bullet"/>
      <w:lvlText w:val=""/>
      <w:lvlJc w:val="left"/>
      <w:pPr>
        <w:tabs>
          <w:tab w:val="num" w:pos="1440"/>
        </w:tabs>
        <w:ind w:left="1440" w:hanging="360"/>
      </w:pPr>
      <w:rPr>
        <w:rFonts w:ascii="Wingdings" w:hAnsi="Wingdings" w:hint="default"/>
      </w:rPr>
    </w:lvl>
    <w:lvl w:ilvl="2" w:tplc="E6C6E1F6">
      <w:start w:val="66"/>
      <w:numFmt w:val="bullet"/>
      <w:lvlText w:val=""/>
      <w:lvlJc w:val="left"/>
      <w:pPr>
        <w:tabs>
          <w:tab w:val="num" w:pos="2160"/>
        </w:tabs>
        <w:ind w:left="2160" w:hanging="360"/>
      </w:pPr>
      <w:rPr>
        <w:rFonts w:ascii="Wingdings" w:hAnsi="Wingdings" w:hint="default"/>
      </w:rPr>
    </w:lvl>
    <w:lvl w:ilvl="3" w:tplc="5032EE76" w:tentative="1">
      <w:start w:val="1"/>
      <w:numFmt w:val="bullet"/>
      <w:lvlText w:val=""/>
      <w:lvlJc w:val="left"/>
      <w:pPr>
        <w:tabs>
          <w:tab w:val="num" w:pos="2880"/>
        </w:tabs>
        <w:ind w:left="2880" w:hanging="360"/>
      </w:pPr>
      <w:rPr>
        <w:rFonts w:ascii="Wingdings" w:hAnsi="Wingdings" w:hint="default"/>
      </w:rPr>
    </w:lvl>
    <w:lvl w:ilvl="4" w:tplc="EA264CF6" w:tentative="1">
      <w:start w:val="1"/>
      <w:numFmt w:val="bullet"/>
      <w:lvlText w:val=""/>
      <w:lvlJc w:val="left"/>
      <w:pPr>
        <w:tabs>
          <w:tab w:val="num" w:pos="3600"/>
        </w:tabs>
        <w:ind w:left="3600" w:hanging="360"/>
      </w:pPr>
      <w:rPr>
        <w:rFonts w:ascii="Wingdings" w:hAnsi="Wingdings" w:hint="default"/>
      </w:rPr>
    </w:lvl>
    <w:lvl w:ilvl="5" w:tplc="E4B451D0" w:tentative="1">
      <w:start w:val="1"/>
      <w:numFmt w:val="bullet"/>
      <w:lvlText w:val=""/>
      <w:lvlJc w:val="left"/>
      <w:pPr>
        <w:tabs>
          <w:tab w:val="num" w:pos="4320"/>
        </w:tabs>
        <w:ind w:left="4320" w:hanging="360"/>
      </w:pPr>
      <w:rPr>
        <w:rFonts w:ascii="Wingdings" w:hAnsi="Wingdings" w:hint="default"/>
      </w:rPr>
    </w:lvl>
    <w:lvl w:ilvl="6" w:tplc="1528FFCA" w:tentative="1">
      <w:start w:val="1"/>
      <w:numFmt w:val="bullet"/>
      <w:lvlText w:val=""/>
      <w:lvlJc w:val="left"/>
      <w:pPr>
        <w:tabs>
          <w:tab w:val="num" w:pos="5040"/>
        </w:tabs>
        <w:ind w:left="5040" w:hanging="360"/>
      </w:pPr>
      <w:rPr>
        <w:rFonts w:ascii="Wingdings" w:hAnsi="Wingdings" w:hint="default"/>
      </w:rPr>
    </w:lvl>
    <w:lvl w:ilvl="7" w:tplc="923A2410" w:tentative="1">
      <w:start w:val="1"/>
      <w:numFmt w:val="bullet"/>
      <w:lvlText w:val=""/>
      <w:lvlJc w:val="left"/>
      <w:pPr>
        <w:tabs>
          <w:tab w:val="num" w:pos="5760"/>
        </w:tabs>
        <w:ind w:left="5760" w:hanging="360"/>
      </w:pPr>
      <w:rPr>
        <w:rFonts w:ascii="Wingdings" w:hAnsi="Wingdings" w:hint="default"/>
      </w:rPr>
    </w:lvl>
    <w:lvl w:ilvl="8" w:tplc="04208F6C" w:tentative="1">
      <w:start w:val="1"/>
      <w:numFmt w:val="bullet"/>
      <w:lvlText w:val=""/>
      <w:lvlJc w:val="left"/>
      <w:pPr>
        <w:tabs>
          <w:tab w:val="num" w:pos="6480"/>
        </w:tabs>
        <w:ind w:left="6480" w:hanging="360"/>
      </w:pPr>
      <w:rPr>
        <w:rFonts w:ascii="Wingdings" w:hAnsi="Wingdings" w:hint="default"/>
      </w:rPr>
    </w:lvl>
  </w:abstractNum>
  <w:abstractNum w:abstractNumId="4">
    <w:nsid w:val="03AD3B7F"/>
    <w:multiLevelType w:val="hybridMultilevel"/>
    <w:tmpl w:val="BE2ADB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A85691"/>
    <w:multiLevelType w:val="hybridMultilevel"/>
    <w:tmpl w:val="83D05484"/>
    <w:lvl w:ilvl="0" w:tplc="B8226924">
      <w:start w:val="1"/>
      <w:numFmt w:val="bullet"/>
      <w:lvlText w:val="-"/>
      <w:lvlJc w:val="left"/>
      <w:pPr>
        <w:tabs>
          <w:tab w:val="num" w:pos="720"/>
        </w:tabs>
        <w:ind w:left="720" w:hanging="360"/>
      </w:pPr>
      <w:rPr>
        <w:rFonts w:ascii="Times New Roman" w:hAnsi="Times New Roman" w:hint="default"/>
      </w:rPr>
    </w:lvl>
    <w:lvl w:ilvl="1" w:tplc="2B6E9296" w:tentative="1">
      <w:start w:val="1"/>
      <w:numFmt w:val="bullet"/>
      <w:lvlText w:val="-"/>
      <w:lvlJc w:val="left"/>
      <w:pPr>
        <w:tabs>
          <w:tab w:val="num" w:pos="1440"/>
        </w:tabs>
        <w:ind w:left="1440" w:hanging="360"/>
      </w:pPr>
      <w:rPr>
        <w:rFonts w:ascii="Times New Roman" w:hAnsi="Times New Roman" w:hint="default"/>
      </w:rPr>
    </w:lvl>
    <w:lvl w:ilvl="2" w:tplc="0B28509E" w:tentative="1">
      <w:start w:val="1"/>
      <w:numFmt w:val="bullet"/>
      <w:lvlText w:val="-"/>
      <w:lvlJc w:val="left"/>
      <w:pPr>
        <w:tabs>
          <w:tab w:val="num" w:pos="2160"/>
        </w:tabs>
        <w:ind w:left="2160" w:hanging="360"/>
      </w:pPr>
      <w:rPr>
        <w:rFonts w:ascii="Times New Roman" w:hAnsi="Times New Roman" w:hint="default"/>
      </w:rPr>
    </w:lvl>
    <w:lvl w:ilvl="3" w:tplc="233AB8C2" w:tentative="1">
      <w:start w:val="1"/>
      <w:numFmt w:val="bullet"/>
      <w:lvlText w:val="-"/>
      <w:lvlJc w:val="left"/>
      <w:pPr>
        <w:tabs>
          <w:tab w:val="num" w:pos="2880"/>
        </w:tabs>
        <w:ind w:left="2880" w:hanging="360"/>
      </w:pPr>
      <w:rPr>
        <w:rFonts w:ascii="Times New Roman" w:hAnsi="Times New Roman" w:hint="default"/>
      </w:rPr>
    </w:lvl>
    <w:lvl w:ilvl="4" w:tplc="5CC09D54" w:tentative="1">
      <w:start w:val="1"/>
      <w:numFmt w:val="bullet"/>
      <w:lvlText w:val="-"/>
      <w:lvlJc w:val="left"/>
      <w:pPr>
        <w:tabs>
          <w:tab w:val="num" w:pos="3600"/>
        </w:tabs>
        <w:ind w:left="3600" w:hanging="360"/>
      </w:pPr>
      <w:rPr>
        <w:rFonts w:ascii="Times New Roman" w:hAnsi="Times New Roman" w:hint="default"/>
      </w:rPr>
    </w:lvl>
    <w:lvl w:ilvl="5" w:tplc="4278503A" w:tentative="1">
      <w:start w:val="1"/>
      <w:numFmt w:val="bullet"/>
      <w:lvlText w:val="-"/>
      <w:lvlJc w:val="left"/>
      <w:pPr>
        <w:tabs>
          <w:tab w:val="num" w:pos="4320"/>
        </w:tabs>
        <w:ind w:left="4320" w:hanging="360"/>
      </w:pPr>
      <w:rPr>
        <w:rFonts w:ascii="Times New Roman" w:hAnsi="Times New Roman" w:hint="default"/>
      </w:rPr>
    </w:lvl>
    <w:lvl w:ilvl="6" w:tplc="3A2AD4B2" w:tentative="1">
      <w:start w:val="1"/>
      <w:numFmt w:val="bullet"/>
      <w:lvlText w:val="-"/>
      <w:lvlJc w:val="left"/>
      <w:pPr>
        <w:tabs>
          <w:tab w:val="num" w:pos="5040"/>
        </w:tabs>
        <w:ind w:left="5040" w:hanging="360"/>
      </w:pPr>
      <w:rPr>
        <w:rFonts w:ascii="Times New Roman" w:hAnsi="Times New Roman" w:hint="default"/>
      </w:rPr>
    </w:lvl>
    <w:lvl w:ilvl="7" w:tplc="289A15C8" w:tentative="1">
      <w:start w:val="1"/>
      <w:numFmt w:val="bullet"/>
      <w:lvlText w:val="-"/>
      <w:lvlJc w:val="left"/>
      <w:pPr>
        <w:tabs>
          <w:tab w:val="num" w:pos="5760"/>
        </w:tabs>
        <w:ind w:left="5760" w:hanging="360"/>
      </w:pPr>
      <w:rPr>
        <w:rFonts w:ascii="Times New Roman" w:hAnsi="Times New Roman" w:hint="default"/>
      </w:rPr>
    </w:lvl>
    <w:lvl w:ilvl="8" w:tplc="1C9850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B056BC2"/>
    <w:multiLevelType w:val="hybridMultilevel"/>
    <w:tmpl w:val="96CEFA88"/>
    <w:lvl w:ilvl="0" w:tplc="D5D4E0B0">
      <w:start w:val="1"/>
      <w:numFmt w:val="bullet"/>
      <w:lvlText w:val=""/>
      <w:lvlJc w:val="left"/>
      <w:pPr>
        <w:tabs>
          <w:tab w:val="num" w:pos="720"/>
        </w:tabs>
        <w:ind w:left="720" w:hanging="360"/>
      </w:pPr>
      <w:rPr>
        <w:rFonts w:ascii="Wingdings" w:hAnsi="Wingdings" w:hint="default"/>
      </w:rPr>
    </w:lvl>
    <w:lvl w:ilvl="1" w:tplc="6F4AC41E" w:tentative="1">
      <w:start w:val="1"/>
      <w:numFmt w:val="bullet"/>
      <w:lvlText w:val=""/>
      <w:lvlJc w:val="left"/>
      <w:pPr>
        <w:tabs>
          <w:tab w:val="num" w:pos="1440"/>
        </w:tabs>
        <w:ind w:left="1440" w:hanging="360"/>
      </w:pPr>
      <w:rPr>
        <w:rFonts w:ascii="Wingdings" w:hAnsi="Wingdings" w:hint="default"/>
      </w:rPr>
    </w:lvl>
    <w:lvl w:ilvl="2" w:tplc="2A70606E" w:tentative="1">
      <w:start w:val="1"/>
      <w:numFmt w:val="bullet"/>
      <w:lvlText w:val=""/>
      <w:lvlJc w:val="left"/>
      <w:pPr>
        <w:tabs>
          <w:tab w:val="num" w:pos="2160"/>
        </w:tabs>
        <w:ind w:left="2160" w:hanging="360"/>
      </w:pPr>
      <w:rPr>
        <w:rFonts w:ascii="Wingdings" w:hAnsi="Wingdings" w:hint="default"/>
      </w:rPr>
    </w:lvl>
    <w:lvl w:ilvl="3" w:tplc="BF441B80" w:tentative="1">
      <w:start w:val="1"/>
      <w:numFmt w:val="bullet"/>
      <w:lvlText w:val=""/>
      <w:lvlJc w:val="left"/>
      <w:pPr>
        <w:tabs>
          <w:tab w:val="num" w:pos="2880"/>
        </w:tabs>
        <w:ind w:left="2880" w:hanging="360"/>
      </w:pPr>
      <w:rPr>
        <w:rFonts w:ascii="Wingdings" w:hAnsi="Wingdings" w:hint="default"/>
      </w:rPr>
    </w:lvl>
    <w:lvl w:ilvl="4" w:tplc="5D1EA034" w:tentative="1">
      <w:start w:val="1"/>
      <w:numFmt w:val="bullet"/>
      <w:lvlText w:val=""/>
      <w:lvlJc w:val="left"/>
      <w:pPr>
        <w:tabs>
          <w:tab w:val="num" w:pos="3600"/>
        </w:tabs>
        <w:ind w:left="3600" w:hanging="360"/>
      </w:pPr>
      <w:rPr>
        <w:rFonts w:ascii="Wingdings" w:hAnsi="Wingdings" w:hint="default"/>
      </w:rPr>
    </w:lvl>
    <w:lvl w:ilvl="5" w:tplc="6FF44DD6" w:tentative="1">
      <w:start w:val="1"/>
      <w:numFmt w:val="bullet"/>
      <w:lvlText w:val=""/>
      <w:lvlJc w:val="left"/>
      <w:pPr>
        <w:tabs>
          <w:tab w:val="num" w:pos="4320"/>
        </w:tabs>
        <w:ind w:left="4320" w:hanging="360"/>
      </w:pPr>
      <w:rPr>
        <w:rFonts w:ascii="Wingdings" w:hAnsi="Wingdings" w:hint="default"/>
      </w:rPr>
    </w:lvl>
    <w:lvl w:ilvl="6" w:tplc="751C0FA8" w:tentative="1">
      <w:start w:val="1"/>
      <w:numFmt w:val="bullet"/>
      <w:lvlText w:val=""/>
      <w:lvlJc w:val="left"/>
      <w:pPr>
        <w:tabs>
          <w:tab w:val="num" w:pos="5040"/>
        </w:tabs>
        <w:ind w:left="5040" w:hanging="360"/>
      </w:pPr>
      <w:rPr>
        <w:rFonts w:ascii="Wingdings" w:hAnsi="Wingdings" w:hint="default"/>
      </w:rPr>
    </w:lvl>
    <w:lvl w:ilvl="7" w:tplc="F9DADC1A" w:tentative="1">
      <w:start w:val="1"/>
      <w:numFmt w:val="bullet"/>
      <w:lvlText w:val=""/>
      <w:lvlJc w:val="left"/>
      <w:pPr>
        <w:tabs>
          <w:tab w:val="num" w:pos="5760"/>
        </w:tabs>
        <w:ind w:left="5760" w:hanging="360"/>
      </w:pPr>
      <w:rPr>
        <w:rFonts w:ascii="Wingdings" w:hAnsi="Wingdings" w:hint="default"/>
      </w:rPr>
    </w:lvl>
    <w:lvl w:ilvl="8" w:tplc="8C0C2BFE" w:tentative="1">
      <w:start w:val="1"/>
      <w:numFmt w:val="bullet"/>
      <w:lvlText w:val=""/>
      <w:lvlJc w:val="left"/>
      <w:pPr>
        <w:tabs>
          <w:tab w:val="num" w:pos="6480"/>
        </w:tabs>
        <w:ind w:left="6480" w:hanging="360"/>
      </w:pPr>
      <w:rPr>
        <w:rFonts w:ascii="Wingdings" w:hAnsi="Wingdings" w:hint="default"/>
      </w:rPr>
    </w:lvl>
  </w:abstractNum>
  <w:abstractNum w:abstractNumId="7">
    <w:nsid w:val="0E951470"/>
    <w:multiLevelType w:val="hybridMultilevel"/>
    <w:tmpl w:val="A254F432"/>
    <w:lvl w:ilvl="0" w:tplc="BCF0C34A">
      <w:start w:val="1"/>
      <w:numFmt w:val="lowerLetter"/>
      <w:lvlText w:val="%1)"/>
      <w:lvlJc w:val="left"/>
      <w:pPr>
        <w:tabs>
          <w:tab w:val="num" w:pos="720"/>
        </w:tabs>
        <w:ind w:left="720" w:hanging="360"/>
      </w:pPr>
    </w:lvl>
    <w:lvl w:ilvl="1" w:tplc="7C04024A" w:tentative="1">
      <w:start w:val="1"/>
      <w:numFmt w:val="lowerLetter"/>
      <w:lvlText w:val="%2)"/>
      <w:lvlJc w:val="left"/>
      <w:pPr>
        <w:tabs>
          <w:tab w:val="num" w:pos="1440"/>
        </w:tabs>
        <w:ind w:left="1440" w:hanging="360"/>
      </w:pPr>
    </w:lvl>
    <w:lvl w:ilvl="2" w:tplc="21EE18C8" w:tentative="1">
      <w:start w:val="1"/>
      <w:numFmt w:val="lowerLetter"/>
      <w:lvlText w:val="%3)"/>
      <w:lvlJc w:val="left"/>
      <w:pPr>
        <w:tabs>
          <w:tab w:val="num" w:pos="2160"/>
        </w:tabs>
        <w:ind w:left="2160" w:hanging="360"/>
      </w:pPr>
    </w:lvl>
    <w:lvl w:ilvl="3" w:tplc="F5EE4324" w:tentative="1">
      <w:start w:val="1"/>
      <w:numFmt w:val="lowerLetter"/>
      <w:lvlText w:val="%4)"/>
      <w:lvlJc w:val="left"/>
      <w:pPr>
        <w:tabs>
          <w:tab w:val="num" w:pos="2880"/>
        </w:tabs>
        <w:ind w:left="2880" w:hanging="360"/>
      </w:pPr>
    </w:lvl>
    <w:lvl w:ilvl="4" w:tplc="166A5DE2" w:tentative="1">
      <w:start w:val="1"/>
      <w:numFmt w:val="lowerLetter"/>
      <w:lvlText w:val="%5)"/>
      <w:lvlJc w:val="left"/>
      <w:pPr>
        <w:tabs>
          <w:tab w:val="num" w:pos="3600"/>
        </w:tabs>
        <w:ind w:left="3600" w:hanging="360"/>
      </w:pPr>
    </w:lvl>
    <w:lvl w:ilvl="5" w:tplc="443E8DF8" w:tentative="1">
      <w:start w:val="1"/>
      <w:numFmt w:val="lowerLetter"/>
      <w:lvlText w:val="%6)"/>
      <w:lvlJc w:val="left"/>
      <w:pPr>
        <w:tabs>
          <w:tab w:val="num" w:pos="4320"/>
        </w:tabs>
        <w:ind w:left="4320" w:hanging="360"/>
      </w:pPr>
    </w:lvl>
    <w:lvl w:ilvl="6" w:tplc="CEF2D9CE" w:tentative="1">
      <w:start w:val="1"/>
      <w:numFmt w:val="lowerLetter"/>
      <w:lvlText w:val="%7)"/>
      <w:lvlJc w:val="left"/>
      <w:pPr>
        <w:tabs>
          <w:tab w:val="num" w:pos="5040"/>
        </w:tabs>
        <w:ind w:left="5040" w:hanging="360"/>
      </w:pPr>
    </w:lvl>
    <w:lvl w:ilvl="7" w:tplc="69B2534A" w:tentative="1">
      <w:start w:val="1"/>
      <w:numFmt w:val="lowerLetter"/>
      <w:lvlText w:val="%8)"/>
      <w:lvlJc w:val="left"/>
      <w:pPr>
        <w:tabs>
          <w:tab w:val="num" w:pos="5760"/>
        </w:tabs>
        <w:ind w:left="5760" w:hanging="360"/>
      </w:pPr>
    </w:lvl>
    <w:lvl w:ilvl="8" w:tplc="977CE8B2" w:tentative="1">
      <w:start w:val="1"/>
      <w:numFmt w:val="lowerLetter"/>
      <w:lvlText w:val="%9)"/>
      <w:lvlJc w:val="left"/>
      <w:pPr>
        <w:tabs>
          <w:tab w:val="num" w:pos="6480"/>
        </w:tabs>
        <w:ind w:left="6480" w:hanging="360"/>
      </w:pPr>
    </w:lvl>
  </w:abstractNum>
  <w:abstractNum w:abstractNumId="8">
    <w:nsid w:val="0F5C7745"/>
    <w:multiLevelType w:val="hybridMultilevel"/>
    <w:tmpl w:val="A796B37E"/>
    <w:lvl w:ilvl="0" w:tplc="9640AB8E">
      <w:start w:val="1"/>
      <w:numFmt w:val="bullet"/>
      <w:lvlText w:val=""/>
      <w:lvlJc w:val="left"/>
      <w:pPr>
        <w:tabs>
          <w:tab w:val="num" w:pos="720"/>
        </w:tabs>
        <w:ind w:left="720" w:hanging="360"/>
      </w:pPr>
      <w:rPr>
        <w:rFonts w:ascii="Wingdings" w:hAnsi="Wingdings" w:hint="default"/>
      </w:rPr>
    </w:lvl>
    <w:lvl w:ilvl="1" w:tplc="056C6466">
      <w:start w:val="127"/>
      <w:numFmt w:val="bullet"/>
      <w:lvlText w:val=""/>
      <w:lvlJc w:val="left"/>
      <w:pPr>
        <w:tabs>
          <w:tab w:val="num" w:pos="1440"/>
        </w:tabs>
        <w:ind w:left="1440" w:hanging="360"/>
      </w:pPr>
      <w:rPr>
        <w:rFonts w:ascii="Wingdings" w:hAnsi="Wingdings" w:hint="default"/>
      </w:rPr>
    </w:lvl>
    <w:lvl w:ilvl="2" w:tplc="0D561274" w:tentative="1">
      <w:start w:val="1"/>
      <w:numFmt w:val="bullet"/>
      <w:lvlText w:val=""/>
      <w:lvlJc w:val="left"/>
      <w:pPr>
        <w:tabs>
          <w:tab w:val="num" w:pos="2160"/>
        </w:tabs>
        <w:ind w:left="2160" w:hanging="360"/>
      </w:pPr>
      <w:rPr>
        <w:rFonts w:ascii="Wingdings" w:hAnsi="Wingdings" w:hint="default"/>
      </w:rPr>
    </w:lvl>
    <w:lvl w:ilvl="3" w:tplc="40CE90FC" w:tentative="1">
      <w:start w:val="1"/>
      <w:numFmt w:val="bullet"/>
      <w:lvlText w:val=""/>
      <w:lvlJc w:val="left"/>
      <w:pPr>
        <w:tabs>
          <w:tab w:val="num" w:pos="2880"/>
        </w:tabs>
        <w:ind w:left="2880" w:hanging="360"/>
      </w:pPr>
      <w:rPr>
        <w:rFonts w:ascii="Wingdings" w:hAnsi="Wingdings" w:hint="default"/>
      </w:rPr>
    </w:lvl>
    <w:lvl w:ilvl="4" w:tplc="7CECCCAA" w:tentative="1">
      <w:start w:val="1"/>
      <w:numFmt w:val="bullet"/>
      <w:lvlText w:val=""/>
      <w:lvlJc w:val="left"/>
      <w:pPr>
        <w:tabs>
          <w:tab w:val="num" w:pos="3600"/>
        </w:tabs>
        <w:ind w:left="3600" w:hanging="360"/>
      </w:pPr>
      <w:rPr>
        <w:rFonts w:ascii="Wingdings" w:hAnsi="Wingdings" w:hint="default"/>
      </w:rPr>
    </w:lvl>
    <w:lvl w:ilvl="5" w:tplc="23DC1E56" w:tentative="1">
      <w:start w:val="1"/>
      <w:numFmt w:val="bullet"/>
      <w:lvlText w:val=""/>
      <w:lvlJc w:val="left"/>
      <w:pPr>
        <w:tabs>
          <w:tab w:val="num" w:pos="4320"/>
        </w:tabs>
        <w:ind w:left="4320" w:hanging="360"/>
      </w:pPr>
      <w:rPr>
        <w:rFonts w:ascii="Wingdings" w:hAnsi="Wingdings" w:hint="default"/>
      </w:rPr>
    </w:lvl>
    <w:lvl w:ilvl="6" w:tplc="35FC8F92" w:tentative="1">
      <w:start w:val="1"/>
      <w:numFmt w:val="bullet"/>
      <w:lvlText w:val=""/>
      <w:lvlJc w:val="left"/>
      <w:pPr>
        <w:tabs>
          <w:tab w:val="num" w:pos="5040"/>
        </w:tabs>
        <w:ind w:left="5040" w:hanging="360"/>
      </w:pPr>
      <w:rPr>
        <w:rFonts w:ascii="Wingdings" w:hAnsi="Wingdings" w:hint="default"/>
      </w:rPr>
    </w:lvl>
    <w:lvl w:ilvl="7" w:tplc="4AAC28C6" w:tentative="1">
      <w:start w:val="1"/>
      <w:numFmt w:val="bullet"/>
      <w:lvlText w:val=""/>
      <w:lvlJc w:val="left"/>
      <w:pPr>
        <w:tabs>
          <w:tab w:val="num" w:pos="5760"/>
        </w:tabs>
        <w:ind w:left="5760" w:hanging="360"/>
      </w:pPr>
      <w:rPr>
        <w:rFonts w:ascii="Wingdings" w:hAnsi="Wingdings" w:hint="default"/>
      </w:rPr>
    </w:lvl>
    <w:lvl w:ilvl="8" w:tplc="A176D062" w:tentative="1">
      <w:start w:val="1"/>
      <w:numFmt w:val="bullet"/>
      <w:lvlText w:val=""/>
      <w:lvlJc w:val="left"/>
      <w:pPr>
        <w:tabs>
          <w:tab w:val="num" w:pos="6480"/>
        </w:tabs>
        <w:ind w:left="6480" w:hanging="360"/>
      </w:pPr>
      <w:rPr>
        <w:rFonts w:ascii="Wingdings" w:hAnsi="Wingdings" w:hint="default"/>
      </w:rPr>
    </w:lvl>
  </w:abstractNum>
  <w:abstractNum w:abstractNumId="9">
    <w:nsid w:val="11AE7FA3"/>
    <w:multiLevelType w:val="hybridMultilevel"/>
    <w:tmpl w:val="BE2AF5AE"/>
    <w:lvl w:ilvl="0" w:tplc="C17C53B6">
      <w:start w:val="1"/>
      <w:numFmt w:val="bullet"/>
      <w:lvlText w:val=""/>
      <w:lvlJc w:val="left"/>
      <w:pPr>
        <w:tabs>
          <w:tab w:val="num" w:pos="720"/>
        </w:tabs>
        <w:ind w:left="720" w:hanging="360"/>
      </w:pPr>
      <w:rPr>
        <w:rFonts w:ascii="Wingdings" w:hAnsi="Wingdings" w:hint="default"/>
      </w:rPr>
    </w:lvl>
    <w:lvl w:ilvl="1" w:tplc="DBA4E5D6">
      <w:start w:val="66"/>
      <w:numFmt w:val="bullet"/>
      <w:lvlText w:val=""/>
      <w:lvlJc w:val="left"/>
      <w:pPr>
        <w:tabs>
          <w:tab w:val="num" w:pos="1440"/>
        </w:tabs>
        <w:ind w:left="1440" w:hanging="360"/>
      </w:pPr>
      <w:rPr>
        <w:rFonts w:ascii="Wingdings" w:hAnsi="Wingdings" w:hint="default"/>
      </w:rPr>
    </w:lvl>
    <w:lvl w:ilvl="2" w:tplc="BFBE8408" w:tentative="1">
      <w:start w:val="1"/>
      <w:numFmt w:val="bullet"/>
      <w:lvlText w:val=""/>
      <w:lvlJc w:val="left"/>
      <w:pPr>
        <w:tabs>
          <w:tab w:val="num" w:pos="2160"/>
        </w:tabs>
        <w:ind w:left="2160" w:hanging="360"/>
      </w:pPr>
      <w:rPr>
        <w:rFonts w:ascii="Wingdings" w:hAnsi="Wingdings" w:hint="default"/>
      </w:rPr>
    </w:lvl>
    <w:lvl w:ilvl="3" w:tplc="A188529E" w:tentative="1">
      <w:start w:val="1"/>
      <w:numFmt w:val="bullet"/>
      <w:lvlText w:val=""/>
      <w:lvlJc w:val="left"/>
      <w:pPr>
        <w:tabs>
          <w:tab w:val="num" w:pos="2880"/>
        </w:tabs>
        <w:ind w:left="2880" w:hanging="360"/>
      </w:pPr>
      <w:rPr>
        <w:rFonts w:ascii="Wingdings" w:hAnsi="Wingdings" w:hint="default"/>
      </w:rPr>
    </w:lvl>
    <w:lvl w:ilvl="4" w:tplc="F1701F38" w:tentative="1">
      <w:start w:val="1"/>
      <w:numFmt w:val="bullet"/>
      <w:lvlText w:val=""/>
      <w:lvlJc w:val="left"/>
      <w:pPr>
        <w:tabs>
          <w:tab w:val="num" w:pos="3600"/>
        </w:tabs>
        <w:ind w:left="3600" w:hanging="360"/>
      </w:pPr>
      <w:rPr>
        <w:rFonts w:ascii="Wingdings" w:hAnsi="Wingdings" w:hint="default"/>
      </w:rPr>
    </w:lvl>
    <w:lvl w:ilvl="5" w:tplc="EA2E8200" w:tentative="1">
      <w:start w:val="1"/>
      <w:numFmt w:val="bullet"/>
      <w:lvlText w:val=""/>
      <w:lvlJc w:val="left"/>
      <w:pPr>
        <w:tabs>
          <w:tab w:val="num" w:pos="4320"/>
        </w:tabs>
        <w:ind w:left="4320" w:hanging="360"/>
      </w:pPr>
      <w:rPr>
        <w:rFonts w:ascii="Wingdings" w:hAnsi="Wingdings" w:hint="default"/>
      </w:rPr>
    </w:lvl>
    <w:lvl w:ilvl="6" w:tplc="A6E4E1DC" w:tentative="1">
      <w:start w:val="1"/>
      <w:numFmt w:val="bullet"/>
      <w:lvlText w:val=""/>
      <w:lvlJc w:val="left"/>
      <w:pPr>
        <w:tabs>
          <w:tab w:val="num" w:pos="5040"/>
        </w:tabs>
        <w:ind w:left="5040" w:hanging="360"/>
      </w:pPr>
      <w:rPr>
        <w:rFonts w:ascii="Wingdings" w:hAnsi="Wingdings" w:hint="default"/>
      </w:rPr>
    </w:lvl>
    <w:lvl w:ilvl="7" w:tplc="62D890AE" w:tentative="1">
      <w:start w:val="1"/>
      <w:numFmt w:val="bullet"/>
      <w:lvlText w:val=""/>
      <w:lvlJc w:val="left"/>
      <w:pPr>
        <w:tabs>
          <w:tab w:val="num" w:pos="5760"/>
        </w:tabs>
        <w:ind w:left="5760" w:hanging="360"/>
      </w:pPr>
      <w:rPr>
        <w:rFonts w:ascii="Wingdings" w:hAnsi="Wingdings" w:hint="default"/>
      </w:rPr>
    </w:lvl>
    <w:lvl w:ilvl="8" w:tplc="EB140578" w:tentative="1">
      <w:start w:val="1"/>
      <w:numFmt w:val="bullet"/>
      <w:lvlText w:val=""/>
      <w:lvlJc w:val="left"/>
      <w:pPr>
        <w:tabs>
          <w:tab w:val="num" w:pos="6480"/>
        </w:tabs>
        <w:ind w:left="6480" w:hanging="360"/>
      </w:pPr>
      <w:rPr>
        <w:rFonts w:ascii="Wingdings" w:hAnsi="Wingdings" w:hint="default"/>
      </w:rPr>
    </w:lvl>
  </w:abstractNum>
  <w:abstractNum w:abstractNumId="10">
    <w:nsid w:val="1BBA73BD"/>
    <w:multiLevelType w:val="hybridMultilevel"/>
    <w:tmpl w:val="BEDA64B0"/>
    <w:lvl w:ilvl="0" w:tplc="2628188C">
      <w:start w:val="1"/>
      <w:numFmt w:val="bullet"/>
      <w:lvlText w:val=""/>
      <w:lvlJc w:val="left"/>
      <w:pPr>
        <w:tabs>
          <w:tab w:val="num" w:pos="720"/>
        </w:tabs>
        <w:ind w:left="720" w:hanging="360"/>
      </w:pPr>
      <w:rPr>
        <w:rFonts w:ascii="Wingdings" w:hAnsi="Wingdings" w:hint="default"/>
      </w:rPr>
    </w:lvl>
    <w:lvl w:ilvl="1" w:tplc="0C52FA9C" w:tentative="1">
      <w:start w:val="1"/>
      <w:numFmt w:val="bullet"/>
      <w:lvlText w:val=""/>
      <w:lvlJc w:val="left"/>
      <w:pPr>
        <w:tabs>
          <w:tab w:val="num" w:pos="1440"/>
        </w:tabs>
        <w:ind w:left="1440" w:hanging="360"/>
      </w:pPr>
      <w:rPr>
        <w:rFonts w:ascii="Wingdings" w:hAnsi="Wingdings" w:hint="default"/>
      </w:rPr>
    </w:lvl>
    <w:lvl w:ilvl="2" w:tplc="EA9058C4" w:tentative="1">
      <w:start w:val="1"/>
      <w:numFmt w:val="bullet"/>
      <w:lvlText w:val=""/>
      <w:lvlJc w:val="left"/>
      <w:pPr>
        <w:tabs>
          <w:tab w:val="num" w:pos="2160"/>
        </w:tabs>
        <w:ind w:left="2160" w:hanging="360"/>
      </w:pPr>
      <w:rPr>
        <w:rFonts w:ascii="Wingdings" w:hAnsi="Wingdings" w:hint="default"/>
      </w:rPr>
    </w:lvl>
    <w:lvl w:ilvl="3" w:tplc="D012CD6E" w:tentative="1">
      <w:start w:val="1"/>
      <w:numFmt w:val="bullet"/>
      <w:lvlText w:val=""/>
      <w:lvlJc w:val="left"/>
      <w:pPr>
        <w:tabs>
          <w:tab w:val="num" w:pos="2880"/>
        </w:tabs>
        <w:ind w:left="2880" w:hanging="360"/>
      </w:pPr>
      <w:rPr>
        <w:rFonts w:ascii="Wingdings" w:hAnsi="Wingdings" w:hint="default"/>
      </w:rPr>
    </w:lvl>
    <w:lvl w:ilvl="4" w:tplc="9296EEE6" w:tentative="1">
      <w:start w:val="1"/>
      <w:numFmt w:val="bullet"/>
      <w:lvlText w:val=""/>
      <w:lvlJc w:val="left"/>
      <w:pPr>
        <w:tabs>
          <w:tab w:val="num" w:pos="3600"/>
        </w:tabs>
        <w:ind w:left="3600" w:hanging="360"/>
      </w:pPr>
      <w:rPr>
        <w:rFonts w:ascii="Wingdings" w:hAnsi="Wingdings" w:hint="default"/>
      </w:rPr>
    </w:lvl>
    <w:lvl w:ilvl="5" w:tplc="7214D3EA" w:tentative="1">
      <w:start w:val="1"/>
      <w:numFmt w:val="bullet"/>
      <w:lvlText w:val=""/>
      <w:lvlJc w:val="left"/>
      <w:pPr>
        <w:tabs>
          <w:tab w:val="num" w:pos="4320"/>
        </w:tabs>
        <w:ind w:left="4320" w:hanging="360"/>
      </w:pPr>
      <w:rPr>
        <w:rFonts w:ascii="Wingdings" w:hAnsi="Wingdings" w:hint="default"/>
      </w:rPr>
    </w:lvl>
    <w:lvl w:ilvl="6" w:tplc="58BE00DA" w:tentative="1">
      <w:start w:val="1"/>
      <w:numFmt w:val="bullet"/>
      <w:lvlText w:val=""/>
      <w:lvlJc w:val="left"/>
      <w:pPr>
        <w:tabs>
          <w:tab w:val="num" w:pos="5040"/>
        </w:tabs>
        <w:ind w:left="5040" w:hanging="360"/>
      </w:pPr>
      <w:rPr>
        <w:rFonts w:ascii="Wingdings" w:hAnsi="Wingdings" w:hint="default"/>
      </w:rPr>
    </w:lvl>
    <w:lvl w:ilvl="7" w:tplc="E9AE4414" w:tentative="1">
      <w:start w:val="1"/>
      <w:numFmt w:val="bullet"/>
      <w:lvlText w:val=""/>
      <w:lvlJc w:val="left"/>
      <w:pPr>
        <w:tabs>
          <w:tab w:val="num" w:pos="5760"/>
        </w:tabs>
        <w:ind w:left="5760" w:hanging="360"/>
      </w:pPr>
      <w:rPr>
        <w:rFonts w:ascii="Wingdings" w:hAnsi="Wingdings" w:hint="default"/>
      </w:rPr>
    </w:lvl>
    <w:lvl w:ilvl="8" w:tplc="3B1CF190" w:tentative="1">
      <w:start w:val="1"/>
      <w:numFmt w:val="bullet"/>
      <w:lvlText w:val=""/>
      <w:lvlJc w:val="left"/>
      <w:pPr>
        <w:tabs>
          <w:tab w:val="num" w:pos="6480"/>
        </w:tabs>
        <w:ind w:left="6480" w:hanging="360"/>
      </w:pPr>
      <w:rPr>
        <w:rFonts w:ascii="Wingdings" w:hAnsi="Wingdings" w:hint="default"/>
      </w:rPr>
    </w:lvl>
  </w:abstractNum>
  <w:abstractNum w:abstractNumId="11">
    <w:nsid w:val="22902E10"/>
    <w:multiLevelType w:val="hybridMultilevel"/>
    <w:tmpl w:val="B96E384A"/>
    <w:lvl w:ilvl="0" w:tplc="E954E6C2">
      <w:start w:val="1"/>
      <w:numFmt w:val="bullet"/>
      <w:lvlText w:val=""/>
      <w:lvlJc w:val="left"/>
      <w:pPr>
        <w:tabs>
          <w:tab w:val="num" w:pos="720"/>
        </w:tabs>
        <w:ind w:left="720" w:hanging="360"/>
      </w:pPr>
      <w:rPr>
        <w:rFonts w:ascii="Wingdings" w:hAnsi="Wingdings" w:hint="default"/>
      </w:rPr>
    </w:lvl>
    <w:lvl w:ilvl="1" w:tplc="5A9437FA">
      <w:start w:val="66"/>
      <w:numFmt w:val="bullet"/>
      <w:lvlText w:val=""/>
      <w:lvlJc w:val="left"/>
      <w:pPr>
        <w:tabs>
          <w:tab w:val="num" w:pos="1440"/>
        </w:tabs>
        <w:ind w:left="1440" w:hanging="360"/>
      </w:pPr>
      <w:rPr>
        <w:rFonts w:ascii="Wingdings" w:hAnsi="Wingdings" w:hint="default"/>
      </w:rPr>
    </w:lvl>
    <w:lvl w:ilvl="2" w:tplc="EF2E52A2" w:tentative="1">
      <w:start w:val="1"/>
      <w:numFmt w:val="bullet"/>
      <w:lvlText w:val=""/>
      <w:lvlJc w:val="left"/>
      <w:pPr>
        <w:tabs>
          <w:tab w:val="num" w:pos="2160"/>
        </w:tabs>
        <w:ind w:left="2160" w:hanging="360"/>
      </w:pPr>
      <w:rPr>
        <w:rFonts w:ascii="Wingdings" w:hAnsi="Wingdings" w:hint="default"/>
      </w:rPr>
    </w:lvl>
    <w:lvl w:ilvl="3" w:tplc="A07088B2" w:tentative="1">
      <w:start w:val="1"/>
      <w:numFmt w:val="bullet"/>
      <w:lvlText w:val=""/>
      <w:lvlJc w:val="left"/>
      <w:pPr>
        <w:tabs>
          <w:tab w:val="num" w:pos="2880"/>
        </w:tabs>
        <w:ind w:left="2880" w:hanging="360"/>
      </w:pPr>
      <w:rPr>
        <w:rFonts w:ascii="Wingdings" w:hAnsi="Wingdings" w:hint="default"/>
      </w:rPr>
    </w:lvl>
    <w:lvl w:ilvl="4" w:tplc="921CD542" w:tentative="1">
      <w:start w:val="1"/>
      <w:numFmt w:val="bullet"/>
      <w:lvlText w:val=""/>
      <w:lvlJc w:val="left"/>
      <w:pPr>
        <w:tabs>
          <w:tab w:val="num" w:pos="3600"/>
        </w:tabs>
        <w:ind w:left="3600" w:hanging="360"/>
      </w:pPr>
      <w:rPr>
        <w:rFonts w:ascii="Wingdings" w:hAnsi="Wingdings" w:hint="default"/>
      </w:rPr>
    </w:lvl>
    <w:lvl w:ilvl="5" w:tplc="F594BAE6" w:tentative="1">
      <w:start w:val="1"/>
      <w:numFmt w:val="bullet"/>
      <w:lvlText w:val=""/>
      <w:lvlJc w:val="left"/>
      <w:pPr>
        <w:tabs>
          <w:tab w:val="num" w:pos="4320"/>
        </w:tabs>
        <w:ind w:left="4320" w:hanging="360"/>
      </w:pPr>
      <w:rPr>
        <w:rFonts w:ascii="Wingdings" w:hAnsi="Wingdings" w:hint="default"/>
      </w:rPr>
    </w:lvl>
    <w:lvl w:ilvl="6" w:tplc="7EA288D0" w:tentative="1">
      <w:start w:val="1"/>
      <w:numFmt w:val="bullet"/>
      <w:lvlText w:val=""/>
      <w:lvlJc w:val="left"/>
      <w:pPr>
        <w:tabs>
          <w:tab w:val="num" w:pos="5040"/>
        </w:tabs>
        <w:ind w:left="5040" w:hanging="360"/>
      </w:pPr>
      <w:rPr>
        <w:rFonts w:ascii="Wingdings" w:hAnsi="Wingdings" w:hint="default"/>
      </w:rPr>
    </w:lvl>
    <w:lvl w:ilvl="7" w:tplc="2CDC5C5E" w:tentative="1">
      <w:start w:val="1"/>
      <w:numFmt w:val="bullet"/>
      <w:lvlText w:val=""/>
      <w:lvlJc w:val="left"/>
      <w:pPr>
        <w:tabs>
          <w:tab w:val="num" w:pos="5760"/>
        </w:tabs>
        <w:ind w:left="5760" w:hanging="360"/>
      </w:pPr>
      <w:rPr>
        <w:rFonts w:ascii="Wingdings" w:hAnsi="Wingdings" w:hint="default"/>
      </w:rPr>
    </w:lvl>
    <w:lvl w:ilvl="8" w:tplc="F324700A" w:tentative="1">
      <w:start w:val="1"/>
      <w:numFmt w:val="bullet"/>
      <w:lvlText w:val=""/>
      <w:lvlJc w:val="left"/>
      <w:pPr>
        <w:tabs>
          <w:tab w:val="num" w:pos="6480"/>
        </w:tabs>
        <w:ind w:left="6480" w:hanging="360"/>
      </w:pPr>
      <w:rPr>
        <w:rFonts w:ascii="Wingdings" w:hAnsi="Wingdings" w:hint="default"/>
      </w:rPr>
    </w:lvl>
  </w:abstractNum>
  <w:abstractNum w:abstractNumId="12">
    <w:nsid w:val="23802150"/>
    <w:multiLevelType w:val="hybridMultilevel"/>
    <w:tmpl w:val="4FACCA42"/>
    <w:lvl w:ilvl="0" w:tplc="EAB60A4E">
      <w:start w:val="1"/>
      <w:numFmt w:val="bullet"/>
      <w:lvlText w:val=""/>
      <w:lvlJc w:val="left"/>
      <w:pPr>
        <w:tabs>
          <w:tab w:val="num" w:pos="720"/>
        </w:tabs>
        <w:ind w:left="720" w:hanging="360"/>
      </w:pPr>
      <w:rPr>
        <w:rFonts w:ascii="Wingdings" w:hAnsi="Wingdings" w:hint="default"/>
      </w:rPr>
    </w:lvl>
    <w:lvl w:ilvl="1" w:tplc="B016B712">
      <w:start w:val="66"/>
      <w:numFmt w:val="bullet"/>
      <w:lvlText w:val="–"/>
      <w:lvlJc w:val="left"/>
      <w:pPr>
        <w:tabs>
          <w:tab w:val="num" w:pos="1440"/>
        </w:tabs>
        <w:ind w:left="1440" w:hanging="360"/>
      </w:pPr>
      <w:rPr>
        <w:rFonts w:ascii="Arial" w:hAnsi="Arial" w:hint="default"/>
      </w:rPr>
    </w:lvl>
    <w:lvl w:ilvl="2" w:tplc="BAB40BA6" w:tentative="1">
      <w:start w:val="1"/>
      <w:numFmt w:val="bullet"/>
      <w:lvlText w:val=""/>
      <w:lvlJc w:val="left"/>
      <w:pPr>
        <w:tabs>
          <w:tab w:val="num" w:pos="2160"/>
        </w:tabs>
        <w:ind w:left="2160" w:hanging="360"/>
      </w:pPr>
      <w:rPr>
        <w:rFonts w:ascii="Wingdings" w:hAnsi="Wingdings" w:hint="default"/>
      </w:rPr>
    </w:lvl>
    <w:lvl w:ilvl="3" w:tplc="4B521562" w:tentative="1">
      <w:start w:val="1"/>
      <w:numFmt w:val="bullet"/>
      <w:lvlText w:val=""/>
      <w:lvlJc w:val="left"/>
      <w:pPr>
        <w:tabs>
          <w:tab w:val="num" w:pos="2880"/>
        </w:tabs>
        <w:ind w:left="2880" w:hanging="360"/>
      </w:pPr>
      <w:rPr>
        <w:rFonts w:ascii="Wingdings" w:hAnsi="Wingdings" w:hint="default"/>
      </w:rPr>
    </w:lvl>
    <w:lvl w:ilvl="4" w:tplc="B2B2C69C" w:tentative="1">
      <w:start w:val="1"/>
      <w:numFmt w:val="bullet"/>
      <w:lvlText w:val=""/>
      <w:lvlJc w:val="left"/>
      <w:pPr>
        <w:tabs>
          <w:tab w:val="num" w:pos="3600"/>
        </w:tabs>
        <w:ind w:left="3600" w:hanging="360"/>
      </w:pPr>
      <w:rPr>
        <w:rFonts w:ascii="Wingdings" w:hAnsi="Wingdings" w:hint="default"/>
      </w:rPr>
    </w:lvl>
    <w:lvl w:ilvl="5" w:tplc="D01AFA18" w:tentative="1">
      <w:start w:val="1"/>
      <w:numFmt w:val="bullet"/>
      <w:lvlText w:val=""/>
      <w:lvlJc w:val="left"/>
      <w:pPr>
        <w:tabs>
          <w:tab w:val="num" w:pos="4320"/>
        </w:tabs>
        <w:ind w:left="4320" w:hanging="360"/>
      </w:pPr>
      <w:rPr>
        <w:rFonts w:ascii="Wingdings" w:hAnsi="Wingdings" w:hint="default"/>
      </w:rPr>
    </w:lvl>
    <w:lvl w:ilvl="6" w:tplc="047A0C70" w:tentative="1">
      <w:start w:val="1"/>
      <w:numFmt w:val="bullet"/>
      <w:lvlText w:val=""/>
      <w:lvlJc w:val="left"/>
      <w:pPr>
        <w:tabs>
          <w:tab w:val="num" w:pos="5040"/>
        </w:tabs>
        <w:ind w:left="5040" w:hanging="360"/>
      </w:pPr>
      <w:rPr>
        <w:rFonts w:ascii="Wingdings" w:hAnsi="Wingdings" w:hint="default"/>
      </w:rPr>
    </w:lvl>
    <w:lvl w:ilvl="7" w:tplc="7FBCCF9A" w:tentative="1">
      <w:start w:val="1"/>
      <w:numFmt w:val="bullet"/>
      <w:lvlText w:val=""/>
      <w:lvlJc w:val="left"/>
      <w:pPr>
        <w:tabs>
          <w:tab w:val="num" w:pos="5760"/>
        </w:tabs>
        <w:ind w:left="5760" w:hanging="360"/>
      </w:pPr>
      <w:rPr>
        <w:rFonts w:ascii="Wingdings" w:hAnsi="Wingdings" w:hint="default"/>
      </w:rPr>
    </w:lvl>
    <w:lvl w:ilvl="8" w:tplc="D74E4238" w:tentative="1">
      <w:start w:val="1"/>
      <w:numFmt w:val="bullet"/>
      <w:lvlText w:val=""/>
      <w:lvlJc w:val="left"/>
      <w:pPr>
        <w:tabs>
          <w:tab w:val="num" w:pos="6480"/>
        </w:tabs>
        <w:ind w:left="6480" w:hanging="360"/>
      </w:pPr>
      <w:rPr>
        <w:rFonts w:ascii="Wingdings" w:hAnsi="Wingdings" w:hint="default"/>
      </w:rPr>
    </w:lvl>
  </w:abstractNum>
  <w:abstractNum w:abstractNumId="13">
    <w:nsid w:val="254B5D59"/>
    <w:multiLevelType w:val="hybridMultilevel"/>
    <w:tmpl w:val="C74AE294"/>
    <w:lvl w:ilvl="0" w:tplc="FA3C79E0">
      <w:start w:val="1"/>
      <w:numFmt w:val="bullet"/>
      <w:lvlText w:val=""/>
      <w:lvlJc w:val="left"/>
      <w:pPr>
        <w:tabs>
          <w:tab w:val="num" w:pos="720"/>
        </w:tabs>
        <w:ind w:left="720" w:hanging="360"/>
      </w:pPr>
      <w:rPr>
        <w:rFonts w:ascii="Wingdings" w:hAnsi="Wingdings" w:hint="default"/>
      </w:rPr>
    </w:lvl>
    <w:lvl w:ilvl="1" w:tplc="09F67C7E" w:tentative="1">
      <w:start w:val="1"/>
      <w:numFmt w:val="bullet"/>
      <w:lvlText w:val=""/>
      <w:lvlJc w:val="left"/>
      <w:pPr>
        <w:tabs>
          <w:tab w:val="num" w:pos="1440"/>
        </w:tabs>
        <w:ind w:left="1440" w:hanging="360"/>
      </w:pPr>
      <w:rPr>
        <w:rFonts w:ascii="Wingdings" w:hAnsi="Wingdings" w:hint="default"/>
      </w:rPr>
    </w:lvl>
    <w:lvl w:ilvl="2" w:tplc="6774355A" w:tentative="1">
      <w:start w:val="1"/>
      <w:numFmt w:val="bullet"/>
      <w:lvlText w:val=""/>
      <w:lvlJc w:val="left"/>
      <w:pPr>
        <w:tabs>
          <w:tab w:val="num" w:pos="2160"/>
        </w:tabs>
        <w:ind w:left="2160" w:hanging="360"/>
      </w:pPr>
      <w:rPr>
        <w:rFonts w:ascii="Wingdings" w:hAnsi="Wingdings" w:hint="default"/>
      </w:rPr>
    </w:lvl>
    <w:lvl w:ilvl="3" w:tplc="37029FBA" w:tentative="1">
      <w:start w:val="1"/>
      <w:numFmt w:val="bullet"/>
      <w:lvlText w:val=""/>
      <w:lvlJc w:val="left"/>
      <w:pPr>
        <w:tabs>
          <w:tab w:val="num" w:pos="2880"/>
        </w:tabs>
        <w:ind w:left="2880" w:hanging="360"/>
      </w:pPr>
      <w:rPr>
        <w:rFonts w:ascii="Wingdings" w:hAnsi="Wingdings" w:hint="default"/>
      </w:rPr>
    </w:lvl>
    <w:lvl w:ilvl="4" w:tplc="2E06E378" w:tentative="1">
      <w:start w:val="1"/>
      <w:numFmt w:val="bullet"/>
      <w:lvlText w:val=""/>
      <w:lvlJc w:val="left"/>
      <w:pPr>
        <w:tabs>
          <w:tab w:val="num" w:pos="3600"/>
        </w:tabs>
        <w:ind w:left="3600" w:hanging="360"/>
      </w:pPr>
      <w:rPr>
        <w:rFonts w:ascii="Wingdings" w:hAnsi="Wingdings" w:hint="default"/>
      </w:rPr>
    </w:lvl>
    <w:lvl w:ilvl="5" w:tplc="1A08EE12" w:tentative="1">
      <w:start w:val="1"/>
      <w:numFmt w:val="bullet"/>
      <w:lvlText w:val=""/>
      <w:lvlJc w:val="left"/>
      <w:pPr>
        <w:tabs>
          <w:tab w:val="num" w:pos="4320"/>
        </w:tabs>
        <w:ind w:left="4320" w:hanging="360"/>
      </w:pPr>
      <w:rPr>
        <w:rFonts w:ascii="Wingdings" w:hAnsi="Wingdings" w:hint="default"/>
      </w:rPr>
    </w:lvl>
    <w:lvl w:ilvl="6" w:tplc="DEC49F30" w:tentative="1">
      <w:start w:val="1"/>
      <w:numFmt w:val="bullet"/>
      <w:lvlText w:val=""/>
      <w:lvlJc w:val="left"/>
      <w:pPr>
        <w:tabs>
          <w:tab w:val="num" w:pos="5040"/>
        </w:tabs>
        <w:ind w:left="5040" w:hanging="360"/>
      </w:pPr>
      <w:rPr>
        <w:rFonts w:ascii="Wingdings" w:hAnsi="Wingdings" w:hint="default"/>
      </w:rPr>
    </w:lvl>
    <w:lvl w:ilvl="7" w:tplc="5DCE3312" w:tentative="1">
      <w:start w:val="1"/>
      <w:numFmt w:val="bullet"/>
      <w:lvlText w:val=""/>
      <w:lvlJc w:val="left"/>
      <w:pPr>
        <w:tabs>
          <w:tab w:val="num" w:pos="5760"/>
        </w:tabs>
        <w:ind w:left="5760" w:hanging="360"/>
      </w:pPr>
      <w:rPr>
        <w:rFonts w:ascii="Wingdings" w:hAnsi="Wingdings" w:hint="default"/>
      </w:rPr>
    </w:lvl>
    <w:lvl w:ilvl="8" w:tplc="A69AD7C0" w:tentative="1">
      <w:start w:val="1"/>
      <w:numFmt w:val="bullet"/>
      <w:lvlText w:val=""/>
      <w:lvlJc w:val="left"/>
      <w:pPr>
        <w:tabs>
          <w:tab w:val="num" w:pos="6480"/>
        </w:tabs>
        <w:ind w:left="6480" w:hanging="360"/>
      </w:pPr>
      <w:rPr>
        <w:rFonts w:ascii="Wingdings" w:hAnsi="Wingdings" w:hint="default"/>
      </w:rPr>
    </w:lvl>
  </w:abstractNum>
  <w:abstractNum w:abstractNumId="14">
    <w:nsid w:val="2EDA2862"/>
    <w:multiLevelType w:val="hybridMultilevel"/>
    <w:tmpl w:val="C4B86732"/>
    <w:lvl w:ilvl="0" w:tplc="7538864E">
      <w:start w:val="1"/>
      <w:numFmt w:val="bullet"/>
      <w:lvlText w:val=""/>
      <w:lvlJc w:val="left"/>
      <w:pPr>
        <w:tabs>
          <w:tab w:val="num" w:pos="720"/>
        </w:tabs>
        <w:ind w:left="720" w:hanging="360"/>
      </w:pPr>
      <w:rPr>
        <w:rFonts w:ascii="Wingdings" w:hAnsi="Wingdings" w:hint="default"/>
      </w:rPr>
    </w:lvl>
    <w:lvl w:ilvl="1" w:tplc="C8DE8422">
      <w:start w:val="66"/>
      <w:numFmt w:val="bullet"/>
      <w:lvlText w:val=""/>
      <w:lvlJc w:val="left"/>
      <w:pPr>
        <w:tabs>
          <w:tab w:val="num" w:pos="1440"/>
        </w:tabs>
        <w:ind w:left="1440" w:hanging="360"/>
      </w:pPr>
      <w:rPr>
        <w:rFonts w:ascii="Wingdings" w:hAnsi="Wingdings" w:hint="default"/>
      </w:rPr>
    </w:lvl>
    <w:lvl w:ilvl="2" w:tplc="86ECA4DE" w:tentative="1">
      <w:start w:val="1"/>
      <w:numFmt w:val="bullet"/>
      <w:lvlText w:val=""/>
      <w:lvlJc w:val="left"/>
      <w:pPr>
        <w:tabs>
          <w:tab w:val="num" w:pos="2160"/>
        </w:tabs>
        <w:ind w:left="2160" w:hanging="360"/>
      </w:pPr>
      <w:rPr>
        <w:rFonts w:ascii="Wingdings" w:hAnsi="Wingdings" w:hint="default"/>
      </w:rPr>
    </w:lvl>
    <w:lvl w:ilvl="3" w:tplc="65FCCBEC" w:tentative="1">
      <w:start w:val="1"/>
      <w:numFmt w:val="bullet"/>
      <w:lvlText w:val=""/>
      <w:lvlJc w:val="left"/>
      <w:pPr>
        <w:tabs>
          <w:tab w:val="num" w:pos="2880"/>
        </w:tabs>
        <w:ind w:left="2880" w:hanging="360"/>
      </w:pPr>
      <w:rPr>
        <w:rFonts w:ascii="Wingdings" w:hAnsi="Wingdings" w:hint="default"/>
      </w:rPr>
    </w:lvl>
    <w:lvl w:ilvl="4" w:tplc="C7DE230A" w:tentative="1">
      <w:start w:val="1"/>
      <w:numFmt w:val="bullet"/>
      <w:lvlText w:val=""/>
      <w:lvlJc w:val="left"/>
      <w:pPr>
        <w:tabs>
          <w:tab w:val="num" w:pos="3600"/>
        </w:tabs>
        <w:ind w:left="3600" w:hanging="360"/>
      </w:pPr>
      <w:rPr>
        <w:rFonts w:ascii="Wingdings" w:hAnsi="Wingdings" w:hint="default"/>
      </w:rPr>
    </w:lvl>
    <w:lvl w:ilvl="5" w:tplc="B7DE3416" w:tentative="1">
      <w:start w:val="1"/>
      <w:numFmt w:val="bullet"/>
      <w:lvlText w:val=""/>
      <w:lvlJc w:val="left"/>
      <w:pPr>
        <w:tabs>
          <w:tab w:val="num" w:pos="4320"/>
        </w:tabs>
        <w:ind w:left="4320" w:hanging="360"/>
      </w:pPr>
      <w:rPr>
        <w:rFonts w:ascii="Wingdings" w:hAnsi="Wingdings" w:hint="default"/>
      </w:rPr>
    </w:lvl>
    <w:lvl w:ilvl="6" w:tplc="AE185392" w:tentative="1">
      <w:start w:val="1"/>
      <w:numFmt w:val="bullet"/>
      <w:lvlText w:val=""/>
      <w:lvlJc w:val="left"/>
      <w:pPr>
        <w:tabs>
          <w:tab w:val="num" w:pos="5040"/>
        </w:tabs>
        <w:ind w:left="5040" w:hanging="360"/>
      </w:pPr>
      <w:rPr>
        <w:rFonts w:ascii="Wingdings" w:hAnsi="Wingdings" w:hint="default"/>
      </w:rPr>
    </w:lvl>
    <w:lvl w:ilvl="7" w:tplc="60287980" w:tentative="1">
      <w:start w:val="1"/>
      <w:numFmt w:val="bullet"/>
      <w:lvlText w:val=""/>
      <w:lvlJc w:val="left"/>
      <w:pPr>
        <w:tabs>
          <w:tab w:val="num" w:pos="5760"/>
        </w:tabs>
        <w:ind w:left="5760" w:hanging="360"/>
      </w:pPr>
      <w:rPr>
        <w:rFonts w:ascii="Wingdings" w:hAnsi="Wingdings" w:hint="default"/>
      </w:rPr>
    </w:lvl>
    <w:lvl w:ilvl="8" w:tplc="7ED2AA16" w:tentative="1">
      <w:start w:val="1"/>
      <w:numFmt w:val="bullet"/>
      <w:lvlText w:val=""/>
      <w:lvlJc w:val="left"/>
      <w:pPr>
        <w:tabs>
          <w:tab w:val="num" w:pos="6480"/>
        </w:tabs>
        <w:ind w:left="6480" w:hanging="360"/>
      </w:pPr>
      <w:rPr>
        <w:rFonts w:ascii="Wingdings" w:hAnsi="Wingdings" w:hint="default"/>
      </w:rPr>
    </w:lvl>
  </w:abstractNum>
  <w:abstractNum w:abstractNumId="15">
    <w:nsid w:val="317B6954"/>
    <w:multiLevelType w:val="hybridMultilevel"/>
    <w:tmpl w:val="1212B430"/>
    <w:lvl w:ilvl="0" w:tplc="240E8B26">
      <w:start w:val="1"/>
      <w:numFmt w:val="bullet"/>
      <w:lvlText w:val=""/>
      <w:lvlJc w:val="left"/>
      <w:pPr>
        <w:tabs>
          <w:tab w:val="num" w:pos="720"/>
        </w:tabs>
        <w:ind w:left="720" w:hanging="360"/>
      </w:pPr>
      <w:rPr>
        <w:rFonts w:ascii="Wingdings" w:hAnsi="Wingdings" w:hint="default"/>
      </w:rPr>
    </w:lvl>
    <w:lvl w:ilvl="1" w:tplc="A530CB46" w:tentative="1">
      <w:start w:val="1"/>
      <w:numFmt w:val="bullet"/>
      <w:lvlText w:val=""/>
      <w:lvlJc w:val="left"/>
      <w:pPr>
        <w:tabs>
          <w:tab w:val="num" w:pos="1440"/>
        </w:tabs>
        <w:ind w:left="1440" w:hanging="360"/>
      </w:pPr>
      <w:rPr>
        <w:rFonts w:ascii="Wingdings" w:hAnsi="Wingdings" w:hint="default"/>
      </w:rPr>
    </w:lvl>
    <w:lvl w:ilvl="2" w:tplc="FA7AA3D8" w:tentative="1">
      <w:start w:val="1"/>
      <w:numFmt w:val="bullet"/>
      <w:lvlText w:val=""/>
      <w:lvlJc w:val="left"/>
      <w:pPr>
        <w:tabs>
          <w:tab w:val="num" w:pos="2160"/>
        </w:tabs>
        <w:ind w:left="2160" w:hanging="360"/>
      </w:pPr>
      <w:rPr>
        <w:rFonts w:ascii="Wingdings" w:hAnsi="Wingdings" w:hint="default"/>
      </w:rPr>
    </w:lvl>
    <w:lvl w:ilvl="3" w:tplc="0A3A9E50" w:tentative="1">
      <w:start w:val="1"/>
      <w:numFmt w:val="bullet"/>
      <w:lvlText w:val=""/>
      <w:lvlJc w:val="left"/>
      <w:pPr>
        <w:tabs>
          <w:tab w:val="num" w:pos="2880"/>
        </w:tabs>
        <w:ind w:left="2880" w:hanging="360"/>
      </w:pPr>
      <w:rPr>
        <w:rFonts w:ascii="Wingdings" w:hAnsi="Wingdings" w:hint="default"/>
      </w:rPr>
    </w:lvl>
    <w:lvl w:ilvl="4" w:tplc="04F0A2D4" w:tentative="1">
      <w:start w:val="1"/>
      <w:numFmt w:val="bullet"/>
      <w:lvlText w:val=""/>
      <w:lvlJc w:val="left"/>
      <w:pPr>
        <w:tabs>
          <w:tab w:val="num" w:pos="3600"/>
        </w:tabs>
        <w:ind w:left="3600" w:hanging="360"/>
      </w:pPr>
      <w:rPr>
        <w:rFonts w:ascii="Wingdings" w:hAnsi="Wingdings" w:hint="default"/>
      </w:rPr>
    </w:lvl>
    <w:lvl w:ilvl="5" w:tplc="1FBE41C2" w:tentative="1">
      <w:start w:val="1"/>
      <w:numFmt w:val="bullet"/>
      <w:lvlText w:val=""/>
      <w:lvlJc w:val="left"/>
      <w:pPr>
        <w:tabs>
          <w:tab w:val="num" w:pos="4320"/>
        </w:tabs>
        <w:ind w:left="4320" w:hanging="360"/>
      </w:pPr>
      <w:rPr>
        <w:rFonts w:ascii="Wingdings" w:hAnsi="Wingdings" w:hint="default"/>
      </w:rPr>
    </w:lvl>
    <w:lvl w:ilvl="6" w:tplc="086A1478" w:tentative="1">
      <w:start w:val="1"/>
      <w:numFmt w:val="bullet"/>
      <w:lvlText w:val=""/>
      <w:lvlJc w:val="left"/>
      <w:pPr>
        <w:tabs>
          <w:tab w:val="num" w:pos="5040"/>
        </w:tabs>
        <w:ind w:left="5040" w:hanging="360"/>
      </w:pPr>
      <w:rPr>
        <w:rFonts w:ascii="Wingdings" w:hAnsi="Wingdings" w:hint="default"/>
      </w:rPr>
    </w:lvl>
    <w:lvl w:ilvl="7" w:tplc="C8620282" w:tentative="1">
      <w:start w:val="1"/>
      <w:numFmt w:val="bullet"/>
      <w:lvlText w:val=""/>
      <w:lvlJc w:val="left"/>
      <w:pPr>
        <w:tabs>
          <w:tab w:val="num" w:pos="5760"/>
        </w:tabs>
        <w:ind w:left="5760" w:hanging="360"/>
      </w:pPr>
      <w:rPr>
        <w:rFonts w:ascii="Wingdings" w:hAnsi="Wingdings" w:hint="default"/>
      </w:rPr>
    </w:lvl>
    <w:lvl w:ilvl="8" w:tplc="B2588F5C" w:tentative="1">
      <w:start w:val="1"/>
      <w:numFmt w:val="bullet"/>
      <w:lvlText w:val=""/>
      <w:lvlJc w:val="left"/>
      <w:pPr>
        <w:tabs>
          <w:tab w:val="num" w:pos="6480"/>
        </w:tabs>
        <w:ind w:left="6480" w:hanging="360"/>
      </w:pPr>
      <w:rPr>
        <w:rFonts w:ascii="Wingdings" w:hAnsi="Wingdings" w:hint="default"/>
      </w:rPr>
    </w:lvl>
  </w:abstractNum>
  <w:abstractNum w:abstractNumId="16">
    <w:nsid w:val="33737C29"/>
    <w:multiLevelType w:val="hybridMultilevel"/>
    <w:tmpl w:val="18802582"/>
    <w:lvl w:ilvl="0" w:tplc="450C48F0">
      <w:start w:val="1"/>
      <w:numFmt w:val="bullet"/>
      <w:lvlText w:val=""/>
      <w:lvlJc w:val="left"/>
      <w:pPr>
        <w:tabs>
          <w:tab w:val="num" w:pos="720"/>
        </w:tabs>
        <w:ind w:left="720" w:hanging="360"/>
      </w:pPr>
      <w:rPr>
        <w:rFonts w:ascii="Symbol" w:hAnsi="Symbol" w:hint="default"/>
      </w:rPr>
    </w:lvl>
    <w:lvl w:ilvl="1" w:tplc="B23C443C" w:tentative="1">
      <w:start w:val="1"/>
      <w:numFmt w:val="bullet"/>
      <w:lvlText w:val=""/>
      <w:lvlJc w:val="left"/>
      <w:pPr>
        <w:tabs>
          <w:tab w:val="num" w:pos="1440"/>
        </w:tabs>
        <w:ind w:left="1440" w:hanging="360"/>
      </w:pPr>
      <w:rPr>
        <w:rFonts w:ascii="Symbol" w:hAnsi="Symbol" w:hint="default"/>
      </w:rPr>
    </w:lvl>
    <w:lvl w:ilvl="2" w:tplc="361A0968" w:tentative="1">
      <w:start w:val="1"/>
      <w:numFmt w:val="bullet"/>
      <w:lvlText w:val=""/>
      <w:lvlJc w:val="left"/>
      <w:pPr>
        <w:tabs>
          <w:tab w:val="num" w:pos="2160"/>
        </w:tabs>
        <w:ind w:left="2160" w:hanging="360"/>
      </w:pPr>
      <w:rPr>
        <w:rFonts w:ascii="Symbol" w:hAnsi="Symbol" w:hint="default"/>
      </w:rPr>
    </w:lvl>
    <w:lvl w:ilvl="3" w:tplc="2264CD3C" w:tentative="1">
      <w:start w:val="1"/>
      <w:numFmt w:val="bullet"/>
      <w:lvlText w:val=""/>
      <w:lvlJc w:val="left"/>
      <w:pPr>
        <w:tabs>
          <w:tab w:val="num" w:pos="2880"/>
        </w:tabs>
        <w:ind w:left="2880" w:hanging="360"/>
      </w:pPr>
      <w:rPr>
        <w:rFonts w:ascii="Symbol" w:hAnsi="Symbol" w:hint="default"/>
      </w:rPr>
    </w:lvl>
    <w:lvl w:ilvl="4" w:tplc="25B01B54" w:tentative="1">
      <w:start w:val="1"/>
      <w:numFmt w:val="bullet"/>
      <w:lvlText w:val=""/>
      <w:lvlJc w:val="left"/>
      <w:pPr>
        <w:tabs>
          <w:tab w:val="num" w:pos="3600"/>
        </w:tabs>
        <w:ind w:left="3600" w:hanging="360"/>
      </w:pPr>
      <w:rPr>
        <w:rFonts w:ascii="Symbol" w:hAnsi="Symbol" w:hint="default"/>
      </w:rPr>
    </w:lvl>
    <w:lvl w:ilvl="5" w:tplc="CED8CE58" w:tentative="1">
      <w:start w:val="1"/>
      <w:numFmt w:val="bullet"/>
      <w:lvlText w:val=""/>
      <w:lvlJc w:val="left"/>
      <w:pPr>
        <w:tabs>
          <w:tab w:val="num" w:pos="4320"/>
        </w:tabs>
        <w:ind w:left="4320" w:hanging="360"/>
      </w:pPr>
      <w:rPr>
        <w:rFonts w:ascii="Symbol" w:hAnsi="Symbol" w:hint="default"/>
      </w:rPr>
    </w:lvl>
    <w:lvl w:ilvl="6" w:tplc="80804F06" w:tentative="1">
      <w:start w:val="1"/>
      <w:numFmt w:val="bullet"/>
      <w:lvlText w:val=""/>
      <w:lvlJc w:val="left"/>
      <w:pPr>
        <w:tabs>
          <w:tab w:val="num" w:pos="5040"/>
        </w:tabs>
        <w:ind w:left="5040" w:hanging="360"/>
      </w:pPr>
      <w:rPr>
        <w:rFonts w:ascii="Symbol" w:hAnsi="Symbol" w:hint="default"/>
      </w:rPr>
    </w:lvl>
    <w:lvl w:ilvl="7" w:tplc="108E6B52" w:tentative="1">
      <w:start w:val="1"/>
      <w:numFmt w:val="bullet"/>
      <w:lvlText w:val=""/>
      <w:lvlJc w:val="left"/>
      <w:pPr>
        <w:tabs>
          <w:tab w:val="num" w:pos="5760"/>
        </w:tabs>
        <w:ind w:left="5760" w:hanging="360"/>
      </w:pPr>
      <w:rPr>
        <w:rFonts w:ascii="Symbol" w:hAnsi="Symbol" w:hint="default"/>
      </w:rPr>
    </w:lvl>
    <w:lvl w:ilvl="8" w:tplc="8F3ED942" w:tentative="1">
      <w:start w:val="1"/>
      <w:numFmt w:val="bullet"/>
      <w:lvlText w:val=""/>
      <w:lvlJc w:val="left"/>
      <w:pPr>
        <w:tabs>
          <w:tab w:val="num" w:pos="6480"/>
        </w:tabs>
        <w:ind w:left="6480" w:hanging="360"/>
      </w:pPr>
      <w:rPr>
        <w:rFonts w:ascii="Symbol" w:hAnsi="Symbol" w:hint="default"/>
      </w:rPr>
    </w:lvl>
  </w:abstractNum>
  <w:abstractNum w:abstractNumId="17">
    <w:nsid w:val="33F31E9F"/>
    <w:multiLevelType w:val="hybridMultilevel"/>
    <w:tmpl w:val="F56CC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BC04F8"/>
    <w:multiLevelType w:val="hybridMultilevel"/>
    <w:tmpl w:val="A67E9FE6"/>
    <w:lvl w:ilvl="0" w:tplc="C3A62924">
      <w:start w:val="1"/>
      <w:numFmt w:val="bullet"/>
      <w:lvlText w:val="•"/>
      <w:lvlJc w:val="left"/>
      <w:pPr>
        <w:tabs>
          <w:tab w:val="num" w:pos="720"/>
        </w:tabs>
        <w:ind w:left="720" w:hanging="360"/>
      </w:pPr>
      <w:rPr>
        <w:rFonts w:ascii="Arial" w:hAnsi="Arial" w:hint="default"/>
      </w:rPr>
    </w:lvl>
    <w:lvl w:ilvl="1" w:tplc="B1B878C4" w:tentative="1">
      <w:start w:val="1"/>
      <w:numFmt w:val="bullet"/>
      <w:lvlText w:val="•"/>
      <w:lvlJc w:val="left"/>
      <w:pPr>
        <w:tabs>
          <w:tab w:val="num" w:pos="1440"/>
        </w:tabs>
        <w:ind w:left="1440" w:hanging="360"/>
      </w:pPr>
      <w:rPr>
        <w:rFonts w:ascii="Arial" w:hAnsi="Arial" w:hint="default"/>
      </w:rPr>
    </w:lvl>
    <w:lvl w:ilvl="2" w:tplc="8B8CF350" w:tentative="1">
      <w:start w:val="1"/>
      <w:numFmt w:val="bullet"/>
      <w:lvlText w:val="•"/>
      <w:lvlJc w:val="left"/>
      <w:pPr>
        <w:tabs>
          <w:tab w:val="num" w:pos="2160"/>
        </w:tabs>
        <w:ind w:left="2160" w:hanging="360"/>
      </w:pPr>
      <w:rPr>
        <w:rFonts w:ascii="Arial" w:hAnsi="Arial" w:hint="default"/>
      </w:rPr>
    </w:lvl>
    <w:lvl w:ilvl="3" w:tplc="F064CDA4" w:tentative="1">
      <w:start w:val="1"/>
      <w:numFmt w:val="bullet"/>
      <w:lvlText w:val="•"/>
      <w:lvlJc w:val="left"/>
      <w:pPr>
        <w:tabs>
          <w:tab w:val="num" w:pos="2880"/>
        </w:tabs>
        <w:ind w:left="2880" w:hanging="360"/>
      </w:pPr>
      <w:rPr>
        <w:rFonts w:ascii="Arial" w:hAnsi="Arial" w:hint="default"/>
      </w:rPr>
    </w:lvl>
    <w:lvl w:ilvl="4" w:tplc="BC92B2B8" w:tentative="1">
      <w:start w:val="1"/>
      <w:numFmt w:val="bullet"/>
      <w:lvlText w:val="•"/>
      <w:lvlJc w:val="left"/>
      <w:pPr>
        <w:tabs>
          <w:tab w:val="num" w:pos="3600"/>
        </w:tabs>
        <w:ind w:left="3600" w:hanging="360"/>
      </w:pPr>
      <w:rPr>
        <w:rFonts w:ascii="Arial" w:hAnsi="Arial" w:hint="default"/>
      </w:rPr>
    </w:lvl>
    <w:lvl w:ilvl="5" w:tplc="DA06BC08" w:tentative="1">
      <w:start w:val="1"/>
      <w:numFmt w:val="bullet"/>
      <w:lvlText w:val="•"/>
      <w:lvlJc w:val="left"/>
      <w:pPr>
        <w:tabs>
          <w:tab w:val="num" w:pos="4320"/>
        </w:tabs>
        <w:ind w:left="4320" w:hanging="360"/>
      </w:pPr>
      <w:rPr>
        <w:rFonts w:ascii="Arial" w:hAnsi="Arial" w:hint="default"/>
      </w:rPr>
    </w:lvl>
    <w:lvl w:ilvl="6" w:tplc="30A6CD4E" w:tentative="1">
      <w:start w:val="1"/>
      <w:numFmt w:val="bullet"/>
      <w:lvlText w:val="•"/>
      <w:lvlJc w:val="left"/>
      <w:pPr>
        <w:tabs>
          <w:tab w:val="num" w:pos="5040"/>
        </w:tabs>
        <w:ind w:left="5040" w:hanging="360"/>
      </w:pPr>
      <w:rPr>
        <w:rFonts w:ascii="Arial" w:hAnsi="Arial" w:hint="default"/>
      </w:rPr>
    </w:lvl>
    <w:lvl w:ilvl="7" w:tplc="CC10224C" w:tentative="1">
      <w:start w:val="1"/>
      <w:numFmt w:val="bullet"/>
      <w:lvlText w:val="•"/>
      <w:lvlJc w:val="left"/>
      <w:pPr>
        <w:tabs>
          <w:tab w:val="num" w:pos="5760"/>
        </w:tabs>
        <w:ind w:left="5760" w:hanging="360"/>
      </w:pPr>
      <w:rPr>
        <w:rFonts w:ascii="Arial" w:hAnsi="Arial" w:hint="default"/>
      </w:rPr>
    </w:lvl>
    <w:lvl w:ilvl="8" w:tplc="2BC6C21E" w:tentative="1">
      <w:start w:val="1"/>
      <w:numFmt w:val="bullet"/>
      <w:lvlText w:val="•"/>
      <w:lvlJc w:val="left"/>
      <w:pPr>
        <w:tabs>
          <w:tab w:val="num" w:pos="6480"/>
        </w:tabs>
        <w:ind w:left="6480" w:hanging="360"/>
      </w:pPr>
      <w:rPr>
        <w:rFonts w:ascii="Arial" w:hAnsi="Arial" w:hint="default"/>
      </w:rPr>
    </w:lvl>
  </w:abstractNum>
  <w:abstractNum w:abstractNumId="19">
    <w:nsid w:val="39A53F45"/>
    <w:multiLevelType w:val="hybridMultilevel"/>
    <w:tmpl w:val="1152CEEE"/>
    <w:lvl w:ilvl="0" w:tplc="0082DA94">
      <w:start w:val="1"/>
      <w:numFmt w:val="bullet"/>
      <w:lvlText w:val=""/>
      <w:lvlJc w:val="left"/>
      <w:pPr>
        <w:tabs>
          <w:tab w:val="num" w:pos="720"/>
        </w:tabs>
        <w:ind w:left="720" w:hanging="360"/>
      </w:pPr>
      <w:rPr>
        <w:rFonts w:ascii="Symbol" w:hAnsi="Symbol" w:hint="default"/>
      </w:rPr>
    </w:lvl>
    <w:lvl w:ilvl="1" w:tplc="0A081DC2" w:tentative="1">
      <w:start w:val="1"/>
      <w:numFmt w:val="bullet"/>
      <w:lvlText w:val=""/>
      <w:lvlJc w:val="left"/>
      <w:pPr>
        <w:tabs>
          <w:tab w:val="num" w:pos="1440"/>
        </w:tabs>
        <w:ind w:left="1440" w:hanging="360"/>
      </w:pPr>
      <w:rPr>
        <w:rFonts w:ascii="Symbol" w:hAnsi="Symbol" w:hint="default"/>
      </w:rPr>
    </w:lvl>
    <w:lvl w:ilvl="2" w:tplc="FB9AEE50" w:tentative="1">
      <w:start w:val="1"/>
      <w:numFmt w:val="bullet"/>
      <w:lvlText w:val=""/>
      <w:lvlJc w:val="left"/>
      <w:pPr>
        <w:tabs>
          <w:tab w:val="num" w:pos="2160"/>
        </w:tabs>
        <w:ind w:left="2160" w:hanging="360"/>
      </w:pPr>
      <w:rPr>
        <w:rFonts w:ascii="Symbol" w:hAnsi="Symbol" w:hint="default"/>
      </w:rPr>
    </w:lvl>
    <w:lvl w:ilvl="3" w:tplc="2D32300A" w:tentative="1">
      <w:start w:val="1"/>
      <w:numFmt w:val="bullet"/>
      <w:lvlText w:val=""/>
      <w:lvlJc w:val="left"/>
      <w:pPr>
        <w:tabs>
          <w:tab w:val="num" w:pos="2880"/>
        </w:tabs>
        <w:ind w:left="2880" w:hanging="360"/>
      </w:pPr>
      <w:rPr>
        <w:rFonts w:ascii="Symbol" w:hAnsi="Symbol" w:hint="default"/>
      </w:rPr>
    </w:lvl>
    <w:lvl w:ilvl="4" w:tplc="73388516" w:tentative="1">
      <w:start w:val="1"/>
      <w:numFmt w:val="bullet"/>
      <w:lvlText w:val=""/>
      <w:lvlJc w:val="left"/>
      <w:pPr>
        <w:tabs>
          <w:tab w:val="num" w:pos="3600"/>
        </w:tabs>
        <w:ind w:left="3600" w:hanging="360"/>
      </w:pPr>
      <w:rPr>
        <w:rFonts w:ascii="Symbol" w:hAnsi="Symbol" w:hint="default"/>
      </w:rPr>
    </w:lvl>
    <w:lvl w:ilvl="5" w:tplc="20EC6382" w:tentative="1">
      <w:start w:val="1"/>
      <w:numFmt w:val="bullet"/>
      <w:lvlText w:val=""/>
      <w:lvlJc w:val="left"/>
      <w:pPr>
        <w:tabs>
          <w:tab w:val="num" w:pos="4320"/>
        </w:tabs>
        <w:ind w:left="4320" w:hanging="360"/>
      </w:pPr>
      <w:rPr>
        <w:rFonts w:ascii="Symbol" w:hAnsi="Symbol" w:hint="default"/>
      </w:rPr>
    </w:lvl>
    <w:lvl w:ilvl="6" w:tplc="D286EC3E" w:tentative="1">
      <w:start w:val="1"/>
      <w:numFmt w:val="bullet"/>
      <w:lvlText w:val=""/>
      <w:lvlJc w:val="left"/>
      <w:pPr>
        <w:tabs>
          <w:tab w:val="num" w:pos="5040"/>
        </w:tabs>
        <w:ind w:left="5040" w:hanging="360"/>
      </w:pPr>
      <w:rPr>
        <w:rFonts w:ascii="Symbol" w:hAnsi="Symbol" w:hint="default"/>
      </w:rPr>
    </w:lvl>
    <w:lvl w:ilvl="7" w:tplc="BCB4EBCE" w:tentative="1">
      <w:start w:val="1"/>
      <w:numFmt w:val="bullet"/>
      <w:lvlText w:val=""/>
      <w:lvlJc w:val="left"/>
      <w:pPr>
        <w:tabs>
          <w:tab w:val="num" w:pos="5760"/>
        </w:tabs>
        <w:ind w:left="5760" w:hanging="360"/>
      </w:pPr>
      <w:rPr>
        <w:rFonts w:ascii="Symbol" w:hAnsi="Symbol" w:hint="default"/>
      </w:rPr>
    </w:lvl>
    <w:lvl w:ilvl="8" w:tplc="C032C01C" w:tentative="1">
      <w:start w:val="1"/>
      <w:numFmt w:val="bullet"/>
      <w:lvlText w:val=""/>
      <w:lvlJc w:val="left"/>
      <w:pPr>
        <w:tabs>
          <w:tab w:val="num" w:pos="6480"/>
        </w:tabs>
        <w:ind w:left="6480" w:hanging="360"/>
      </w:pPr>
      <w:rPr>
        <w:rFonts w:ascii="Symbol" w:hAnsi="Symbol" w:hint="default"/>
      </w:rPr>
    </w:lvl>
  </w:abstractNum>
  <w:abstractNum w:abstractNumId="20">
    <w:nsid w:val="3B0B5568"/>
    <w:multiLevelType w:val="hybridMultilevel"/>
    <w:tmpl w:val="94E22696"/>
    <w:lvl w:ilvl="0" w:tplc="8FE27582">
      <w:start w:val="1"/>
      <w:numFmt w:val="bullet"/>
      <w:lvlText w:val=""/>
      <w:lvlJc w:val="left"/>
      <w:pPr>
        <w:tabs>
          <w:tab w:val="num" w:pos="720"/>
        </w:tabs>
        <w:ind w:left="720" w:hanging="360"/>
      </w:pPr>
      <w:rPr>
        <w:rFonts w:ascii="Wingdings" w:hAnsi="Wingdings" w:hint="default"/>
      </w:rPr>
    </w:lvl>
    <w:lvl w:ilvl="1" w:tplc="6C28B288">
      <w:start w:val="1"/>
      <w:numFmt w:val="bullet"/>
      <w:lvlText w:val=""/>
      <w:lvlJc w:val="left"/>
      <w:pPr>
        <w:tabs>
          <w:tab w:val="num" w:pos="1440"/>
        </w:tabs>
        <w:ind w:left="1440" w:hanging="360"/>
      </w:pPr>
      <w:rPr>
        <w:rFonts w:ascii="Wingdings" w:hAnsi="Wingdings" w:hint="default"/>
      </w:rPr>
    </w:lvl>
    <w:lvl w:ilvl="2" w:tplc="A63CDE10" w:tentative="1">
      <w:start w:val="1"/>
      <w:numFmt w:val="bullet"/>
      <w:lvlText w:val=""/>
      <w:lvlJc w:val="left"/>
      <w:pPr>
        <w:tabs>
          <w:tab w:val="num" w:pos="2160"/>
        </w:tabs>
        <w:ind w:left="2160" w:hanging="360"/>
      </w:pPr>
      <w:rPr>
        <w:rFonts w:ascii="Wingdings" w:hAnsi="Wingdings" w:hint="default"/>
      </w:rPr>
    </w:lvl>
    <w:lvl w:ilvl="3" w:tplc="9114137C" w:tentative="1">
      <w:start w:val="1"/>
      <w:numFmt w:val="bullet"/>
      <w:lvlText w:val=""/>
      <w:lvlJc w:val="left"/>
      <w:pPr>
        <w:tabs>
          <w:tab w:val="num" w:pos="2880"/>
        </w:tabs>
        <w:ind w:left="2880" w:hanging="360"/>
      </w:pPr>
      <w:rPr>
        <w:rFonts w:ascii="Wingdings" w:hAnsi="Wingdings" w:hint="default"/>
      </w:rPr>
    </w:lvl>
    <w:lvl w:ilvl="4" w:tplc="D85264F2" w:tentative="1">
      <w:start w:val="1"/>
      <w:numFmt w:val="bullet"/>
      <w:lvlText w:val=""/>
      <w:lvlJc w:val="left"/>
      <w:pPr>
        <w:tabs>
          <w:tab w:val="num" w:pos="3600"/>
        </w:tabs>
        <w:ind w:left="3600" w:hanging="360"/>
      </w:pPr>
      <w:rPr>
        <w:rFonts w:ascii="Wingdings" w:hAnsi="Wingdings" w:hint="default"/>
      </w:rPr>
    </w:lvl>
    <w:lvl w:ilvl="5" w:tplc="F9DAB2FE" w:tentative="1">
      <w:start w:val="1"/>
      <w:numFmt w:val="bullet"/>
      <w:lvlText w:val=""/>
      <w:lvlJc w:val="left"/>
      <w:pPr>
        <w:tabs>
          <w:tab w:val="num" w:pos="4320"/>
        </w:tabs>
        <w:ind w:left="4320" w:hanging="360"/>
      </w:pPr>
      <w:rPr>
        <w:rFonts w:ascii="Wingdings" w:hAnsi="Wingdings" w:hint="default"/>
      </w:rPr>
    </w:lvl>
    <w:lvl w:ilvl="6" w:tplc="4DCE3096" w:tentative="1">
      <w:start w:val="1"/>
      <w:numFmt w:val="bullet"/>
      <w:lvlText w:val=""/>
      <w:lvlJc w:val="left"/>
      <w:pPr>
        <w:tabs>
          <w:tab w:val="num" w:pos="5040"/>
        </w:tabs>
        <w:ind w:left="5040" w:hanging="360"/>
      </w:pPr>
      <w:rPr>
        <w:rFonts w:ascii="Wingdings" w:hAnsi="Wingdings" w:hint="default"/>
      </w:rPr>
    </w:lvl>
    <w:lvl w:ilvl="7" w:tplc="52DEA9D4" w:tentative="1">
      <w:start w:val="1"/>
      <w:numFmt w:val="bullet"/>
      <w:lvlText w:val=""/>
      <w:lvlJc w:val="left"/>
      <w:pPr>
        <w:tabs>
          <w:tab w:val="num" w:pos="5760"/>
        </w:tabs>
        <w:ind w:left="5760" w:hanging="360"/>
      </w:pPr>
      <w:rPr>
        <w:rFonts w:ascii="Wingdings" w:hAnsi="Wingdings" w:hint="default"/>
      </w:rPr>
    </w:lvl>
    <w:lvl w:ilvl="8" w:tplc="C48CA26C" w:tentative="1">
      <w:start w:val="1"/>
      <w:numFmt w:val="bullet"/>
      <w:lvlText w:val=""/>
      <w:lvlJc w:val="left"/>
      <w:pPr>
        <w:tabs>
          <w:tab w:val="num" w:pos="6480"/>
        </w:tabs>
        <w:ind w:left="6480" w:hanging="360"/>
      </w:pPr>
      <w:rPr>
        <w:rFonts w:ascii="Wingdings" w:hAnsi="Wingdings" w:hint="default"/>
      </w:rPr>
    </w:lvl>
  </w:abstractNum>
  <w:abstractNum w:abstractNumId="21">
    <w:nsid w:val="3D337C00"/>
    <w:multiLevelType w:val="hybridMultilevel"/>
    <w:tmpl w:val="AE441D5E"/>
    <w:lvl w:ilvl="0" w:tplc="F75C235C">
      <w:start w:val="1"/>
      <w:numFmt w:val="bullet"/>
      <w:lvlText w:val=""/>
      <w:lvlJc w:val="left"/>
      <w:pPr>
        <w:tabs>
          <w:tab w:val="num" w:pos="720"/>
        </w:tabs>
        <w:ind w:left="720" w:hanging="360"/>
      </w:pPr>
      <w:rPr>
        <w:rFonts w:ascii="Wingdings" w:hAnsi="Wingdings" w:hint="default"/>
      </w:rPr>
    </w:lvl>
    <w:lvl w:ilvl="1" w:tplc="EAFC72B2">
      <w:start w:val="66"/>
      <w:numFmt w:val="bullet"/>
      <w:lvlText w:val="–"/>
      <w:lvlJc w:val="left"/>
      <w:pPr>
        <w:tabs>
          <w:tab w:val="num" w:pos="1440"/>
        </w:tabs>
        <w:ind w:left="1440" w:hanging="360"/>
      </w:pPr>
      <w:rPr>
        <w:rFonts w:ascii="Arial" w:hAnsi="Arial" w:hint="default"/>
      </w:rPr>
    </w:lvl>
    <w:lvl w:ilvl="2" w:tplc="7CCE7C44" w:tentative="1">
      <w:start w:val="1"/>
      <w:numFmt w:val="bullet"/>
      <w:lvlText w:val=""/>
      <w:lvlJc w:val="left"/>
      <w:pPr>
        <w:tabs>
          <w:tab w:val="num" w:pos="2160"/>
        </w:tabs>
        <w:ind w:left="2160" w:hanging="360"/>
      </w:pPr>
      <w:rPr>
        <w:rFonts w:ascii="Wingdings" w:hAnsi="Wingdings" w:hint="default"/>
      </w:rPr>
    </w:lvl>
    <w:lvl w:ilvl="3" w:tplc="B8DA1B40" w:tentative="1">
      <w:start w:val="1"/>
      <w:numFmt w:val="bullet"/>
      <w:lvlText w:val=""/>
      <w:lvlJc w:val="left"/>
      <w:pPr>
        <w:tabs>
          <w:tab w:val="num" w:pos="2880"/>
        </w:tabs>
        <w:ind w:left="2880" w:hanging="360"/>
      </w:pPr>
      <w:rPr>
        <w:rFonts w:ascii="Wingdings" w:hAnsi="Wingdings" w:hint="default"/>
      </w:rPr>
    </w:lvl>
    <w:lvl w:ilvl="4" w:tplc="B9E892A0" w:tentative="1">
      <w:start w:val="1"/>
      <w:numFmt w:val="bullet"/>
      <w:lvlText w:val=""/>
      <w:lvlJc w:val="left"/>
      <w:pPr>
        <w:tabs>
          <w:tab w:val="num" w:pos="3600"/>
        </w:tabs>
        <w:ind w:left="3600" w:hanging="360"/>
      </w:pPr>
      <w:rPr>
        <w:rFonts w:ascii="Wingdings" w:hAnsi="Wingdings" w:hint="default"/>
      </w:rPr>
    </w:lvl>
    <w:lvl w:ilvl="5" w:tplc="8256B6DA" w:tentative="1">
      <w:start w:val="1"/>
      <w:numFmt w:val="bullet"/>
      <w:lvlText w:val=""/>
      <w:lvlJc w:val="left"/>
      <w:pPr>
        <w:tabs>
          <w:tab w:val="num" w:pos="4320"/>
        </w:tabs>
        <w:ind w:left="4320" w:hanging="360"/>
      </w:pPr>
      <w:rPr>
        <w:rFonts w:ascii="Wingdings" w:hAnsi="Wingdings" w:hint="default"/>
      </w:rPr>
    </w:lvl>
    <w:lvl w:ilvl="6" w:tplc="5A6678F8" w:tentative="1">
      <w:start w:val="1"/>
      <w:numFmt w:val="bullet"/>
      <w:lvlText w:val=""/>
      <w:lvlJc w:val="left"/>
      <w:pPr>
        <w:tabs>
          <w:tab w:val="num" w:pos="5040"/>
        </w:tabs>
        <w:ind w:left="5040" w:hanging="360"/>
      </w:pPr>
      <w:rPr>
        <w:rFonts w:ascii="Wingdings" w:hAnsi="Wingdings" w:hint="default"/>
      </w:rPr>
    </w:lvl>
    <w:lvl w:ilvl="7" w:tplc="2B4AFE5A" w:tentative="1">
      <w:start w:val="1"/>
      <w:numFmt w:val="bullet"/>
      <w:lvlText w:val=""/>
      <w:lvlJc w:val="left"/>
      <w:pPr>
        <w:tabs>
          <w:tab w:val="num" w:pos="5760"/>
        </w:tabs>
        <w:ind w:left="5760" w:hanging="360"/>
      </w:pPr>
      <w:rPr>
        <w:rFonts w:ascii="Wingdings" w:hAnsi="Wingdings" w:hint="default"/>
      </w:rPr>
    </w:lvl>
    <w:lvl w:ilvl="8" w:tplc="6748C658" w:tentative="1">
      <w:start w:val="1"/>
      <w:numFmt w:val="bullet"/>
      <w:lvlText w:val=""/>
      <w:lvlJc w:val="left"/>
      <w:pPr>
        <w:tabs>
          <w:tab w:val="num" w:pos="6480"/>
        </w:tabs>
        <w:ind w:left="6480" w:hanging="360"/>
      </w:pPr>
      <w:rPr>
        <w:rFonts w:ascii="Wingdings" w:hAnsi="Wingdings" w:hint="default"/>
      </w:rPr>
    </w:lvl>
  </w:abstractNum>
  <w:abstractNum w:abstractNumId="22">
    <w:nsid w:val="3DA05E4A"/>
    <w:multiLevelType w:val="hybridMultilevel"/>
    <w:tmpl w:val="F7DC45E8"/>
    <w:lvl w:ilvl="0" w:tplc="697ACAC2">
      <w:start w:val="1"/>
      <w:numFmt w:val="bullet"/>
      <w:lvlText w:val=""/>
      <w:lvlJc w:val="left"/>
      <w:pPr>
        <w:tabs>
          <w:tab w:val="num" w:pos="720"/>
        </w:tabs>
        <w:ind w:left="720" w:hanging="360"/>
      </w:pPr>
      <w:rPr>
        <w:rFonts w:ascii="Wingdings" w:hAnsi="Wingdings" w:hint="default"/>
      </w:rPr>
    </w:lvl>
    <w:lvl w:ilvl="1" w:tplc="1166FBD0">
      <w:start w:val="66"/>
      <w:numFmt w:val="bullet"/>
      <w:lvlText w:val=""/>
      <w:lvlJc w:val="left"/>
      <w:pPr>
        <w:tabs>
          <w:tab w:val="num" w:pos="1440"/>
        </w:tabs>
        <w:ind w:left="1440" w:hanging="360"/>
      </w:pPr>
      <w:rPr>
        <w:rFonts w:ascii="Wingdings" w:hAnsi="Wingdings" w:hint="default"/>
      </w:rPr>
    </w:lvl>
    <w:lvl w:ilvl="2" w:tplc="F04AD07A" w:tentative="1">
      <w:start w:val="1"/>
      <w:numFmt w:val="bullet"/>
      <w:lvlText w:val=""/>
      <w:lvlJc w:val="left"/>
      <w:pPr>
        <w:tabs>
          <w:tab w:val="num" w:pos="2160"/>
        </w:tabs>
        <w:ind w:left="2160" w:hanging="360"/>
      </w:pPr>
      <w:rPr>
        <w:rFonts w:ascii="Wingdings" w:hAnsi="Wingdings" w:hint="default"/>
      </w:rPr>
    </w:lvl>
    <w:lvl w:ilvl="3" w:tplc="8580ED04" w:tentative="1">
      <w:start w:val="1"/>
      <w:numFmt w:val="bullet"/>
      <w:lvlText w:val=""/>
      <w:lvlJc w:val="left"/>
      <w:pPr>
        <w:tabs>
          <w:tab w:val="num" w:pos="2880"/>
        </w:tabs>
        <w:ind w:left="2880" w:hanging="360"/>
      </w:pPr>
      <w:rPr>
        <w:rFonts w:ascii="Wingdings" w:hAnsi="Wingdings" w:hint="default"/>
      </w:rPr>
    </w:lvl>
    <w:lvl w:ilvl="4" w:tplc="6E786082" w:tentative="1">
      <w:start w:val="1"/>
      <w:numFmt w:val="bullet"/>
      <w:lvlText w:val=""/>
      <w:lvlJc w:val="left"/>
      <w:pPr>
        <w:tabs>
          <w:tab w:val="num" w:pos="3600"/>
        </w:tabs>
        <w:ind w:left="3600" w:hanging="360"/>
      </w:pPr>
      <w:rPr>
        <w:rFonts w:ascii="Wingdings" w:hAnsi="Wingdings" w:hint="default"/>
      </w:rPr>
    </w:lvl>
    <w:lvl w:ilvl="5" w:tplc="CEA63C9C" w:tentative="1">
      <w:start w:val="1"/>
      <w:numFmt w:val="bullet"/>
      <w:lvlText w:val=""/>
      <w:lvlJc w:val="left"/>
      <w:pPr>
        <w:tabs>
          <w:tab w:val="num" w:pos="4320"/>
        </w:tabs>
        <w:ind w:left="4320" w:hanging="360"/>
      </w:pPr>
      <w:rPr>
        <w:rFonts w:ascii="Wingdings" w:hAnsi="Wingdings" w:hint="default"/>
      </w:rPr>
    </w:lvl>
    <w:lvl w:ilvl="6" w:tplc="7D5817BC" w:tentative="1">
      <w:start w:val="1"/>
      <w:numFmt w:val="bullet"/>
      <w:lvlText w:val=""/>
      <w:lvlJc w:val="left"/>
      <w:pPr>
        <w:tabs>
          <w:tab w:val="num" w:pos="5040"/>
        </w:tabs>
        <w:ind w:left="5040" w:hanging="360"/>
      </w:pPr>
      <w:rPr>
        <w:rFonts w:ascii="Wingdings" w:hAnsi="Wingdings" w:hint="default"/>
      </w:rPr>
    </w:lvl>
    <w:lvl w:ilvl="7" w:tplc="E33AAD24" w:tentative="1">
      <w:start w:val="1"/>
      <w:numFmt w:val="bullet"/>
      <w:lvlText w:val=""/>
      <w:lvlJc w:val="left"/>
      <w:pPr>
        <w:tabs>
          <w:tab w:val="num" w:pos="5760"/>
        </w:tabs>
        <w:ind w:left="5760" w:hanging="360"/>
      </w:pPr>
      <w:rPr>
        <w:rFonts w:ascii="Wingdings" w:hAnsi="Wingdings" w:hint="default"/>
      </w:rPr>
    </w:lvl>
    <w:lvl w:ilvl="8" w:tplc="BC72EDF4" w:tentative="1">
      <w:start w:val="1"/>
      <w:numFmt w:val="bullet"/>
      <w:lvlText w:val=""/>
      <w:lvlJc w:val="left"/>
      <w:pPr>
        <w:tabs>
          <w:tab w:val="num" w:pos="6480"/>
        </w:tabs>
        <w:ind w:left="6480" w:hanging="360"/>
      </w:pPr>
      <w:rPr>
        <w:rFonts w:ascii="Wingdings" w:hAnsi="Wingdings" w:hint="default"/>
      </w:rPr>
    </w:lvl>
  </w:abstractNum>
  <w:abstractNum w:abstractNumId="23">
    <w:nsid w:val="3FBA0846"/>
    <w:multiLevelType w:val="hybridMultilevel"/>
    <w:tmpl w:val="1500F556"/>
    <w:lvl w:ilvl="0" w:tplc="7A9899CA">
      <w:start w:val="1"/>
      <w:numFmt w:val="lowerLetter"/>
      <w:lvlText w:val="%1)"/>
      <w:lvlJc w:val="left"/>
      <w:pPr>
        <w:tabs>
          <w:tab w:val="num" w:pos="720"/>
        </w:tabs>
        <w:ind w:left="720" w:hanging="360"/>
      </w:pPr>
    </w:lvl>
    <w:lvl w:ilvl="1" w:tplc="577EDF38" w:tentative="1">
      <w:start w:val="1"/>
      <w:numFmt w:val="lowerLetter"/>
      <w:lvlText w:val="%2)"/>
      <w:lvlJc w:val="left"/>
      <w:pPr>
        <w:tabs>
          <w:tab w:val="num" w:pos="1440"/>
        </w:tabs>
        <w:ind w:left="1440" w:hanging="360"/>
      </w:pPr>
    </w:lvl>
    <w:lvl w:ilvl="2" w:tplc="0A4A352C" w:tentative="1">
      <w:start w:val="1"/>
      <w:numFmt w:val="lowerLetter"/>
      <w:lvlText w:val="%3)"/>
      <w:lvlJc w:val="left"/>
      <w:pPr>
        <w:tabs>
          <w:tab w:val="num" w:pos="2160"/>
        </w:tabs>
        <w:ind w:left="2160" w:hanging="360"/>
      </w:pPr>
    </w:lvl>
    <w:lvl w:ilvl="3" w:tplc="3C90A96E" w:tentative="1">
      <w:start w:val="1"/>
      <w:numFmt w:val="lowerLetter"/>
      <w:lvlText w:val="%4)"/>
      <w:lvlJc w:val="left"/>
      <w:pPr>
        <w:tabs>
          <w:tab w:val="num" w:pos="2880"/>
        </w:tabs>
        <w:ind w:left="2880" w:hanging="360"/>
      </w:pPr>
    </w:lvl>
    <w:lvl w:ilvl="4" w:tplc="53C4033E" w:tentative="1">
      <w:start w:val="1"/>
      <w:numFmt w:val="lowerLetter"/>
      <w:lvlText w:val="%5)"/>
      <w:lvlJc w:val="left"/>
      <w:pPr>
        <w:tabs>
          <w:tab w:val="num" w:pos="3600"/>
        </w:tabs>
        <w:ind w:left="3600" w:hanging="360"/>
      </w:pPr>
    </w:lvl>
    <w:lvl w:ilvl="5" w:tplc="B6F44DE2" w:tentative="1">
      <w:start w:val="1"/>
      <w:numFmt w:val="lowerLetter"/>
      <w:lvlText w:val="%6)"/>
      <w:lvlJc w:val="left"/>
      <w:pPr>
        <w:tabs>
          <w:tab w:val="num" w:pos="4320"/>
        </w:tabs>
        <w:ind w:left="4320" w:hanging="360"/>
      </w:pPr>
    </w:lvl>
    <w:lvl w:ilvl="6" w:tplc="6400B13A" w:tentative="1">
      <w:start w:val="1"/>
      <w:numFmt w:val="lowerLetter"/>
      <w:lvlText w:val="%7)"/>
      <w:lvlJc w:val="left"/>
      <w:pPr>
        <w:tabs>
          <w:tab w:val="num" w:pos="5040"/>
        </w:tabs>
        <w:ind w:left="5040" w:hanging="360"/>
      </w:pPr>
    </w:lvl>
    <w:lvl w:ilvl="7" w:tplc="B4A4926E" w:tentative="1">
      <w:start w:val="1"/>
      <w:numFmt w:val="lowerLetter"/>
      <w:lvlText w:val="%8)"/>
      <w:lvlJc w:val="left"/>
      <w:pPr>
        <w:tabs>
          <w:tab w:val="num" w:pos="5760"/>
        </w:tabs>
        <w:ind w:left="5760" w:hanging="360"/>
      </w:pPr>
    </w:lvl>
    <w:lvl w:ilvl="8" w:tplc="E8825D3E" w:tentative="1">
      <w:start w:val="1"/>
      <w:numFmt w:val="lowerLetter"/>
      <w:lvlText w:val="%9)"/>
      <w:lvlJc w:val="left"/>
      <w:pPr>
        <w:tabs>
          <w:tab w:val="num" w:pos="6480"/>
        </w:tabs>
        <w:ind w:left="6480" w:hanging="360"/>
      </w:pPr>
    </w:lvl>
  </w:abstractNum>
  <w:abstractNum w:abstractNumId="24">
    <w:nsid w:val="4AC64E32"/>
    <w:multiLevelType w:val="hybridMultilevel"/>
    <w:tmpl w:val="33629E22"/>
    <w:lvl w:ilvl="0" w:tplc="0CE4E35C">
      <w:start w:val="1"/>
      <w:numFmt w:val="lowerLetter"/>
      <w:lvlText w:val="%1)"/>
      <w:lvlJc w:val="left"/>
      <w:pPr>
        <w:tabs>
          <w:tab w:val="num" w:pos="720"/>
        </w:tabs>
        <w:ind w:left="720" w:hanging="360"/>
      </w:pPr>
    </w:lvl>
    <w:lvl w:ilvl="1" w:tplc="DE9211A0" w:tentative="1">
      <w:start w:val="1"/>
      <w:numFmt w:val="lowerLetter"/>
      <w:lvlText w:val="%2)"/>
      <w:lvlJc w:val="left"/>
      <w:pPr>
        <w:tabs>
          <w:tab w:val="num" w:pos="1440"/>
        </w:tabs>
        <w:ind w:left="1440" w:hanging="360"/>
      </w:pPr>
    </w:lvl>
    <w:lvl w:ilvl="2" w:tplc="8604A660" w:tentative="1">
      <w:start w:val="1"/>
      <w:numFmt w:val="lowerLetter"/>
      <w:lvlText w:val="%3)"/>
      <w:lvlJc w:val="left"/>
      <w:pPr>
        <w:tabs>
          <w:tab w:val="num" w:pos="2160"/>
        </w:tabs>
        <w:ind w:left="2160" w:hanging="360"/>
      </w:pPr>
    </w:lvl>
    <w:lvl w:ilvl="3" w:tplc="5BD099A0" w:tentative="1">
      <w:start w:val="1"/>
      <w:numFmt w:val="lowerLetter"/>
      <w:lvlText w:val="%4)"/>
      <w:lvlJc w:val="left"/>
      <w:pPr>
        <w:tabs>
          <w:tab w:val="num" w:pos="2880"/>
        </w:tabs>
        <w:ind w:left="2880" w:hanging="360"/>
      </w:pPr>
    </w:lvl>
    <w:lvl w:ilvl="4" w:tplc="330A596E" w:tentative="1">
      <w:start w:val="1"/>
      <w:numFmt w:val="lowerLetter"/>
      <w:lvlText w:val="%5)"/>
      <w:lvlJc w:val="left"/>
      <w:pPr>
        <w:tabs>
          <w:tab w:val="num" w:pos="3600"/>
        </w:tabs>
        <w:ind w:left="3600" w:hanging="360"/>
      </w:pPr>
    </w:lvl>
    <w:lvl w:ilvl="5" w:tplc="5D8883F0" w:tentative="1">
      <w:start w:val="1"/>
      <w:numFmt w:val="lowerLetter"/>
      <w:lvlText w:val="%6)"/>
      <w:lvlJc w:val="left"/>
      <w:pPr>
        <w:tabs>
          <w:tab w:val="num" w:pos="4320"/>
        </w:tabs>
        <w:ind w:left="4320" w:hanging="360"/>
      </w:pPr>
    </w:lvl>
    <w:lvl w:ilvl="6" w:tplc="10FAACC8" w:tentative="1">
      <w:start w:val="1"/>
      <w:numFmt w:val="lowerLetter"/>
      <w:lvlText w:val="%7)"/>
      <w:lvlJc w:val="left"/>
      <w:pPr>
        <w:tabs>
          <w:tab w:val="num" w:pos="5040"/>
        </w:tabs>
        <w:ind w:left="5040" w:hanging="360"/>
      </w:pPr>
    </w:lvl>
    <w:lvl w:ilvl="7" w:tplc="176607EC" w:tentative="1">
      <w:start w:val="1"/>
      <w:numFmt w:val="lowerLetter"/>
      <w:lvlText w:val="%8)"/>
      <w:lvlJc w:val="left"/>
      <w:pPr>
        <w:tabs>
          <w:tab w:val="num" w:pos="5760"/>
        </w:tabs>
        <w:ind w:left="5760" w:hanging="360"/>
      </w:pPr>
    </w:lvl>
    <w:lvl w:ilvl="8" w:tplc="634CCF66" w:tentative="1">
      <w:start w:val="1"/>
      <w:numFmt w:val="lowerLetter"/>
      <w:lvlText w:val="%9)"/>
      <w:lvlJc w:val="left"/>
      <w:pPr>
        <w:tabs>
          <w:tab w:val="num" w:pos="6480"/>
        </w:tabs>
        <w:ind w:left="6480" w:hanging="360"/>
      </w:pPr>
    </w:lvl>
  </w:abstractNum>
  <w:abstractNum w:abstractNumId="25">
    <w:nsid w:val="4DFB585C"/>
    <w:multiLevelType w:val="hybridMultilevel"/>
    <w:tmpl w:val="365A91D2"/>
    <w:lvl w:ilvl="0" w:tplc="B93A88F2">
      <w:start w:val="1"/>
      <w:numFmt w:val="bullet"/>
      <w:lvlText w:val=""/>
      <w:lvlJc w:val="left"/>
      <w:pPr>
        <w:tabs>
          <w:tab w:val="num" w:pos="720"/>
        </w:tabs>
        <w:ind w:left="720" w:hanging="360"/>
      </w:pPr>
      <w:rPr>
        <w:rFonts w:ascii="Wingdings" w:hAnsi="Wingdings" w:hint="default"/>
      </w:rPr>
    </w:lvl>
    <w:lvl w:ilvl="1" w:tplc="1A7EAB36" w:tentative="1">
      <w:start w:val="1"/>
      <w:numFmt w:val="bullet"/>
      <w:lvlText w:val=""/>
      <w:lvlJc w:val="left"/>
      <w:pPr>
        <w:tabs>
          <w:tab w:val="num" w:pos="1440"/>
        </w:tabs>
        <w:ind w:left="1440" w:hanging="360"/>
      </w:pPr>
      <w:rPr>
        <w:rFonts w:ascii="Wingdings" w:hAnsi="Wingdings" w:hint="default"/>
      </w:rPr>
    </w:lvl>
    <w:lvl w:ilvl="2" w:tplc="B134A44E" w:tentative="1">
      <w:start w:val="1"/>
      <w:numFmt w:val="bullet"/>
      <w:lvlText w:val=""/>
      <w:lvlJc w:val="left"/>
      <w:pPr>
        <w:tabs>
          <w:tab w:val="num" w:pos="2160"/>
        </w:tabs>
        <w:ind w:left="2160" w:hanging="360"/>
      </w:pPr>
      <w:rPr>
        <w:rFonts w:ascii="Wingdings" w:hAnsi="Wingdings" w:hint="default"/>
      </w:rPr>
    </w:lvl>
    <w:lvl w:ilvl="3" w:tplc="F4E239A0" w:tentative="1">
      <w:start w:val="1"/>
      <w:numFmt w:val="bullet"/>
      <w:lvlText w:val=""/>
      <w:lvlJc w:val="left"/>
      <w:pPr>
        <w:tabs>
          <w:tab w:val="num" w:pos="2880"/>
        </w:tabs>
        <w:ind w:left="2880" w:hanging="360"/>
      </w:pPr>
      <w:rPr>
        <w:rFonts w:ascii="Wingdings" w:hAnsi="Wingdings" w:hint="default"/>
      </w:rPr>
    </w:lvl>
    <w:lvl w:ilvl="4" w:tplc="2C54F2CC" w:tentative="1">
      <w:start w:val="1"/>
      <w:numFmt w:val="bullet"/>
      <w:lvlText w:val=""/>
      <w:lvlJc w:val="left"/>
      <w:pPr>
        <w:tabs>
          <w:tab w:val="num" w:pos="3600"/>
        </w:tabs>
        <w:ind w:left="3600" w:hanging="360"/>
      </w:pPr>
      <w:rPr>
        <w:rFonts w:ascii="Wingdings" w:hAnsi="Wingdings" w:hint="default"/>
      </w:rPr>
    </w:lvl>
    <w:lvl w:ilvl="5" w:tplc="427AB926" w:tentative="1">
      <w:start w:val="1"/>
      <w:numFmt w:val="bullet"/>
      <w:lvlText w:val=""/>
      <w:lvlJc w:val="left"/>
      <w:pPr>
        <w:tabs>
          <w:tab w:val="num" w:pos="4320"/>
        </w:tabs>
        <w:ind w:left="4320" w:hanging="360"/>
      </w:pPr>
      <w:rPr>
        <w:rFonts w:ascii="Wingdings" w:hAnsi="Wingdings" w:hint="default"/>
      </w:rPr>
    </w:lvl>
    <w:lvl w:ilvl="6" w:tplc="773CDEDE" w:tentative="1">
      <w:start w:val="1"/>
      <w:numFmt w:val="bullet"/>
      <w:lvlText w:val=""/>
      <w:lvlJc w:val="left"/>
      <w:pPr>
        <w:tabs>
          <w:tab w:val="num" w:pos="5040"/>
        </w:tabs>
        <w:ind w:left="5040" w:hanging="360"/>
      </w:pPr>
      <w:rPr>
        <w:rFonts w:ascii="Wingdings" w:hAnsi="Wingdings" w:hint="default"/>
      </w:rPr>
    </w:lvl>
    <w:lvl w:ilvl="7" w:tplc="94AC36BE" w:tentative="1">
      <w:start w:val="1"/>
      <w:numFmt w:val="bullet"/>
      <w:lvlText w:val=""/>
      <w:lvlJc w:val="left"/>
      <w:pPr>
        <w:tabs>
          <w:tab w:val="num" w:pos="5760"/>
        </w:tabs>
        <w:ind w:left="5760" w:hanging="360"/>
      </w:pPr>
      <w:rPr>
        <w:rFonts w:ascii="Wingdings" w:hAnsi="Wingdings" w:hint="default"/>
      </w:rPr>
    </w:lvl>
    <w:lvl w:ilvl="8" w:tplc="87928950" w:tentative="1">
      <w:start w:val="1"/>
      <w:numFmt w:val="bullet"/>
      <w:lvlText w:val=""/>
      <w:lvlJc w:val="left"/>
      <w:pPr>
        <w:tabs>
          <w:tab w:val="num" w:pos="6480"/>
        </w:tabs>
        <w:ind w:left="6480" w:hanging="360"/>
      </w:pPr>
      <w:rPr>
        <w:rFonts w:ascii="Wingdings" w:hAnsi="Wingdings" w:hint="default"/>
      </w:rPr>
    </w:lvl>
  </w:abstractNum>
  <w:abstractNum w:abstractNumId="26">
    <w:nsid w:val="4FCE4C33"/>
    <w:multiLevelType w:val="hybridMultilevel"/>
    <w:tmpl w:val="F83C9E02"/>
    <w:lvl w:ilvl="0" w:tplc="5060C1C0">
      <w:start w:val="1"/>
      <w:numFmt w:val="bullet"/>
      <w:lvlText w:val=""/>
      <w:lvlJc w:val="left"/>
      <w:pPr>
        <w:tabs>
          <w:tab w:val="num" w:pos="720"/>
        </w:tabs>
        <w:ind w:left="720" w:hanging="360"/>
      </w:pPr>
      <w:rPr>
        <w:rFonts w:ascii="Wingdings" w:hAnsi="Wingdings" w:hint="default"/>
      </w:rPr>
    </w:lvl>
    <w:lvl w:ilvl="1" w:tplc="89202CD6">
      <w:start w:val="66"/>
      <w:numFmt w:val="bullet"/>
      <w:lvlText w:val="–"/>
      <w:lvlJc w:val="left"/>
      <w:pPr>
        <w:tabs>
          <w:tab w:val="num" w:pos="1440"/>
        </w:tabs>
        <w:ind w:left="1440" w:hanging="360"/>
      </w:pPr>
      <w:rPr>
        <w:rFonts w:ascii="Arial" w:hAnsi="Arial" w:hint="default"/>
      </w:rPr>
    </w:lvl>
    <w:lvl w:ilvl="2" w:tplc="6D0CEC2C" w:tentative="1">
      <w:start w:val="1"/>
      <w:numFmt w:val="bullet"/>
      <w:lvlText w:val=""/>
      <w:lvlJc w:val="left"/>
      <w:pPr>
        <w:tabs>
          <w:tab w:val="num" w:pos="2160"/>
        </w:tabs>
        <w:ind w:left="2160" w:hanging="360"/>
      </w:pPr>
      <w:rPr>
        <w:rFonts w:ascii="Wingdings" w:hAnsi="Wingdings" w:hint="default"/>
      </w:rPr>
    </w:lvl>
    <w:lvl w:ilvl="3" w:tplc="E2241506" w:tentative="1">
      <w:start w:val="1"/>
      <w:numFmt w:val="bullet"/>
      <w:lvlText w:val=""/>
      <w:lvlJc w:val="left"/>
      <w:pPr>
        <w:tabs>
          <w:tab w:val="num" w:pos="2880"/>
        </w:tabs>
        <w:ind w:left="2880" w:hanging="360"/>
      </w:pPr>
      <w:rPr>
        <w:rFonts w:ascii="Wingdings" w:hAnsi="Wingdings" w:hint="default"/>
      </w:rPr>
    </w:lvl>
    <w:lvl w:ilvl="4" w:tplc="F7E0E502" w:tentative="1">
      <w:start w:val="1"/>
      <w:numFmt w:val="bullet"/>
      <w:lvlText w:val=""/>
      <w:lvlJc w:val="left"/>
      <w:pPr>
        <w:tabs>
          <w:tab w:val="num" w:pos="3600"/>
        </w:tabs>
        <w:ind w:left="3600" w:hanging="360"/>
      </w:pPr>
      <w:rPr>
        <w:rFonts w:ascii="Wingdings" w:hAnsi="Wingdings" w:hint="default"/>
      </w:rPr>
    </w:lvl>
    <w:lvl w:ilvl="5" w:tplc="21A4EE32" w:tentative="1">
      <w:start w:val="1"/>
      <w:numFmt w:val="bullet"/>
      <w:lvlText w:val=""/>
      <w:lvlJc w:val="left"/>
      <w:pPr>
        <w:tabs>
          <w:tab w:val="num" w:pos="4320"/>
        </w:tabs>
        <w:ind w:left="4320" w:hanging="360"/>
      </w:pPr>
      <w:rPr>
        <w:rFonts w:ascii="Wingdings" w:hAnsi="Wingdings" w:hint="default"/>
      </w:rPr>
    </w:lvl>
    <w:lvl w:ilvl="6" w:tplc="A79EC4DC" w:tentative="1">
      <w:start w:val="1"/>
      <w:numFmt w:val="bullet"/>
      <w:lvlText w:val=""/>
      <w:lvlJc w:val="left"/>
      <w:pPr>
        <w:tabs>
          <w:tab w:val="num" w:pos="5040"/>
        </w:tabs>
        <w:ind w:left="5040" w:hanging="360"/>
      </w:pPr>
      <w:rPr>
        <w:rFonts w:ascii="Wingdings" w:hAnsi="Wingdings" w:hint="default"/>
      </w:rPr>
    </w:lvl>
    <w:lvl w:ilvl="7" w:tplc="CF0210CA" w:tentative="1">
      <w:start w:val="1"/>
      <w:numFmt w:val="bullet"/>
      <w:lvlText w:val=""/>
      <w:lvlJc w:val="left"/>
      <w:pPr>
        <w:tabs>
          <w:tab w:val="num" w:pos="5760"/>
        </w:tabs>
        <w:ind w:left="5760" w:hanging="360"/>
      </w:pPr>
      <w:rPr>
        <w:rFonts w:ascii="Wingdings" w:hAnsi="Wingdings" w:hint="default"/>
      </w:rPr>
    </w:lvl>
    <w:lvl w:ilvl="8" w:tplc="9C90D842" w:tentative="1">
      <w:start w:val="1"/>
      <w:numFmt w:val="bullet"/>
      <w:lvlText w:val=""/>
      <w:lvlJc w:val="left"/>
      <w:pPr>
        <w:tabs>
          <w:tab w:val="num" w:pos="6480"/>
        </w:tabs>
        <w:ind w:left="6480" w:hanging="360"/>
      </w:pPr>
      <w:rPr>
        <w:rFonts w:ascii="Wingdings" w:hAnsi="Wingdings" w:hint="default"/>
      </w:rPr>
    </w:lvl>
  </w:abstractNum>
  <w:abstractNum w:abstractNumId="27">
    <w:nsid w:val="56E028AD"/>
    <w:multiLevelType w:val="hybridMultilevel"/>
    <w:tmpl w:val="6DD26F62"/>
    <w:lvl w:ilvl="0" w:tplc="5B101216">
      <w:start w:val="1"/>
      <w:numFmt w:val="bullet"/>
      <w:lvlText w:val=""/>
      <w:lvlJc w:val="left"/>
      <w:pPr>
        <w:tabs>
          <w:tab w:val="num" w:pos="720"/>
        </w:tabs>
        <w:ind w:left="720" w:hanging="360"/>
      </w:pPr>
      <w:rPr>
        <w:rFonts w:ascii="Wingdings" w:hAnsi="Wingdings" w:hint="default"/>
      </w:rPr>
    </w:lvl>
    <w:lvl w:ilvl="1" w:tplc="280E2CB2">
      <w:start w:val="66"/>
      <w:numFmt w:val="bullet"/>
      <w:lvlText w:val=""/>
      <w:lvlJc w:val="left"/>
      <w:pPr>
        <w:tabs>
          <w:tab w:val="num" w:pos="1440"/>
        </w:tabs>
        <w:ind w:left="1440" w:hanging="360"/>
      </w:pPr>
      <w:rPr>
        <w:rFonts w:ascii="Wingdings" w:hAnsi="Wingdings" w:hint="default"/>
      </w:rPr>
    </w:lvl>
    <w:lvl w:ilvl="2" w:tplc="334EBF50" w:tentative="1">
      <w:start w:val="1"/>
      <w:numFmt w:val="bullet"/>
      <w:lvlText w:val=""/>
      <w:lvlJc w:val="left"/>
      <w:pPr>
        <w:tabs>
          <w:tab w:val="num" w:pos="2160"/>
        </w:tabs>
        <w:ind w:left="2160" w:hanging="360"/>
      </w:pPr>
      <w:rPr>
        <w:rFonts w:ascii="Wingdings" w:hAnsi="Wingdings" w:hint="default"/>
      </w:rPr>
    </w:lvl>
    <w:lvl w:ilvl="3" w:tplc="F8068916" w:tentative="1">
      <w:start w:val="1"/>
      <w:numFmt w:val="bullet"/>
      <w:lvlText w:val=""/>
      <w:lvlJc w:val="left"/>
      <w:pPr>
        <w:tabs>
          <w:tab w:val="num" w:pos="2880"/>
        </w:tabs>
        <w:ind w:left="2880" w:hanging="360"/>
      </w:pPr>
      <w:rPr>
        <w:rFonts w:ascii="Wingdings" w:hAnsi="Wingdings" w:hint="default"/>
      </w:rPr>
    </w:lvl>
    <w:lvl w:ilvl="4" w:tplc="9E603FD2" w:tentative="1">
      <w:start w:val="1"/>
      <w:numFmt w:val="bullet"/>
      <w:lvlText w:val=""/>
      <w:lvlJc w:val="left"/>
      <w:pPr>
        <w:tabs>
          <w:tab w:val="num" w:pos="3600"/>
        </w:tabs>
        <w:ind w:left="3600" w:hanging="360"/>
      </w:pPr>
      <w:rPr>
        <w:rFonts w:ascii="Wingdings" w:hAnsi="Wingdings" w:hint="default"/>
      </w:rPr>
    </w:lvl>
    <w:lvl w:ilvl="5" w:tplc="AB0C6678" w:tentative="1">
      <w:start w:val="1"/>
      <w:numFmt w:val="bullet"/>
      <w:lvlText w:val=""/>
      <w:lvlJc w:val="left"/>
      <w:pPr>
        <w:tabs>
          <w:tab w:val="num" w:pos="4320"/>
        </w:tabs>
        <w:ind w:left="4320" w:hanging="360"/>
      </w:pPr>
      <w:rPr>
        <w:rFonts w:ascii="Wingdings" w:hAnsi="Wingdings" w:hint="default"/>
      </w:rPr>
    </w:lvl>
    <w:lvl w:ilvl="6" w:tplc="70EEE9D2" w:tentative="1">
      <w:start w:val="1"/>
      <w:numFmt w:val="bullet"/>
      <w:lvlText w:val=""/>
      <w:lvlJc w:val="left"/>
      <w:pPr>
        <w:tabs>
          <w:tab w:val="num" w:pos="5040"/>
        </w:tabs>
        <w:ind w:left="5040" w:hanging="360"/>
      </w:pPr>
      <w:rPr>
        <w:rFonts w:ascii="Wingdings" w:hAnsi="Wingdings" w:hint="default"/>
      </w:rPr>
    </w:lvl>
    <w:lvl w:ilvl="7" w:tplc="E3CC8B60" w:tentative="1">
      <w:start w:val="1"/>
      <w:numFmt w:val="bullet"/>
      <w:lvlText w:val=""/>
      <w:lvlJc w:val="left"/>
      <w:pPr>
        <w:tabs>
          <w:tab w:val="num" w:pos="5760"/>
        </w:tabs>
        <w:ind w:left="5760" w:hanging="360"/>
      </w:pPr>
      <w:rPr>
        <w:rFonts w:ascii="Wingdings" w:hAnsi="Wingdings" w:hint="default"/>
      </w:rPr>
    </w:lvl>
    <w:lvl w:ilvl="8" w:tplc="595CADD0" w:tentative="1">
      <w:start w:val="1"/>
      <w:numFmt w:val="bullet"/>
      <w:lvlText w:val=""/>
      <w:lvlJc w:val="left"/>
      <w:pPr>
        <w:tabs>
          <w:tab w:val="num" w:pos="6480"/>
        </w:tabs>
        <w:ind w:left="6480" w:hanging="360"/>
      </w:pPr>
      <w:rPr>
        <w:rFonts w:ascii="Wingdings" w:hAnsi="Wingdings" w:hint="default"/>
      </w:rPr>
    </w:lvl>
  </w:abstractNum>
  <w:abstractNum w:abstractNumId="28">
    <w:nsid w:val="58516304"/>
    <w:multiLevelType w:val="hybridMultilevel"/>
    <w:tmpl w:val="9668A49E"/>
    <w:lvl w:ilvl="0" w:tplc="E092E3A8">
      <w:start w:val="1"/>
      <w:numFmt w:val="bullet"/>
      <w:lvlText w:val=""/>
      <w:lvlJc w:val="left"/>
      <w:pPr>
        <w:tabs>
          <w:tab w:val="num" w:pos="720"/>
        </w:tabs>
        <w:ind w:left="720" w:hanging="360"/>
      </w:pPr>
      <w:rPr>
        <w:rFonts w:ascii="Wingdings" w:hAnsi="Wingdings" w:hint="default"/>
      </w:rPr>
    </w:lvl>
    <w:lvl w:ilvl="1" w:tplc="3AD8F25A" w:tentative="1">
      <w:start w:val="1"/>
      <w:numFmt w:val="bullet"/>
      <w:lvlText w:val=""/>
      <w:lvlJc w:val="left"/>
      <w:pPr>
        <w:tabs>
          <w:tab w:val="num" w:pos="1440"/>
        </w:tabs>
        <w:ind w:left="1440" w:hanging="360"/>
      </w:pPr>
      <w:rPr>
        <w:rFonts w:ascii="Wingdings" w:hAnsi="Wingdings" w:hint="default"/>
      </w:rPr>
    </w:lvl>
    <w:lvl w:ilvl="2" w:tplc="017AEA42" w:tentative="1">
      <w:start w:val="1"/>
      <w:numFmt w:val="bullet"/>
      <w:lvlText w:val=""/>
      <w:lvlJc w:val="left"/>
      <w:pPr>
        <w:tabs>
          <w:tab w:val="num" w:pos="2160"/>
        </w:tabs>
        <w:ind w:left="2160" w:hanging="360"/>
      </w:pPr>
      <w:rPr>
        <w:rFonts w:ascii="Wingdings" w:hAnsi="Wingdings" w:hint="default"/>
      </w:rPr>
    </w:lvl>
    <w:lvl w:ilvl="3" w:tplc="69067844" w:tentative="1">
      <w:start w:val="1"/>
      <w:numFmt w:val="bullet"/>
      <w:lvlText w:val=""/>
      <w:lvlJc w:val="left"/>
      <w:pPr>
        <w:tabs>
          <w:tab w:val="num" w:pos="2880"/>
        </w:tabs>
        <w:ind w:left="2880" w:hanging="360"/>
      </w:pPr>
      <w:rPr>
        <w:rFonts w:ascii="Wingdings" w:hAnsi="Wingdings" w:hint="default"/>
      </w:rPr>
    </w:lvl>
    <w:lvl w:ilvl="4" w:tplc="5C4082AA" w:tentative="1">
      <w:start w:val="1"/>
      <w:numFmt w:val="bullet"/>
      <w:lvlText w:val=""/>
      <w:lvlJc w:val="left"/>
      <w:pPr>
        <w:tabs>
          <w:tab w:val="num" w:pos="3600"/>
        </w:tabs>
        <w:ind w:left="3600" w:hanging="360"/>
      </w:pPr>
      <w:rPr>
        <w:rFonts w:ascii="Wingdings" w:hAnsi="Wingdings" w:hint="default"/>
      </w:rPr>
    </w:lvl>
    <w:lvl w:ilvl="5" w:tplc="33665074" w:tentative="1">
      <w:start w:val="1"/>
      <w:numFmt w:val="bullet"/>
      <w:lvlText w:val=""/>
      <w:lvlJc w:val="left"/>
      <w:pPr>
        <w:tabs>
          <w:tab w:val="num" w:pos="4320"/>
        </w:tabs>
        <w:ind w:left="4320" w:hanging="360"/>
      </w:pPr>
      <w:rPr>
        <w:rFonts w:ascii="Wingdings" w:hAnsi="Wingdings" w:hint="default"/>
      </w:rPr>
    </w:lvl>
    <w:lvl w:ilvl="6" w:tplc="D054A8FE" w:tentative="1">
      <w:start w:val="1"/>
      <w:numFmt w:val="bullet"/>
      <w:lvlText w:val=""/>
      <w:lvlJc w:val="left"/>
      <w:pPr>
        <w:tabs>
          <w:tab w:val="num" w:pos="5040"/>
        </w:tabs>
        <w:ind w:left="5040" w:hanging="360"/>
      </w:pPr>
      <w:rPr>
        <w:rFonts w:ascii="Wingdings" w:hAnsi="Wingdings" w:hint="default"/>
      </w:rPr>
    </w:lvl>
    <w:lvl w:ilvl="7" w:tplc="9650F74C" w:tentative="1">
      <w:start w:val="1"/>
      <w:numFmt w:val="bullet"/>
      <w:lvlText w:val=""/>
      <w:lvlJc w:val="left"/>
      <w:pPr>
        <w:tabs>
          <w:tab w:val="num" w:pos="5760"/>
        </w:tabs>
        <w:ind w:left="5760" w:hanging="360"/>
      </w:pPr>
      <w:rPr>
        <w:rFonts w:ascii="Wingdings" w:hAnsi="Wingdings" w:hint="default"/>
      </w:rPr>
    </w:lvl>
    <w:lvl w:ilvl="8" w:tplc="E9F01EB2" w:tentative="1">
      <w:start w:val="1"/>
      <w:numFmt w:val="bullet"/>
      <w:lvlText w:val=""/>
      <w:lvlJc w:val="left"/>
      <w:pPr>
        <w:tabs>
          <w:tab w:val="num" w:pos="6480"/>
        </w:tabs>
        <w:ind w:left="6480" w:hanging="360"/>
      </w:pPr>
      <w:rPr>
        <w:rFonts w:ascii="Wingdings" w:hAnsi="Wingdings" w:hint="default"/>
      </w:rPr>
    </w:lvl>
  </w:abstractNum>
  <w:abstractNum w:abstractNumId="29">
    <w:nsid w:val="59931834"/>
    <w:multiLevelType w:val="hybridMultilevel"/>
    <w:tmpl w:val="5B425BE2"/>
    <w:lvl w:ilvl="0" w:tplc="6FBE4E56">
      <w:start w:val="1"/>
      <w:numFmt w:val="bullet"/>
      <w:lvlText w:val=""/>
      <w:lvlJc w:val="left"/>
      <w:pPr>
        <w:tabs>
          <w:tab w:val="num" w:pos="720"/>
        </w:tabs>
        <w:ind w:left="720" w:hanging="360"/>
      </w:pPr>
      <w:rPr>
        <w:rFonts w:ascii="Wingdings" w:hAnsi="Wingdings" w:hint="default"/>
      </w:rPr>
    </w:lvl>
    <w:lvl w:ilvl="1" w:tplc="CB3096BA">
      <w:start w:val="66"/>
      <w:numFmt w:val="bullet"/>
      <w:lvlText w:val="–"/>
      <w:lvlJc w:val="left"/>
      <w:pPr>
        <w:tabs>
          <w:tab w:val="num" w:pos="1440"/>
        </w:tabs>
        <w:ind w:left="1440" w:hanging="360"/>
      </w:pPr>
      <w:rPr>
        <w:rFonts w:ascii="Arial" w:hAnsi="Arial" w:hint="default"/>
      </w:rPr>
    </w:lvl>
    <w:lvl w:ilvl="2" w:tplc="D9B81096" w:tentative="1">
      <w:start w:val="1"/>
      <w:numFmt w:val="bullet"/>
      <w:lvlText w:val=""/>
      <w:lvlJc w:val="left"/>
      <w:pPr>
        <w:tabs>
          <w:tab w:val="num" w:pos="2160"/>
        </w:tabs>
        <w:ind w:left="2160" w:hanging="360"/>
      </w:pPr>
      <w:rPr>
        <w:rFonts w:ascii="Wingdings" w:hAnsi="Wingdings" w:hint="default"/>
      </w:rPr>
    </w:lvl>
    <w:lvl w:ilvl="3" w:tplc="8AF2CBF4" w:tentative="1">
      <w:start w:val="1"/>
      <w:numFmt w:val="bullet"/>
      <w:lvlText w:val=""/>
      <w:lvlJc w:val="left"/>
      <w:pPr>
        <w:tabs>
          <w:tab w:val="num" w:pos="2880"/>
        </w:tabs>
        <w:ind w:left="2880" w:hanging="360"/>
      </w:pPr>
      <w:rPr>
        <w:rFonts w:ascii="Wingdings" w:hAnsi="Wingdings" w:hint="default"/>
      </w:rPr>
    </w:lvl>
    <w:lvl w:ilvl="4" w:tplc="FFC27492" w:tentative="1">
      <w:start w:val="1"/>
      <w:numFmt w:val="bullet"/>
      <w:lvlText w:val=""/>
      <w:lvlJc w:val="left"/>
      <w:pPr>
        <w:tabs>
          <w:tab w:val="num" w:pos="3600"/>
        </w:tabs>
        <w:ind w:left="3600" w:hanging="360"/>
      </w:pPr>
      <w:rPr>
        <w:rFonts w:ascii="Wingdings" w:hAnsi="Wingdings" w:hint="default"/>
      </w:rPr>
    </w:lvl>
    <w:lvl w:ilvl="5" w:tplc="6FCAF2F6" w:tentative="1">
      <w:start w:val="1"/>
      <w:numFmt w:val="bullet"/>
      <w:lvlText w:val=""/>
      <w:lvlJc w:val="left"/>
      <w:pPr>
        <w:tabs>
          <w:tab w:val="num" w:pos="4320"/>
        </w:tabs>
        <w:ind w:left="4320" w:hanging="360"/>
      </w:pPr>
      <w:rPr>
        <w:rFonts w:ascii="Wingdings" w:hAnsi="Wingdings" w:hint="default"/>
      </w:rPr>
    </w:lvl>
    <w:lvl w:ilvl="6" w:tplc="884E96BC" w:tentative="1">
      <w:start w:val="1"/>
      <w:numFmt w:val="bullet"/>
      <w:lvlText w:val=""/>
      <w:lvlJc w:val="left"/>
      <w:pPr>
        <w:tabs>
          <w:tab w:val="num" w:pos="5040"/>
        </w:tabs>
        <w:ind w:left="5040" w:hanging="360"/>
      </w:pPr>
      <w:rPr>
        <w:rFonts w:ascii="Wingdings" w:hAnsi="Wingdings" w:hint="default"/>
      </w:rPr>
    </w:lvl>
    <w:lvl w:ilvl="7" w:tplc="592452D6" w:tentative="1">
      <w:start w:val="1"/>
      <w:numFmt w:val="bullet"/>
      <w:lvlText w:val=""/>
      <w:lvlJc w:val="left"/>
      <w:pPr>
        <w:tabs>
          <w:tab w:val="num" w:pos="5760"/>
        </w:tabs>
        <w:ind w:left="5760" w:hanging="360"/>
      </w:pPr>
      <w:rPr>
        <w:rFonts w:ascii="Wingdings" w:hAnsi="Wingdings" w:hint="default"/>
      </w:rPr>
    </w:lvl>
    <w:lvl w:ilvl="8" w:tplc="390A8686" w:tentative="1">
      <w:start w:val="1"/>
      <w:numFmt w:val="bullet"/>
      <w:lvlText w:val=""/>
      <w:lvlJc w:val="left"/>
      <w:pPr>
        <w:tabs>
          <w:tab w:val="num" w:pos="6480"/>
        </w:tabs>
        <w:ind w:left="6480" w:hanging="360"/>
      </w:pPr>
      <w:rPr>
        <w:rFonts w:ascii="Wingdings" w:hAnsi="Wingdings" w:hint="default"/>
      </w:rPr>
    </w:lvl>
  </w:abstractNum>
  <w:abstractNum w:abstractNumId="30">
    <w:nsid w:val="5C795E23"/>
    <w:multiLevelType w:val="hybridMultilevel"/>
    <w:tmpl w:val="57AE0084"/>
    <w:lvl w:ilvl="0" w:tplc="0D442D6C">
      <w:start w:val="1"/>
      <w:numFmt w:val="bullet"/>
      <w:lvlText w:val=""/>
      <w:lvlJc w:val="left"/>
      <w:pPr>
        <w:tabs>
          <w:tab w:val="num" w:pos="720"/>
        </w:tabs>
        <w:ind w:left="720" w:hanging="360"/>
      </w:pPr>
      <w:rPr>
        <w:rFonts w:ascii="Wingdings" w:hAnsi="Wingdings" w:hint="default"/>
      </w:rPr>
    </w:lvl>
    <w:lvl w:ilvl="1" w:tplc="17FC8D9A">
      <w:start w:val="1"/>
      <w:numFmt w:val="bullet"/>
      <w:lvlText w:val=""/>
      <w:lvlJc w:val="left"/>
      <w:pPr>
        <w:tabs>
          <w:tab w:val="num" w:pos="1440"/>
        </w:tabs>
        <w:ind w:left="1440" w:hanging="360"/>
      </w:pPr>
      <w:rPr>
        <w:rFonts w:ascii="Wingdings" w:hAnsi="Wingdings" w:hint="default"/>
      </w:rPr>
    </w:lvl>
    <w:lvl w:ilvl="2" w:tplc="D910C606" w:tentative="1">
      <w:start w:val="1"/>
      <w:numFmt w:val="bullet"/>
      <w:lvlText w:val=""/>
      <w:lvlJc w:val="left"/>
      <w:pPr>
        <w:tabs>
          <w:tab w:val="num" w:pos="2160"/>
        </w:tabs>
        <w:ind w:left="2160" w:hanging="360"/>
      </w:pPr>
      <w:rPr>
        <w:rFonts w:ascii="Wingdings" w:hAnsi="Wingdings" w:hint="default"/>
      </w:rPr>
    </w:lvl>
    <w:lvl w:ilvl="3" w:tplc="6E32F6C2" w:tentative="1">
      <w:start w:val="1"/>
      <w:numFmt w:val="bullet"/>
      <w:lvlText w:val=""/>
      <w:lvlJc w:val="left"/>
      <w:pPr>
        <w:tabs>
          <w:tab w:val="num" w:pos="2880"/>
        </w:tabs>
        <w:ind w:left="2880" w:hanging="360"/>
      </w:pPr>
      <w:rPr>
        <w:rFonts w:ascii="Wingdings" w:hAnsi="Wingdings" w:hint="default"/>
      </w:rPr>
    </w:lvl>
    <w:lvl w:ilvl="4" w:tplc="376A3AB2" w:tentative="1">
      <w:start w:val="1"/>
      <w:numFmt w:val="bullet"/>
      <w:lvlText w:val=""/>
      <w:lvlJc w:val="left"/>
      <w:pPr>
        <w:tabs>
          <w:tab w:val="num" w:pos="3600"/>
        </w:tabs>
        <w:ind w:left="3600" w:hanging="360"/>
      </w:pPr>
      <w:rPr>
        <w:rFonts w:ascii="Wingdings" w:hAnsi="Wingdings" w:hint="default"/>
      </w:rPr>
    </w:lvl>
    <w:lvl w:ilvl="5" w:tplc="41FE1AB0" w:tentative="1">
      <w:start w:val="1"/>
      <w:numFmt w:val="bullet"/>
      <w:lvlText w:val=""/>
      <w:lvlJc w:val="left"/>
      <w:pPr>
        <w:tabs>
          <w:tab w:val="num" w:pos="4320"/>
        </w:tabs>
        <w:ind w:left="4320" w:hanging="360"/>
      </w:pPr>
      <w:rPr>
        <w:rFonts w:ascii="Wingdings" w:hAnsi="Wingdings" w:hint="default"/>
      </w:rPr>
    </w:lvl>
    <w:lvl w:ilvl="6" w:tplc="30B024D8" w:tentative="1">
      <w:start w:val="1"/>
      <w:numFmt w:val="bullet"/>
      <w:lvlText w:val=""/>
      <w:lvlJc w:val="left"/>
      <w:pPr>
        <w:tabs>
          <w:tab w:val="num" w:pos="5040"/>
        </w:tabs>
        <w:ind w:left="5040" w:hanging="360"/>
      </w:pPr>
      <w:rPr>
        <w:rFonts w:ascii="Wingdings" w:hAnsi="Wingdings" w:hint="default"/>
      </w:rPr>
    </w:lvl>
    <w:lvl w:ilvl="7" w:tplc="F0C4563C" w:tentative="1">
      <w:start w:val="1"/>
      <w:numFmt w:val="bullet"/>
      <w:lvlText w:val=""/>
      <w:lvlJc w:val="left"/>
      <w:pPr>
        <w:tabs>
          <w:tab w:val="num" w:pos="5760"/>
        </w:tabs>
        <w:ind w:left="5760" w:hanging="360"/>
      </w:pPr>
      <w:rPr>
        <w:rFonts w:ascii="Wingdings" w:hAnsi="Wingdings" w:hint="default"/>
      </w:rPr>
    </w:lvl>
    <w:lvl w:ilvl="8" w:tplc="9C76DB1C" w:tentative="1">
      <w:start w:val="1"/>
      <w:numFmt w:val="bullet"/>
      <w:lvlText w:val=""/>
      <w:lvlJc w:val="left"/>
      <w:pPr>
        <w:tabs>
          <w:tab w:val="num" w:pos="6480"/>
        </w:tabs>
        <w:ind w:left="6480" w:hanging="360"/>
      </w:pPr>
      <w:rPr>
        <w:rFonts w:ascii="Wingdings" w:hAnsi="Wingdings" w:hint="default"/>
      </w:rPr>
    </w:lvl>
  </w:abstractNum>
  <w:abstractNum w:abstractNumId="31">
    <w:nsid w:val="5DD7495D"/>
    <w:multiLevelType w:val="hybridMultilevel"/>
    <w:tmpl w:val="83B056C8"/>
    <w:lvl w:ilvl="0" w:tplc="A4E45372">
      <w:start w:val="2"/>
      <w:numFmt w:val="lowerLetter"/>
      <w:lvlText w:val="%1)"/>
      <w:lvlJc w:val="left"/>
      <w:pPr>
        <w:tabs>
          <w:tab w:val="num" w:pos="720"/>
        </w:tabs>
        <w:ind w:left="720" w:hanging="360"/>
      </w:pPr>
    </w:lvl>
    <w:lvl w:ilvl="1" w:tplc="CF5C83AE" w:tentative="1">
      <w:start w:val="1"/>
      <w:numFmt w:val="lowerLetter"/>
      <w:lvlText w:val="%2)"/>
      <w:lvlJc w:val="left"/>
      <w:pPr>
        <w:tabs>
          <w:tab w:val="num" w:pos="1440"/>
        </w:tabs>
        <w:ind w:left="1440" w:hanging="360"/>
      </w:pPr>
    </w:lvl>
    <w:lvl w:ilvl="2" w:tplc="1E5C2E9C" w:tentative="1">
      <w:start w:val="1"/>
      <w:numFmt w:val="lowerLetter"/>
      <w:lvlText w:val="%3)"/>
      <w:lvlJc w:val="left"/>
      <w:pPr>
        <w:tabs>
          <w:tab w:val="num" w:pos="2160"/>
        </w:tabs>
        <w:ind w:left="2160" w:hanging="360"/>
      </w:pPr>
    </w:lvl>
    <w:lvl w:ilvl="3" w:tplc="7BDE75DE" w:tentative="1">
      <w:start w:val="1"/>
      <w:numFmt w:val="lowerLetter"/>
      <w:lvlText w:val="%4)"/>
      <w:lvlJc w:val="left"/>
      <w:pPr>
        <w:tabs>
          <w:tab w:val="num" w:pos="2880"/>
        </w:tabs>
        <w:ind w:left="2880" w:hanging="360"/>
      </w:pPr>
    </w:lvl>
    <w:lvl w:ilvl="4" w:tplc="3D042A36" w:tentative="1">
      <w:start w:val="1"/>
      <w:numFmt w:val="lowerLetter"/>
      <w:lvlText w:val="%5)"/>
      <w:lvlJc w:val="left"/>
      <w:pPr>
        <w:tabs>
          <w:tab w:val="num" w:pos="3600"/>
        </w:tabs>
        <w:ind w:left="3600" w:hanging="360"/>
      </w:pPr>
    </w:lvl>
    <w:lvl w:ilvl="5" w:tplc="B8726834" w:tentative="1">
      <w:start w:val="1"/>
      <w:numFmt w:val="lowerLetter"/>
      <w:lvlText w:val="%6)"/>
      <w:lvlJc w:val="left"/>
      <w:pPr>
        <w:tabs>
          <w:tab w:val="num" w:pos="4320"/>
        </w:tabs>
        <w:ind w:left="4320" w:hanging="360"/>
      </w:pPr>
    </w:lvl>
    <w:lvl w:ilvl="6" w:tplc="255CBA1A" w:tentative="1">
      <w:start w:val="1"/>
      <w:numFmt w:val="lowerLetter"/>
      <w:lvlText w:val="%7)"/>
      <w:lvlJc w:val="left"/>
      <w:pPr>
        <w:tabs>
          <w:tab w:val="num" w:pos="5040"/>
        </w:tabs>
        <w:ind w:left="5040" w:hanging="360"/>
      </w:pPr>
    </w:lvl>
    <w:lvl w:ilvl="7" w:tplc="FB6872BE" w:tentative="1">
      <w:start w:val="1"/>
      <w:numFmt w:val="lowerLetter"/>
      <w:lvlText w:val="%8)"/>
      <w:lvlJc w:val="left"/>
      <w:pPr>
        <w:tabs>
          <w:tab w:val="num" w:pos="5760"/>
        </w:tabs>
        <w:ind w:left="5760" w:hanging="360"/>
      </w:pPr>
    </w:lvl>
    <w:lvl w:ilvl="8" w:tplc="5DF4C6EC" w:tentative="1">
      <w:start w:val="1"/>
      <w:numFmt w:val="lowerLetter"/>
      <w:lvlText w:val="%9)"/>
      <w:lvlJc w:val="left"/>
      <w:pPr>
        <w:tabs>
          <w:tab w:val="num" w:pos="6480"/>
        </w:tabs>
        <w:ind w:left="6480" w:hanging="360"/>
      </w:pPr>
    </w:lvl>
  </w:abstractNum>
  <w:abstractNum w:abstractNumId="32">
    <w:nsid w:val="618A2D5E"/>
    <w:multiLevelType w:val="hybridMultilevel"/>
    <w:tmpl w:val="7A3A6834"/>
    <w:lvl w:ilvl="0" w:tplc="2D404268">
      <w:start w:val="1"/>
      <w:numFmt w:val="bullet"/>
      <w:lvlText w:val=""/>
      <w:lvlJc w:val="left"/>
      <w:pPr>
        <w:tabs>
          <w:tab w:val="num" w:pos="720"/>
        </w:tabs>
        <w:ind w:left="720" w:hanging="360"/>
      </w:pPr>
      <w:rPr>
        <w:rFonts w:ascii="Wingdings" w:hAnsi="Wingdings" w:hint="default"/>
      </w:rPr>
    </w:lvl>
    <w:lvl w:ilvl="1" w:tplc="E53E06A4">
      <w:start w:val="1"/>
      <w:numFmt w:val="bullet"/>
      <w:lvlText w:val=""/>
      <w:lvlJc w:val="left"/>
      <w:pPr>
        <w:tabs>
          <w:tab w:val="num" w:pos="1440"/>
        </w:tabs>
        <w:ind w:left="1440" w:hanging="360"/>
      </w:pPr>
      <w:rPr>
        <w:rFonts w:ascii="Wingdings" w:hAnsi="Wingdings" w:hint="default"/>
      </w:rPr>
    </w:lvl>
    <w:lvl w:ilvl="2" w:tplc="18AE2E8E" w:tentative="1">
      <w:start w:val="1"/>
      <w:numFmt w:val="bullet"/>
      <w:lvlText w:val=""/>
      <w:lvlJc w:val="left"/>
      <w:pPr>
        <w:tabs>
          <w:tab w:val="num" w:pos="2160"/>
        </w:tabs>
        <w:ind w:left="2160" w:hanging="360"/>
      </w:pPr>
      <w:rPr>
        <w:rFonts w:ascii="Wingdings" w:hAnsi="Wingdings" w:hint="default"/>
      </w:rPr>
    </w:lvl>
    <w:lvl w:ilvl="3" w:tplc="5958F3F6" w:tentative="1">
      <w:start w:val="1"/>
      <w:numFmt w:val="bullet"/>
      <w:lvlText w:val=""/>
      <w:lvlJc w:val="left"/>
      <w:pPr>
        <w:tabs>
          <w:tab w:val="num" w:pos="2880"/>
        </w:tabs>
        <w:ind w:left="2880" w:hanging="360"/>
      </w:pPr>
      <w:rPr>
        <w:rFonts w:ascii="Wingdings" w:hAnsi="Wingdings" w:hint="default"/>
      </w:rPr>
    </w:lvl>
    <w:lvl w:ilvl="4" w:tplc="D17878DE" w:tentative="1">
      <w:start w:val="1"/>
      <w:numFmt w:val="bullet"/>
      <w:lvlText w:val=""/>
      <w:lvlJc w:val="left"/>
      <w:pPr>
        <w:tabs>
          <w:tab w:val="num" w:pos="3600"/>
        </w:tabs>
        <w:ind w:left="3600" w:hanging="360"/>
      </w:pPr>
      <w:rPr>
        <w:rFonts w:ascii="Wingdings" w:hAnsi="Wingdings" w:hint="default"/>
      </w:rPr>
    </w:lvl>
    <w:lvl w:ilvl="5" w:tplc="623AD864" w:tentative="1">
      <w:start w:val="1"/>
      <w:numFmt w:val="bullet"/>
      <w:lvlText w:val=""/>
      <w:lvlJc w:val="left"/>
      <w:pPr>
        <w:tabs>
          <w:tab w:val="num" w:pos="4320"/>
        </w:tabs>
        <w:ind w:left="4320" w:hanging="360"/>
      </w:pPr>
      <w:rPr>
        <w:rFonts w:ascii="Wingdings" w:hAnsi="Wingdings" w:hint="default"/>
      </w:rPr>
    </w:lvl>
    <w:lvl w:ilvl="6" w:tplc="1B9EDD10" w:tentative="1">
      <w:start w:val="1"/>
      <w:numFmt w:val="bullet"/>
      <w:lvlText w:val=""/>
      <w:lvlJc w:val="left"/>
      <w:pPr>
        <w:tabs>
          <w:tab w:val="num" w:pos="5040"/>
        </w:tabs>
        <w:ind w:left="5040" w:hanging="360"/>
      </w:pPr>
      <w:rPr>
        <w:rFonts w:ascii="Wingdings" w:hAnsi="Wingdings" w:hint="default"/>
      </w:rPr>
    </w:lvl>
    <w:lvl w:ilvl="7" w:tplc="5C9AFEC2" w:tentative="1">
      <w:start w:val="1"/>
      <w:numFmt w:val="bullet"/>
      <w:lvlText w:val=""/>
      <w:lvlJc w:val="left"/>
      <w:pPr>
        <w:tabs>
          <w:tab w:val="num" w:pos="5760"/>
        </w:tabs>
        <w:ind w:left="5760" w:hanging="360"/>
      </w:pPr>
      <w:rPr>
        <w:rFonts w:ascii="Wingdings" w:hAnsi="Wingdings" w:hint="default"/>
      </w:rPr>
    </w:lvl>
    <w:lvl w:ilvl="8" w:tplc="099E75B8" w:tentative="1">
      <w:start w:val="1"/>
      <w:numFmt w:val="bullet"/>
      <w:lvlText w:val=""/>
      <w:lvlJc w:val="left"/>
      <w:pPr>
        <w:tabs>
          <w:tab w:val="num" w:pos="6480"/>
        </w:tabs>
        <w:ind w:left="6480" w:hanging="360"/>
      </w:pPr>
      <w:rPr>
        <w:rFonts w:ascii="Wingdings" w:hAnsi="Wingdings" w:hint="default"/>
      </w:rPr>
    </w:lvl>
  </w:abstractNum>
  <w:abstractNum w:abstractNumId="33">
    <w:nsid w:val="62B63218"/>
    <w:multiLevelType w:val="hybridMultilevel"/>
    <w:tmpl w:val="0EDA3BD8"/>
    <w:lvl w:ilvl="0" w:tplc="2E48FAD8">
      <w:start w:val="1"/>
      <w:numFmt w:val="bullet"/>
      <w:lvlText w:val="•"/>
      <w:lvlJc w:val="left"/>
      <w:pPr>
        <w:tabs>
          <w:tab w:val="num" w:pos="720"/>
        </w:tabs>
        <w:ind w:left="720" w:hanging="360"/>
      </w:pPr>
      <w:rPr>
        <w:rFonts w:ascii="Arial" w:hAnsi="Arial" w:hint="default"/>
      </w:rPr>
    </w:lvl>
    <w:lvl w:ilvl="1" w:tplc="CA90B0C8" w:tentative="1">
      <w:start w:val="1"/>
      <w:numFmt w:val="bullet"/>
      <w:lvlText w:val="•"/>
      <w:lvlJc w:val="left"/>
      <w:pPr>
        <w:tabs>
          <w:tab w:val="num" w:pos="1440"/>
        </w:tabs>
        <w:ind w:left="1440" w:hanging="360"/>
      </w:pPr>
      <w:rPr>
        <w:rFonts w:ascii="Arial" w:hAnsi="Arial" w:hint="default"/>
      </w:rPr>
    </w:lvl>
    <w:lvl w:ilvl="2" w:tplc="9B2425B8" w:tentative="1">
      <w:start w:val="1"/>
      <w:numFmt w:val="bullet"/>
      <w:lvlText w:val="•"/>
      <w:lvlJc w:val="left"/>
      <w:pPr>
        <w:tabs>
          <w:tab w:val="num" w:pos="2160"/>
        </w:tabs>
        <w:ind w:left="2160" w:hanging="360"/>
      </w:pPr>
      <w:rPr>
        <w:rFonts w:ascii="Arial" w:hAnsi="Arial" w:hint="default"/>
      </w:rPr>
    </w:lvl>
    <w:lvl w:ilvl="3" w:tplc="79645766" w:tentative="1">
      <w:start w:val="1"/>
      <w:numFmt w:val="bullet"/>
      <w:lvlText w:val="•"/>
      <w:lvlJc w:val="left"/>
      <w:pPr>
        <w:tabs>
          <w:tab w:val="num" w:pos="2880"/>
        </w:tabs>
        <w:ind w:left="2880" w:hanging="360"/>
      </w:pPr>
      <w:rPr>
        <w:rFonts w:ascii="Arial" w:hAnsi="Arial" w:hint="default"/>
      </w:rPr>
    </w:lvl>
    <w:lvl w:ilvl="4" w:tplc="483EF2A2" w:tentative="1">
      <w:start w:val="1"/>
      <w:numFmt w:val="bullet"/>
      <w:lvlText w:val="•"/>
      <w:lvlJc w:val="left"/>
      <w:pPr>
        <w:tabs>
          <w:tab w:val="num" w:pos="3600"/>
        </w:tabs>
        <w:ind w:left="3600" w:hanging="360"/>
      </w:pPr>
      <w:rPr>
        <w:rFonts w:ascii="Arial" w:hAnsi="Arial" w:hint="default"/>
      </w:rPr>
    </w:lvl>
    <w:lvl w:ilvl="5" w:tplc="FABE025C" w:tentative="1">
      <w:start w:val="1"/>
      <w:numFmt w:val="bullet"/>
      <w:lvlText w:val="•"/>
      <w:lvlJc w:val="left"/>
      <w:pPr>
        <w:tabs>
          <w:tab w:val="num" w:pos="4320"/>
        </w:tabs>
        <w:ind w:left="4320" w:hanging="360"/>
      </w:pPr>
      <w:rPr>
        <w:rFonts w:ascii="Arial" w:hAnsi="Arial" w:hint="default"/>
      </w:rPr>
    </w:lvl>
    <w:lvl w:ilvl="6" w:tplc="DA4C1576" w:tentative="1">
      <w:start w:val="1"/>
      <w:numFmt w:val="bullet"/>
      <w:lvlText w:val="•"/>
      <w:lvlJc w:val="left"/>
      <w:pPr>
        <w:tabs>
          <w:tab w:val="num" w:pos="5040"/>
        </w:tabs>
        <w:ind w:left="5040" w:hanging="360"/>
      </w:pPr>
      <w:rPr>
        <w:rFonts w:ascii="Arial" w:hAnsi="Arial" w:hint="default"/>
      </w:rPr>
    </w:lvl>
    <w:lvl w:ilvl="7" w:tplc="A4EA367A" w:tentative="1">
      <w:start w:val="1"/>
      <w:numFmt w:val="bullet"/>
      <w:lvlText w:val="•"/>
      <w:lvlJc w:val="left"/>
      <w:pPr>
        <w:tabs>
          <w:tab w:val="num" w:pos="5760"/>
        </w:tabs>
        <w:ind w:left="5760" w:hanging="360"/>
      </w:pPr>
      <w:rPr>
        <w:rFonts w:ascii="Arial" w:hAnsi="Arial" w:hint="default"/>
      </w:rPr>
    </w:lvl>
    <w:lvl w:ilvl="8" w:tplc="3A58A238" w:tentative="1">
      <w:start w:val="1"/>
      <w:numFmt w:val="bullet"/>
      <w:lvlText w:val="•"/>
      <w:lvlJc w:val="left"/>
      <w:pPr>
        <w:tabs>
          <w:tab w:val="num" w:pos="6480"/>
        </w:tabs>
        <w:ind w:left="6480" w:hanging="360"/>
      </w:pPr>
      <w:rPr>
        <w:rFonts w:ascii="Arial" w:hAnsi="Arial" w:hint="default"/>
      </w:rPr>
    </w:lvl>
  </w:abstractNum>
  <w:abstractNum w:abstractNumId="34">
    <w:nsid w:val="64CE6F91"/>
    <w:multiLevelType w:val="hybridMultilevel"/>
    <w:tmpl w:val="E1062432"/>
    <w:lvl w:ilvl="0" w:tplc="F35E1F36">
      <w:start w:val="1"/>
      <w:numFmt w:val="bullet"/>
      <w:lvlText w:val=""/>
      <w:lvlJc w:val="left"/>
      <w:pPr>
        <w:tabs>
          <w:tab w:val="num" w:pos="720"/>
        </w:tabs>
        <w:ind w:left="720" w:hanging="360"/>
      </w:pPr>
      <w:rPr>
        <w:rFonts w:ascii="Wingdings" w:hAnsi="Wingdings" w:hint="default"/>
      </w:rPr>
    </w:lvl>
    <w:lvl w:ilvl="1" w:tplc="AF42276A">
      <w:start w:val="66"/>
      <w:numFmt w:val="bullet"/>
      <w:lvlText w:val=""/>
      <w:lvlJc w:val="left"/>
      <w:pPr>
        <w:tabs>
          <w:tab w:val="num" w:pos="1440"/>
        </w:tabs>
        <w:ind w:left="1440" w:hanging="360"/>
      </w:pPr>
      <w:rPr>
        <w:rFonts w:ascii="Wingdings" w:hAnsi="Wingdings" w:hint="default"/>
      </w:rPr>
    </w:lvl>
    <w:lvl w:ilvl="2" w:tplc="8C1CA3E0" w:tentative="1">
      <w:start w:val="1"/>
      <w:numFmt w:val="bullet"/>
      <w:lvlText w:val=""/>
      <w:lvlJc w:val="left"/>
      <w:pPr>
        <w:tabs>
          <w:tab w:val="num" w:pos="2160"/>
        </w:tabs>
        <w:ind w:left="2160" w:hanging="360"/>
      </w:pPr>
      <w:rPr>
        <w:rFonts w:ascii="Wingdings" w:hAnsi="Wingdings" w:hint="default"/>
      </w:rPr>
    </w:lvl>
    <w:lvl w:ilvl="3" w:tplc="49546894" w:tentative="1">
      <w:start w:val="1"/>
      <w:numFmt w:val="bullet"/>
      <w:lvlText w:val=""/>
      <w:lvlJc w:val="left"/>
      <w:pPr>
        <w:tabs>
          <w:tab w:val="num" w:pos="2880"/>
        </w:tabs>
        <w:ind w:left="2880" w:hanging="360"/>
      </w:pPr>
      <w:rPr>
        <w:rFonts w:ascii="Wingdings" w:hAnsi="Wingdings" w:hint="default"/>
      </w:rPr>
    </w:lvl>
    <w:lvl w:ilvl="4" w:tplc="6BF03A08" w:tentative="1">
      <w:start w:val="1"/>
      <w:numFmt w:val="bullet"/>
      <w:lvlText w:val=""/>
      <w:lvlJc w:val="left"/>
      <w:pPr>
        <w:tabs>
          <w:tab w:val="num" w:pos="3600"/>
        </w:tabs>
        <w:ind w:left="3600" w:hanging="360"/>
      </w:pPr>
      <w:rPr>
        <w:rFonts w:ascii="Wingdings" w:hAnsi="Wingdings" w:hint="default"/>
      </w:rPr>
    </w:lvl>
    <w:lvl w:ilvl="5" w:tplc="C3982CBA" w:tentative="1">
      <w:start w:val="1"/>
      <w:numFmt w:val="bullet"/>
      <w:lvlText w:val=""/>
      <w:lvlJc w:val="left"/>
      <w:pPr>
        <w:tabs>
          <w:tab w:val="num" w:pos="4320"/>
        </w:tabs>
        <w:ind w:left="4320" w:hanging="360"/>
      </w:pPr>
      <w:rPr>
        <w:rFonts w:ascii="Wingdings" w:hAnsi="Wingdings" w:hint="default"/>
      </w:rPr>
    </w:lvl>
    <w:lvl w:ilvl="6" w:tplc="307A4916" w:tentative="1">
      <w:start w:val="1"/>
      <w:numFmt w:val="bullet"/>
      <w:lvlText w:val=""/>
      <w:lvlJc w:val="left"/>
      <w:pPr>
        <w:tabs>
          <w:tab w:val="num" w:pos="5040"/>
        </w:tabs>
        <w:ind w:left="5040" w:hanging="360"/>
      </w:pPr>
      <w:rPr>
        <w:rFonts w:ascii="Wingdings" w:hAnsi="Wingdings" w:hint="default"/>
      </w:rPr>
    </w:lvl>
    <w:lvl w:ilvl="7" w:tplc="3E9E94B2" w:tentative="1">
      <w:start w:val="1"/>
      <w:numFmt w:val="bullet"/>
      <w:lvlText w:val=""/>
      <w:lvlJc w:val="left"/>
      <w:pPr>
        <w:tabs>
          <w:tab w:val="num" w:pos="5760"/>
        </w:tabs>
        <w:ind w:left="5760" w:hanging="360"/>
      </w:pPr>
      <w:rPr>
        <w:rFonts w:ascii="Wingdings" w:hAnsi="Wingdings" w:hint="default"/>
      </w:rPr>
    </w:lvl>
    <w:lvl w:ilvl="8" w:tplc="1942395E" w:tentative="1">
      <w:start w:val="1"/>
      <w:numFmt w:val="bullet"/>
      <w:lvlText w:val=""/>
      <w:lvlJc w:val="left"/>
      <w:pPr>
        <w:tabs>
          <w:tab w:val="num" w:pos="6480"/>
        </w:tabs>
        <w:ind w:left="6480" w:hanging="360"/>
      </w:pPr>
      <w:rPr>
        <w:rFonts w:ascii="Wingdings" w:hAnsi="Wingdings" w:hint="default"/>
      </w:rPr>
    </w:lvl>
  </w:abstractNum>
  <w:abstractNum w:abstractNumId="35">
    <w:nsid w:val="665A6450"/>
    <w:multiLevelType w:val="hybridMultilevel"/>
    <w:tmpl w:val="2D6CE8DC"/>
    <w:lvl w:ilvl="0" w:tplc="BD2840FC">
      <w:start w:val="1"/>
      <w:numFmt w:val="bullet"/>
      <w:lvlText w:val=""/>
      <w:lvlJc w:val="left"/>
      <w:pPr>
        <w:tabs>
          <w:tab w:val="num" w:pos="720"/>
        </w:tabs>
        <w:ind w:left="720" w:hanging="360"/>
      </w:pPr>
      <w:rPr>
        <w:rFonts w:ascii="Wingdings" w:hAnsi="Wingdings" w:hint="default"/>
      </w:rPr>
    </w:lvl>
    <w:lvl w:ilvl="1" w:tplc="94FE833E" w:tentative="1">
      <w:start w:val="1"/>
      <w:numFmt w:val="bullet"/>
      <w:lvlText w:val=""/>
      <w:lvlJc w:val="left"/>
      <w:pPr>
        <w:tabs>
          <w:tab w:val="num" w:pos="1440"/>
        </w:tabs>
        <w:ind w:left="1440" w:hanging="360"/>
      </w:pPr>
      <w:rPr>
        <w:rFonts w:ascii="Wingdings" w:hAnsi="Wingdings" w:hint="default"/>
      </w:rPr>
    </w:lvl>
    <w:lvl w:ilvl="2" w:tplc="4BEAC47A" w:tentative="1">
      <w:start w:val="1"/>
      <w:numFmt w:val="bullet"/>
      <w:lvlText w:val=""/>
      <w:lvlJc w:val="left"/>
      <w:pPr>
        <w:tabs>
          <w:tab w:val="num" w:pos="2160"/>
        </w:tabs>
        <w:ind w:left="2160" w:hanging="360"/>
      </w:pPr>
      <w:rPr>
        <w:rFonts w:ascii="Wingdings" w:hAnsi="Wingdings" w:hint="default"/>
      </w:rPr>
    </w:lvl>
    <w:lvl w:ilvl="3" w:tplc="FEFEEDC6" w:tentative="1">
      <w:start w:val="1"/>
      <w:numFmt w:val="bullet"/>
      <w:lvlText w:val=""/>
      <w:lvlJc w:val="left"/>
      <w:pPr>
        <w:tabs>
          <w:tab w:val="num" w:pos="2880"/>
        </w:tabs>
        <w:ind w:left="2880" w:hanging="360"/>
      </w:pPr>
      <w:rPr>
        <w:rFonts w:ascii="Wingdings" w:hAnsi="Wingdings" w:hint="default"/>
      </w:rPr>
    </w:lvl>
    <w:lvl w:ilvl="4" w:tplc="7338954A" w:tentative="1">
      <w:start w:val="1"/>
      <w:numFmt w:val="bullet"/>
      <w:lvlText w:val=""/>
      <w:lvlJc w:val="left"/>
      <w:pPr>
        <w:tabs>
          <w:tab w:val="num" w:pos="3600"/>
        </w:tabs>
        <w:ind w:left="3600" w:hanging="360"/>
      </w:pPr>
      <w:rPr>
        <w:rFonts w:ascii="Wingdings" w:hAnsi="Wingdings" w:hint="default"/>
      </w:rPr>
    </w:lvl>
    <w:lvl w:ilvl="5" w:tplc="B98A62BE" w:tentative="1">
      <w:start w:val="1"/>
      <w:numFmt w:val="bullet"/>
      <w:lvlText w:val=""/>
      <w:lvlJc w:val="left"/>
      <w:pPr>
        <w:tabs>
          <w:tab w:val="num" w:pos="4320"/>
        </w:tabs>
        <w:ind w:left="4320" w:hanging="360"/>
      </w:pPr>
      <w:rPr>
        <w:rFonts w:ascii="Wingdings" w:hAnsi="Wingdings" w:hint="default"/>
      </w:rPr>
    </w:lvl>
    <w:lvl w:ilvl="6" w:tplc="A7C0FACA" w:tentative="1">
      <w:start w:val="1"/>
      <w:numFmt w:val="bullet"/>
      <w:lvlText w:val=""/>
      <w:lvlJc w:val="left"/>
      <w:pPr>
        <w:tabs>
          <w:tab w:val="num" w:pos="5040"/>
        </w:tabs>
        <w:ind w:left="5040" w:hanging="360"/>
      </w:pPr>
      <w:rPr>
        <w:rFonts w:ascii="Wingdings" w:hAnsi="Wingdings" w:hint="default"/>
      </w:rPr>
    </w:lvl>
    <w:lvl w:ilvl="7" w:tplc="C7CA1492" w:tentative="1">
      <w:start w:val="1"/>
      <w:numFmt w:val="bullet"/>
      <w:lvlText w:val=""/>
      <w:lvlJc w:val="left"/>
      <w:pPr>
        <w:tabs>
          <w:tab w:val="num" w:pos="5760"/>
        </w:tabs>
        <w:ind w:left="5760" w:hanging="360"/>
      </w:pPr>
      <w:rPr>
        <w:rFonts w:ascii="Wingdings" w:hAnsi="Wingdings" w:hint="default"/>
      </w:rPr>
    </w:lvl>
    <w:lvl w:ilvl="8" w:tplc="7034EF92" w:tentative="1">
      <w:start w:val="1"/>
      <w:numFmt w:val="bullet"/>
      <w:lvlText w:val=""/>
      <w:lvlJc w:val="left"/>
      <w:pPr>
        <w:tabs>
          <w:tab w:val="num" w:pos="6480"/>
        </w:tabs>
        <w:ind w:left="6480" w:hanging="360"/>
      </w:pPr>
      <w:rPr>
        <w:rFonts w:ascii="Wingdings" w:hAnsi="Wingdings" w:hint="default"/>
      </w:rPr>
    </w:lvl>
  </w:abstractNum>
  <w:abstractNum w:abstractNumId="36">
    <w:nsid w:val="67A02953"/>
    <w:multiLevelType w:val="hybridMultilevel"/>
    <w:tmpl w:val="1BBAF948"/>
    <w:lvl w:ilvl="0" w:tplc="E1F05330">
      <w:start w:val="1"/>
      <w:numFmt w:val="lowerLetter"/>
      <w:lvlText w:val="%1)"/>
      <w:lvlJc w:val="left"/>
      <w:pPr>
        <w:tabs>
          <w:tab w:val="num" w:pos="720"/>
        </w:tabs>
        <w:ind w:left="720" w:hanging="360"/>
      </w:pPr>
    </w:lvl>
    <w:lvl w:ilvl="1" w:tplc="AFB8A31A" w:tentative="1">
      <w:start w:val="1"/>
      <w:numFmt w:val="lowerLetter"/>
      <w:lvlText w:val="%2)"/>
      <w:lvlJc w:val="left"/>
      <w:pPr>
        <w:tabs>
          <w:tab w:val="num" w:pos="1440"/>
        </w:tabs>
        <w:ind w:left="1440" w:hanging="360"/>
      </w:pPr>
    </w:lvl>
    <w:lvl w:ilvl="2" w:tplc="AF5E41C8" w:tentative="1">
      <w:start w:val="1"/>
      <w:numFmt w:val="lowerLetter"/>
      <w:lvlText w:val="%3)"/>
      <w:lvlJc w:val="left"/>
      <w:pPr>
        <w:tabs>
          <w:tab w:val="num" w:pos="2160"/>
        </w:tabs>
        <w:ind w:left="2160" w:hanging="360"/>
      </w:pPr>
    </w:lvl>
    <w:lvl w:ilvl="3" w:tplc="1FD6A532" w:tentative="1">
      <w:start w:val="1"/>
      <w:numFmt w:val="lowerLetter"/>
      <w:lvlText w:val="%4)"/>
      <w:lvlJc w:val="left"/>
      <w:pPr>
        <w:tabs>
          <w:tab w:val="num" w:pos="2880"/>
        </w:tabs>
        <w:ind w:left="2880" w:hanging="360"/>
      </w:pPr>
    </w:lvl>
    <w:lvl w:ilvl="4" w:tplc="E71EEABC" w:tentative="1">
      <w:start w:val="1"/>
      <w:numFmt w:val="lowerLetter"/>
      <w:lvlText w:val="%5)"/>
      <w:lvlJc w:val="left"/>
      <w:pPr>
        <w:tabs>
          <w:tab w:val="num" w:pos="3600"/>
        </w:tabs>
        <w:ind w:left="3600" w:hanging="360"/>
      </w:pPr>
    </w:lvl>
    <w:lvl w:ilvl="5" w:tplc="C59A2264" w:tentative="1">
      <w:start w:val="1"/>
      <w:numFmt w:val="lowerLetter"/>
      <w:lvlText w:val="%6)"/>
      <w:lvlJc w:val="left"/>
      <w:pPr>
        <w:tabs>
          <w:tab w:val="num" w:pos="4320"/>
        </w:tabs>
        <w:ind w:left="4320" w:hanging="360"/>
      </w:pPr>
    </w:lvl>
    <w:lvl w:ilvl="6" w:tplc="C02AC0B0" w:tentative="1">
      <w:start w:val="1"/>
      <w:numFmt w:val="lowerLetter"/>
      <w:lvlText w:val="%7)"/>
      <w:lvlJc w:val="left"/>
      <w:pPr>
        <w:tabs>
          <w:tab w:val="num" w:pos="5040"/>
        </w:tabs>
        <w:ind w:left="5040" w:hanging="360"/>
      </w:pPr>
    </w:lvl>
    <w:lvl w:ilvl="7" w:tplc="95E84D96" w:tentative="1">
      <w:start w:val="1"/>
      <w:numFmt w:val="lowerLetter"/>
      <w:lvlText w:val="%8)"/>
      <w:lvlJc w:val="left"/>
      <w:pPr>
        <w:tabs>
          <w:tab w:val="num" w:pos="5760"/>
        </w:tabs>
        <w:ind w:left="5760" w:hanging="360"/>
      </w:pPr>
    </w:lvl>
    <w:lvl w:ilvl="8" w:tplc="EA8C9ECC" w:tentative="1">
      <w:start w:val="1"/>
      <w:numFmt w:val="lowerLetter"/>
      <w:lvlText w:val="%9)"/>
      <w:lvlJc w:val="left"/>
      <w:pPr>
        <w:tabs>
          <w:tab w:val="num" w:pos="6480"/>
        </w:tabs>
        <w:ind w:left="6480" w:hanging="360"/>
      </w:pPr>
    </w:lvl>
  </w:abstractNum>
  <w:abstractNum w:abstractNumId="37">
    <w:nsid w:val="6821137E"/>
    <w:multiLevelType w:val="hybridMultilevel"/>
    <w:tmpl w:val="E99A4630"/>
    <w:lvl w:ilvl="0" w:tplc="03B8E580">
      <w:start w:val="1"/>
      <w:numFmt w:val="bullet"/>
      <w:lvlText w:val=""/>
      <w:lvlJc w:val="left"/>
      <w:pPr>
        <w:tabs>
          <w:tab w:val="num" w:pos="720"/>
        </w:tabs>
        <w:ind w:left="720" w:hanging="360"/>
      </w:pPr>
      <w:rPr>
        <w:rFonts w:ascii="Wingdings" w:hAnsi="Wingdings" w:hint="default"/>
      </w:rPr>
    </w:lvl>
    <w:lvl w:ilvl="1" w:tplc="25CA1792">
      <w:start w:val="66"/>
      <w:numFmt w:val="bullet"/>
      <w:lvlText w:val=""/>
      <w:lvlJc w:val="left"/>
      <w:pPr>
        <w:tabs>
          <w:tab w:val="num" w:pos="1440"/>
        </w:tabs>
        <w:ind w:left="1440" w:hanging="360"/>
      </w:pPr>
      <w:rPr>
        <w:rFonts w:ascii="Wingdings" w:hAnsi="Wingdings" w:hint="default"/>
      </w:rPr>
    </w:lvl>
    <w:lvl w:ilvl="2" w:tplc="8662E3BC" w:tentative="1">
      <w:start w:val="1"/>
      <w:numFmt w:val="bullet"/>
      <w:lvlText w:val=""/>
      <w:lvlJc w:val="left"/>
      <w:pPr>
        <w:tabs>
          <w:tab w:val="num" w:pos="2160"/>
        </w:tabs>
        <w:ind w:left="2160" w:hanging="360"/>
      </w:pPr>
      <w:rPr>
        <w:rFonts w:ascii="Wingdings" w:hAnsi="Wingdings" w:hint="default"/>
      </w:rPr>
    </w:lvl>
    <w:lvl w:ilvl="3" w:tplc="305CC0E2" w:tentative="1">
      <w:start w:val="1"/>
      <w:numFmt w:val="bullet"/>
      <w:lvlText w:val=""/>
      <w:lvlJc w:val="left"/>
      <w:pPr>
        <w:tabs>
          <w:tab w:val="num" w:pos="2880"/>
        </w:tabs>
        <w:ind w:left="2880" w:hanging="360"/>
      </w:pPr>
      <w:rPr>
        <w:rFonts w:ascii="Wingdings" w:hAnsi="Wingdings" w:hint="default"/>
      </w:rPr>
    </w:lvl>
    <w:lvl w:ilvl="4" w:tplc="15BE7FF0" w:tentative="1">
      <w:start w:val="1"/>
      <w:numFmt w:val="bullet"/>
      <w:lvlText w:val=""/>
      <w:lvlJc w:val="left"/>
      <w:pPr>
        <w:tabs>
          <w:tab w:val="num" w:pos="3600"/>
        </w:tabs>
        <w:ind w:left="3600" w:hanging="360"/>
      </w:pPr>
      <w:rPr>
        <w:rFonts w:ascii="Wingdings" w:hAnsi="Wingdings" w:hint="default"/>
      </w:rPr>
    </w:lvl>
    <w:lvl w:ilvl="5" w:tplc="8CB4517C" w:tentative="1">
      <w:start w:val="1"/>
      <w:numFmt w:val="bullet"/>
      <w:lvlText w:val=""/>
      <w:lvlJc w:val="left"/>
      <w:pPr>
        <w:tabs>
          <w:tab w:val="num" w:pos="4320"/>
        </w:tabs>
        <w:ind w:left="4320" w:hanging="360"/>
      </w:pPr>
      <w:rPr>
        <w:rFonts w:ascii="Wingdings" w:hAnsi="Wingdings" w:hint="default"/>
      </w:rPr>
    </w:lvl>
    <w:lvl w:ilvl="6" w:tplc="9B3A6B42" w:tentative="1">
      <w:start w:val="1"/>
      <w:numFmt w:val="bullet"/>
      <w:lvlText w:val=""/>
      <w:lvlJc w:val="left"/>
      <w:pPr>
        <w:tabs>
          <w:tab w:val="num" w:pos="5040"/>
        </w:tabs>
        <w:ind w:left="5040" w:hanging="360"/>
      </w:pPr>
      <w:rPr>
        <w:rFonts w:ascii="Wingdings" w:hAnsi="Wingdings" w:hint="default"/>
      </w:rPr>
    </w:lvl>
    <w:lvl w:ilvl="7" w:tplc="1D361CAC" w:tentative="1">
      <w:start w:val="1"/>
      <w:numFmt w:val="bullet"/>
      <w:lvlText w:val=""/>
      <w:lvlJc w:val="left"/>
      <w:pPr>
        <w:tabs>
          <w:tab w:val="num" w:pos="5760"/>
        </w:tabs>
        <w:ind w:left="5760" w:hanging="360"/>
      </w:pPr>
      <w:rPr>
        <w:rFonts w:ascii="Wingdings" w:hAnsi="Wingdings" w:hint="default"/>
      </w:rPr>
    </w:lvl>
    <w:lvl w:ilvl="8" w:tplc="36D86A92" w:tentative="1">
      <w:start w:val="1"/>
      <w:numFmt w:val="bullet"/>
      <w:lvlText w:val=""/>
      <w:lvlJc w:val="left"/>
      <w:pPr>
        <w:tabs>
          <w:tab w:val="num" w:pos="6480"/>
        </w:tabs>
        <w:ind w:left="6480" w:hanging="360"/>
      </w:pPr>
      <w:rPr>
        <w:rFonts w:ascii="Wingdings" w:hAnsi="Wingdings" w:hint="default"/>
      </w:rPr>
    </w:lvl>
  </w:abstractNum>
  <w:abstractNum w:abstractNumId="38">
    <w:nsid w:val="6AE80E07"/>
    <w:multiLevelType w:val="hybridMultilevel"/>
    <w:tmpl w:val="9D484CF4"/>
    <w:lvl w:ilvl="0" w:tplc="A3AC826E">
      <w:start w:val="1"/>
      <w:numFmt w:val="lowerLetter"/>
      <w:lvlText w:val="%1)"/>
      <w:lvlJc w:val="left"/>
      <w:pPr>
        <w:tabs>
          <w:tab w:val="num" w:pos="720"/>
        </w:tabs>
        <w:ind w:left="720" w:hanging="360"/>
      </w:pPr>
    </w:lvl>
    <w:lvl w:ilvl="1" w:tplc="2CAAE872" w:tentative="1">
      <w:start w:val="1"/>
      <w:numFmt w:val="lowerLetter"/>
      <w:lvlText w:val="%2)"/>
      <w:lvlJc w:val="left"/>
      <w:pPr>
        <w:tabs>
          <w:tab w:val="num" w:pos="1440"/>
        </w:tabs>
        <w:ind w:left="1440" w:hanging="360"/>
      </w:pPr>
    </w:lvl>
    <w:lvl w:ilvl="2" w:tplc="062E4DC8" w:tentative="1">
      <w:start w:val="1"/>
      <w:numFmt w:val="lowerLetter"/>
      <w:lvlText w:val="%3)"/>
      <w:lvlJc w:val="left"/>
      <w:pPr>
        <w:tabs>
          <w:tab w:val="num" w:pos="2160"/>
        </w:tabs>
        <w:ind w:left="2160" w:hanging="360"/>
      </w:pPr>
    </w:lvl>
    <w:lvl w:ilvl="3" w:tplc="4028C78E" w:tentative="1">
      <w:start w:val="1"/>
      <w:numFmt w:val="lowerLetter"/>
      <w:lvlText w:val="%4)"/>
      <w:lvlJc w:val="left"/>
      <w:pPr>
        <w:tabs>
          <w:tab w:val="num" w:pos="2880"/>
        </w:tabs>
        <w:ind w:left="2880" w:hanging="360"/>
      </w:pPr>
    </w:lvl>
    <w:lvl w:ilvl="4" w:tplc="0FF459FE" w:tentative="1">
      <w:start w:val="1"/>
      <w:numFmt w:val="lowerLetter"/>
      <w:lvlText w:val="%5)"/>
      <w:lvlJc w:val="left"/>
      <w:pPr>
        <w:tabs>
          <w:tab w:val="num" w:pos="3600"/>
        </w:tabs>
        <w:ind w:left="3600" w:hanging="360"/>
      </w:pPr>
    </w:lvl>
    <w:lvl w:ilvl="5" w:tplc="CA04A6EC" w:tentative="1">
      <w:start w:val="1"/>
      <w:numFmt w:val="lowerLetter"/>
      <w:lvlText w:val="%6)"/>
      <w:lvlJc w:val="left"/>
      <w:pPr>
        <w:tabs>
          <w:tab w:val="num" w:pos="4320"/>
        </w:tabs>
        <w:ind w:left="4320" w:hanging="360"/>
      </w:pPr>
    </w:lvl>
    <w:lvl w:ilvl="6" w:tplc="1DB86620" w:tentative="1">
      <w:start w:val="1"/>
      <w:numFmt w:val="lowerLetter"/>
      <w:lvlText w:val="%7)"/>
      <w:lvlJc w:val="left"/>
      <w:pPr>
        <w:tabs>
          <w:tab w:val="num" w:pos="5040"/>
        </w:tabs>
        <w:ind w:left="5040" w:hanging="360"/>
      </w:pPr>
    </w:lvl>
    <w:lvl w:ilvl="7" w:tplc="685034A2" w:tentative="1">
      <w:start w:val="1"/>
      <w:numFmt w:val="lowerLetter"/>
      <w:lvlText w:val="%8)"/>
      <w:lvlJc w:val="left"/>
      <w:pPr>
        <w:tabs>
          <w:tab w:val="num" w:pos="5760"/>
        </w:tabs>
        <w:ind w:left="5760" w:hanging="360"/>
      </w:pPr>
    </w:lvl>
    <w:lvl w:ilvl="8" w:tplc="9B3003BC" w:tentative="1">
      <w:start w:val="1"/>
      <w:numFmt w:val="lowerLetter"/>
      <w:lvlText w:val="%9)"/>
      <w:lvlJc w:val="left"/>
      <w:pPr>
        <w:tabs>
          <w:tab w:val="num" w:pos="6480"/>
        </w:tabs>
        <w:ind w:left="6480" w:hanging="360"/>
      </w:pPr>
    </w:lvl>
  </w:abstractNum>
  <w:abstractNum w:abstractNumId="39">
    <w:nsid w:val="6F08549F"/>
    <w:multiLevelType w:val="hybridMultilevel"/>
    <w:tmpl w:val="4F7248D2"/>
    <w:lvl w:ilvl="0" w:tplc="03400D90">
      <w:start w:val="1"/>
      <w:numFmt w:val="bullet"/>
      <w:lvlText w:val=""/>
      <w:lvlJc w:val="left"/>
      <w:pPr>
        <w:tabs>
          <w:tab w:val="num" w:pos="720"/>
        </w:tabs>
        <w:ind w:left="720" w:hanging="360"/>
      </w:pPr>
      <w:rPr>
        <w:rFonts w:ascii="Wingdings" w:hAnsi="Wingdings" w:hint="default"/>
      </w:rPr>
    </w:lvl>
    <w:lvl w:ilvl="1" w:tplc="D1B6AA84">
      <w:start w:val="1"/>
      <w:numFmt w:val="bullet"/>
      <w:lvlText w:val=""/>
      <w:lvlJc w:val="left"/>
      <w:pPr>
        <w:tabs>
          <w:tab w:val="num" w:pos="1440"/>
        </w:tabs>
        <w:ind w:left="1440" w:hanging="360"/>
      </w:pPr>
      <w:rPr>
        <w:rFonts w:ascii="Wingdings" w:hAnsi="Wingdings" w:hint="default"/>
      </w:rPr>
    </w:lvl>
    <w:lvl w:ilvl="2" w:tplc="0DD4E870" w:tentative="1">
      <w:start w:val="1"/>
      <w:numFmt w:val="bullet"/>
      <w:lvlText w:val=""/>
      <w:lvlJc w:val="left"/>
      <w:pPr>
        <w:tabs>
          <w:tab w:val="num" w:pos="2160"/>
        </w:tabs>
        <w:ind w:left="2160" w:hanging="360"/>
      </w:pPr>
      <w:rPr>
        <w:rFonts w:ascii="Wingdings" w:hAnsi="Wingdings" w:hint="default"/>
      </w:rPr>
    </w:lvl>
    <w:lvl w:ilvl="3" w:tplc="9F32D7CC" w:tentative="1">
      <w:start w:val="1"/>
      <w:numFmt w:val="bullet"/>
      <w:lvlText w:val=""/>
      <w:lvlJc w:val="left"/>
      <w:pPr>
        <w:tabs>
          <w:tab w:val="num" w:pos="2880"/>
        </w:tabs>
        <w:ind w:left="2880" w:hanging="360"/>
      </w:pPr>
      <w:rPr>
        <w:rFonts w:ascii="Wingdings" w:hAnsi="Wingdings" w:hint="default"/>
      </w:rPr>
    </w:lvl>
    <w:lvl w:ilvl="4" w:tplc="6F7C8294" w:tentative="1">
      <w:start w:val="1"/>
      <w:numFmt w:val="bullet"/>
      <w:lvlText w:val=""/>
      <w:lvlJc w:val="left"/>
      <w:pPr>
        <w:tabs>
          <w:tab w:val="num" w:pos="3600"/>
        </w:tabs>
        <w:ind w:left="3600" w:hanging="360"/>
      </w:pPr>
      <w:rPr>
        <w:rFonts w:ascii="Wingdings" w:hAnsi="Wingdings" w:hint="default"/>
      </w:rPr>
    </w:lvl>
    <w:lvl w:ilvl="5" w:tplc="E940D208" w:tentative="1">
      <w:start w:val="1"/>
      <w:numFmt w:val="bullet"/>
      <w:lvlText w:val=""/>
      <w:lvlJc w:val="left"/>
      <w:pPr>
        <w:tabs>
          <w:tab w:val="num" w:pos="4320"/>
        </w:tabs>
        <w:ind w:left="4320" w:hanging="360"/>
      </w:pPr>
      <w:rPr>
        <w:rFonts w:ascii="Wingdings" w:hAnsi="Wingdings" w:hint="default"/>
      </w:rPr>
    </w:lvl>
    <w:lvl w:ilvl="6" w:tplc="FC642D7C" w:tentative="1">
      <w:start w:val="1"/>
      <w:numFmt w:val="bullet"/>
      <w:lvlText w:val=""/>
      <w:lvlJc w:val="left"/>
      <w:pPr>
        <w:tabs>
          <w:tab w:val="num" w:pos="5040"/>
        </w:tabs>
        <w:ind w:left="5040" w:hanging="360"/>
      </w:pPr>
      <w:rPr>
        <w:rFonts w:ascii="Wingdings" w:hAnsi="Wingdings" w:hint="default"/>
      </w:rPr>
    </w:lvl>
    <w:lvl w:ilvl="7" w:tplc="77D0C956" w:tentative="1">
      <w:start w:val="1"/>
      <w:numFmt w:val="bullet"/>
      <w:lvlText w:val=""/>
      <w:lvlJc w:val="left"/>
      <w:pPr>
        <w:tabs>
          <w:tab w:val="num" w:pos="5760"/>
        </w:tabs>
        <w:ind w:left="5760" w:hanging="360"/>
      </w:pPr>
      <w:rPr>
        <w:rFonts w:ascii="Wingdings" w:hAnsi="Wingdings" w:hint="default"/>
      </w:rPr>
    </w:lvl>
    <w:lvl w:ilvl="8" w:tplc="653C03BA" w:tentative="1">
      <w:start w:val="1"/>
      <w:numFmt w:val="bullet"/>
      <w:lvlText w:val=""/>
      <w:lvlJc w:val="left"/>
      <w:pPr>
        <w:tabs>
          <w:tab w:val="num" w:pos="6480"/>
        </w:tabs>
        <w:ind w:left="6480" w:hanging="360"/>
      </w:pPr>
      <w:rPr>
        <w:rFonts w:ascii="Wingdings" w:hAnsi="Wingdings" w:hint="default"/>
      </w:rPr>
    </w:lvl>
  </w:abstractNum>
  <w:abstractNum w:abstractNumId="40">
    <w:nsid w:val="709B3848"/>
    <w:multiLevelType w:val="hybridMultilevel"/>
    <w:tmpl w:val="9E1AD6B4"/>
    <w:lvl w:ilvl="0" w:tplc="2EBEABC8">
      <w:start w:val="1"/>
      <w:numFmt w:val="bullet"/>
      <w:lvlText w:val=""/>
      <w:lvlJc w:val="left"/>
      <w:pPr>
        <w:tabs>
          <w:tab w:val="num" w:pos="720"/>
        </w:tabs>
        <w:ind w:left="720" w:hanging="360"/>
      </w:pPr>
      <w:rPr>
        <w:rFonts w:ascii="Wingdings" w:hAnsi="Wingdings" w:hint="default"/>
      </w:rPr>
    </w:lvl>
    <w:lvl w:ilvl="1" w:tplc="881E7518" w:tentative="1">
      <w:start w:val="1"/>
      <w:numFmt w:val="bullet"/>
      <w:lvlText w:val=""/>
      <w:lvlJc w:val="left"/>
      <w:pPr>
        <w:tabs>
          <w:tab w:val="num" w:pos="1440"/>
        </w:tabs>
        <w:ind w:left="1440" w:hanging="360"/>
      </w:pPr>
      <w:rPr>
        <w:rFonts w:ascii="Wingdings" w:hAnsi="Wingdings" w:hint="default"/>
      </w:rPr>
    </w:lvl>
    <w:lvl w:ilvl="2" w:tplc="8ECE1440" w:tentative="1">
      <w:start w:val="1"/>
      <w:numFmt w:val="bullet"/>
      <w:lvlText w:val=""/>
      <w:lvlJc w:val="left"/>
      <w:pPr>
        <w:tabs>
          <w:tab w:val="num" w:pos="2160"/>
        </w:tabs>
        <w:ind w:left="2160" w:hanging="360"/>
      </w:pPr>
      <w:rPr>
        <w:rFonts w:ascii="Wingdings" w:hAnsi="Wingdings" w:hint="default"/>
      </w:rPr>
    </w:lvl>
    <w:lvl w:ilvl="3" w:tplc="2F9E3132" w:tentative="1">
      <w:start w:val="1"/>
      <w:numFmt w:val="bullet"/>
      <w:lvlText w:val=""/>
      <w:lvlJc w:val="left"/>
      <w:pPr>
        <w:tabs>
          <w:tab w:val="num" w:pos="2880"/>
        </w:tabs>
        <w:ind w:left="2880" w:hanging="360"/>
      </w:pPr>
      <w:rPr>
        <w:rFonts w:ascii="Wingdings" w:hAnsi="Wingdings" w:hint="default"/>
      </w:rPr>
    </w:lvl>
    <w:lvl w:ilvl="4" w:tplc="B4048582" w:tentative="1">
      <w:start w:val="1"/>
      <w:numFmt w:val="bullet"/>
      <w:lvlText w:val=""/>
      <w:lvlJc w:val="left"/>
      <w:pPr>
        <w:tabs>
          <w:tab w:val="num" w:pos="3600"/>
        </w:tabs>
        <w:ind w:left="3600" w:hanging="360"/>
      </w:pPr>
      <w:rPr>
        <w:rFonts w:ascii="Wingdings" w:hAnsi="Wingdings" w:hint="default"/>
      </w:rPr>
    </w:lvl>
    <w:lvl w:ilvl="5" w:tplc="6840FF26" w:tentative="1">
      <w:start w:val="1"/>
      <w:numFmt w:val="bullet"/>
      <w:lvlText w:val=""/>
      <w:lvlJc w:val="left"/>
      <w:pPr>
        <w:tabs>
          <w:tab w:val="num" w:pos="4320"/>
        </w:tabs>
        <w:ind w:left="4320" w:hanging="360"/>
      </w:pPr>
      <w:rPr>
        <w:rFonts w:ascii="Wingdings" w:hAnsi="Wingdings" w:hint="default"/>
      </w:rPr>
    </w:lvl>
    <w:lvl w:ilvl="6" w:tplc="EC8EABCE" w:tentative="1">
      <w:start w:val="1"/>
      <w:numFmt w:val="bullet"/>
      <w:lvlText w:val=""/>
      <w:lvlJc w:val="left"/>
      <w:pPr>
        <w:tabs>
          <w:tab w:val="num" w:pos="5040"/>
        </w:tabs>
        <w:ind w:left="5040" w:hanging="360"/>
      </w:pPr>
      <w:rPr>
        <w:rFonts w:ascii="Wingdings" w:hAnsi="Wingdings" w:hint="default"/>
      </w:rPr>
    </w:lvl>
    <w:lvl w:ilvl="7" w:tplc="7D42EAA6" w:tentative="1">
      <w:start w:val="1"/>
      <w:numFmt w:val="bullet"/>
      <w:lvlText w:val=""/>
      <w:lvlJc w:val="left"/>
      <w:pPr>
        <w:tabs>
          <w:tab w:val="num" w:pos="5760"/>
        </w:tabs>
        <w:ind w:left="5760" w:hanging="360"/>
      </w:pPr>
      <w:rPr>
        <w:rFonts w:ascii="Wingdings" w:hAnsi="Wingdings" w:hint="default"/>
      </w:rPr>
    </w:lvl>
    <w:lvl w:ilvl="8" w:tplc="7D6E6394" w:tentative="1">
      <w:start w:val="1"/>
      <w:numFmt w:val="bullet"/>
      <w:lvlText w:val=""/>
      <w:lvlJc w:val="left"/>
      <w:pPr>
        <w:tabs>
          <w:tab w:val="num" w:pos="6480"/>
        </w:tabs>
        <w:ind w:left="6480" w:hanging="360"/>
      </w:pPr>
      <w:rPr>
        <w:rFonts w:ascii="Wingdings" w:hAnsi="Wingdings" w:hint="default"/>
      </w:rPr>
    </w:lvl>
  </w:abstractNum>
  <w:abstractNum w:abstractNumId="41">
    <w:nsid w:val="770A1A2E"/>
    <w:multiLevelType w:val="hybridMultilevel"/>
    <w:tmpl w:val="04AEDD12"/>
    <w:lvl w:ilvl="0" w:tplc="B9C07DF2">
      <w:start w:val="1"/>
      <w:numFmt w:val="bullet"/>
      <w:lvlText w:val=""/>
      <w:lvlJc w:val="left"/>
      <w:pPr>
        <w:tabs>
          <w:tab w:val="num" w:pos="720"/>
        </w:tabs>
        <w:ind w:left="720" w:hanging="360"/>
      </w:pPr>
      <w:rPr>
        <w:rFonts w:ascii="Wingdings" w:hAnsi="Wingdings" w:hint="default"/>
      </w:rPr>
    </w:lvl>
    <w:lvl w:ilvl="1" w:tplc="5090292E" w:tentative="1">
      <w:start w:val="1"/>
      <w:numFmt w:val="bullet"/>
      <w:lvlText w:val=""/>
      <w:lvlJc w:val="left"/>
      <w:pPr>
        <w:tabs>
          <w:tab w:val="num" w:pos="1440"/>
        </w:tabs>
        <w:ind w:left="1440" w:hanging="360"/>
      </w:pPr>
      <w:rPr>
        <w:rFonts w:ascii="Wingdings" w:hAnsi="Wingdings" w:hint="default"/>
      </w:rPr>
    </w:lvl>
    <w:lvl w:ilvl="2" w:tplc="2ABE371C" w:tentative="1">
      <w:start w:val="1"/>
      <w:numFmt w:val="bullet"/>
      <w:lvlText w:val=""/>
      <w:lvlJc w:val="left"/>
      <w:pPr>
        <w:tabs>
          <w:tab w:val="num" w:pos="2160"/>
        </w:tabs>
        <w:ind w:left="2160" w:hanging="360"/>
      </w:pPr>
      <w:rPr>
        <w:rFonts w:ascii="Wingdings" w:hAnsi="Wingdings" w:hint="default"/>
      </w:rPr>
    </w:lvl>
    <w:lvl w:ilvl="3" w:tplc="B54C9834" w:tentative="1">
      <w:start w:val="1"/>
      <w:numFmt w:val="bullet"/>
      <w:lvlText w:val=""/>
      <w:lvlJc w:val="left"/>
      <w:pPr>
        <w:tabs>
          <w:tab w:val="num" w:pos="2880"/>
        </w:tabs>
        <w:ind w:left="2880" w:hanging="360"/>
      </w:pPr>
      <w:rPr>
        <w:rFonts w:ascii="Wingdings" w:hAnsi="Wingdings" w:hint="default"/>
      </w:rPr>
    </w:lvl>
    <w:lvl w:ilvl="4" w:tplc="8FA8847A" w:tentative="1">
      <w:start w:val="1"/>
      <w:numFmt w:val="bullet"/>
      <w:lvlText w:val=""/>
      <w:lvlJc w:val="left"/>
      <w:pPr>
        <w:tabs>
          <w:tab w:val="num" w:pos="3600"/>
        </w:tabs>
        <w:ind w:left="3600" w:hanging="360"/>
      </w:pPr>
      <w:rPr>
        <w:rFonts w:ascii="Wingdings" w:hAnsi="Wingdings" w:hint="default"/>
      </w:rPr>
    </w:lvl>
    <w:lvl w:ilvl="5" w:tplc="BD8AF266" w:tentative="1">
      <w:start w:val="1"/>
      <w:numFmt w:val="bullet"/>
      <w:lvlText w:val=""/>
      <w:lvlJc w:val="left"/>
      <w:pPr>
        <w:tabs>
          <w:tab w:val="num" w:pos="4320"/>
        </w:tabs>
        <w:ind w:left="4320" w:hanging="360"/>
      </w:pPr>
      <w:rPr>
        <w:rFonts w:ascii="Wingdings" w:hAnsi="Wingdings" w:hint="default"/>
      </w:rPr>
    </w:lvl>
    <w:lvl w:ilvl="6" w:tplc="DD886D02" w:tentative="1">
      <w:start w:val="1"/>
      <w:numFmt w:val="bullet"/>
      <w:lvlText w:val=""/>
      <w:lvlJc w:val="left"/>
      <w:pPr>
        <w:tabs>
          <w:tab w:val="num" w:pos="5040"/>
        </w:tabs>
        <w:ind w:left="5040" w:hanging="360"/>
      </w:pPr>
      <w:rPr>
        <w:rFonts w:ascii="Wingdings" w:hAnsi="Wingdings" w:hint="default"/>
      </w:rPr>
    </w:lvl>
    <w:lvl w:ilvl="7" w:tplc="874C0FCA" w:tentative="1">
      <w:start w:val="1"/>
      <w:numFmt w:val="bullet"/>
      <w:lvlText w:val=""/>
      <w:lvlJc w:val="left"/>
      <w:pPr>
        <w:tabs>
          <w:tab w:val="num" w:pos="5760"/>
        </w:tabs>
        <w:ind w:left="5760" w:hanging="360"/>
      </w:pPr>
      <w:rPr>
        <w:rFonts w:ascii="Wingdings" w:hAnsi="Wingdings" w:hint="default"/>
      </w:rPr>
    </w:lvl>
    <w:lvl w:ilvl="8" w:tplc="0E206710" w:tentative="1">
      <w:start w:val="1"/>
      <w:numFmt w:val="bullet"/>
      <w:lvlText w:val=""/>
      <w:lvlJc w:val="left"/>
      <w:pPr>
        <w:tabs>
          <w:tab w:val="num" w:pos="6480"/>
        </w:tabs>
        <w:ind w:left="6480" w:hanging="360"/>
      </w:pPr>
      <w:rPr>
        <w:rFonts w:ascii="Wingdings" w:hAnsi="Wingdings" w:hint="default"/>
      </w:rPr>
    </w:lvl>
  </w:abstractNum>
  <w:abstractNum w:abstractNumId="42">
    <w:nsid w:val="7C8D06CA"/>
    <w:multiLevelType w:val="hybridMultilevel"/>
    <w:tmpl w:val="5D145B86"/>
    <w:lvl w:ilvl="0" w:tplc="84DEE1DA">
      <w:start w:val="1"/>
      <w:numFmt w:val="bullet"/>
      <w:lvlText w:val="•"/>
      <w:lvlJc w:val="left"/>
      <w:pPr>
        <w:tabs>
          <w:tab w:val="num" w:pos="720"/>
        </w:tabs>
        <w:ind w:left="720" w:hanging="360"/>
      </w:pPr>
      <w:rPr>
        <w:rFonts w:ascii="Arial" w:hAnsi="Arial" w:hint="default"/>
      </w:rPr>
    </w:lvl>
    <w:lvl w:ilvl="1" w:tplc="E40E892E" w:tentative="1">
      <w:start w:val="1"/>
      <w:numFmt w:val="bullet"/>
      <w:lvlText w:val="•"/>
      <w:lvlJc w:val="left"/>
      <w:pPr>
        <w:tabs>
          <w:tab w:val="num" w:pos="1440"/>
        </w:tabs>
        <w:ind w:left="1440" w:hanging="360"/>
      </w:pPr>
      <w:rPr>
        <w:rFonts w:ascii="Arial" w:hAnsi="Arial" w:hint="default"/>
      </w:rPr>
    </w:lvl>
    <w:lvl w:ilvl="2" w:tplc="4BB82040" w:tentative="1">
      <w:start w:val="1"/>
      <w:numFmt w:val="bullet"/>
      <w:lvlText w:val="•"/>
      <w:lvlJc w:val="left"/>
      <w:pPr>
        <w:tabs>
          <w:tab w:val="num" w:pos="2160"/>
        </w:tabs>
        <w:ind w:left="2160" w:hanging="360"/>
      </w:pPr>
      <w:rPr>
        <w:rFonts w:ascii="Arial" w:hAnsi="Arial" w:hint="default"/>
      </w:rPr>
    </w:lvl>
    <w:lvl w:ilvl="3" w:tplc="C32C03E4" w:tentative="1">
      <w:start w:val="1"/>
      <w:numFmt w:val="bullet"/>
      <w:lvlText w:val="•"/>
      <w:lvlJc w:val="left"/>
      <w:pPr>
        <w:tabs>
          <w:tab w:val="num" w:pos="2880"/>
        </w:tabs>
        <w:ind w:left="2880" w:hanging="360"/>
      </w:pPr>
      <w:rPr>
        <w:rFonts w:ascii="Arial" w:hAnsi="Arial" w:hint="default"/>
      </w:rPr>
    </w:lvl>
    <w:lvl w:ilvl="4" w:tplc="AB72D40E" w:tentative="1">
      <w:start w:val="1"/>
      <w:numFmt w:val="bullet"/>
      <w:lvlText w:val="•"/>
      <w:lvlJc w:val="left"/>
      <w:pPr>
        <w:tabs>
          <w:tab w:val="num" w:pos="3600"/>
        </w:tabs>
        <w:ind w:left="3600" w:hanging="360"/>
      </w:pPr>
      <w:rPr>
        <w:rFonts w:ascii="Arial" w:hAnsi="Arial" w:hint="default"/>
      </w:rPr>
    </w:lvl>
    <w:lvl w:ilvl="5" w:tplc="A1DCFE6C" w:tentative="1">
      <w:start w:val="1"/>
      <w:numFmt w:val="bullet"/>
      <w:lvlText w:val="•"/>
      <w:lvlJc w:val="left"/>
      <w:pPr>
        <w:tabs>
          <w:tab w:val="num" w:pos="4320"/>
        </w:tabs>
        <w:ind w:left="4320" w:hanging="360"/>
      </w:pPr>
      <w:rPr>
        <w:rFonts w:ascii="Arial" w:hAnsi="Arial" w:hint="default"/>
      </w:rPr>
    </w:lvl>
    <w:lvl w:ilvl="6" w:tplc="120CCA00" w:tentative="1">
      <w:start w:val="1"/>
      <w:numFmt w:val="bullet"/>
      <w:lvlText w:val="•"/>
      <w:lvlJc w:val="left"/>
      <w:pPr>
        <w:tabs>
          <w:tab w:val="num" w:pos="5040"/>
        </w:tabs>
        <w:ind w:left="5040" w:hanging="360"/>
      </w:pPr>
      <w:rPr>
        <w:rFonts w:ascii="Arial" w:hAnsi="Arial" w:hint="default"/>
      </w:rPr>
    </w:lvl>
    <w:lvl w:ilvl="7" w:tplc="1A06DCEA" w:tentative="1">
      <w:start w:val="1"/>
      <w:numFmt w:val="bullet"/>
      <w:lvlText w:val="•"/>
      <w:lvlJc w:val="left"/>
      <w:pPr>
        <w:tabs>
          <w:tab w:val="num" w:pos="5760"/>
        </w:tabs>
        <w:ind w:left="5760" w:hanging="360"/>
      </w:pPr>
      <w:rPr>
        <w:rFonts w:ascii="Arial" w:hAnsi="Arial" w:hint="default"/>
      </w:rPr>
    </w:lvl>
    <w:lvl w:ilvl="8" w:tplc="8C9E1C0E" w:tentative="1">
      <w:start w:val="1"/>
      <w:numFmt w:val="bullet"/>
      <w:lvlText w:val="•"/>
      <w:lvlJc w:val="left"/>
      <w:pPr>
        <w:tabs>
          <w:tab w:val="num" w:pos="6480"/>
        </w:tabs>
        <w:ind w:left="6480" w:hanging="360"/>
      </w:pPr>
      <w:rPr>
        <w:rFonts w:ascii="Arial" w:hAnsi="Arial" w:hint="default"/>
      </w:rPr>
    </w:lvl>
  </w:abstractNum>
  <w:abstractNum w:abstractNumId="43">
    <w:nsid w:val="7F676B59"/>
    <w:multiLevelType w:val="hybridMultilevel"/>
    <w:tmpl w:val="1256EB8A"/>
    <w:lvl w:ilvl="0" w:tplc="C5447F34">
      <w:start w:val="1"/>
      <w:numFmt w:val="bullet"/>
      <w:lvlText w:val="-"/>
      <w:lvlJc w:val="left"/>
      <w:pPr>
        <w:tabs>
          <w:tab w:val="num" w:pos="720"/>
        </w:tabs>
        <w:ind w:left="720" w:hanging="360"/>
      </w:pPr>
      <w:rPr>
        <w:rFonts w:ascii="Times New Roman" w:hAnsi="Times New Roman" w:hint="default"/>
      </w:rPr>
    </w:lvl>
    <w:lvl w:ilvl="1" w:tplc="5BBA5554" w:tentative="1">
      <w:start w:val="1"/>
      <w:numFmt w:val="bullet"/>
      <w:lvlText w:val="-"/>
      <w:lvlJc w:val="left"/>
      <w:pPr>
        <w:tabs>
          <w:tab w:val="num" w:pos="1440"/>
        </w:tabs>
        <w:ind w:left="1440" w:hanging="360"/>
      </w:pPr>
      <w:rPr>
        <w:rFonts w:ascii="Times New Roman" w:hAnsi="Times New Roman" w:hint="default"/>
      </w:rPr>
    </w:lvl>
    <w:lvl w:ilvl="2" w:tplc="CBBCA2C6" w:tentative="1">
      <w:start w:val="1"/>
      <w:numFmt w:val="bullet"/>
      <w:lvlText w:val="-"/>
      <w:lvlJc w:val="left"/>
      <w:pPr>
        <w:tabs>
          <w:tab w:val="num" w:pos="2160"/>
        </w:tabs>
        <w:ind w:left="2160" w:hanging="360"/>
      </w:pPr>
      <w:rPr>
        <w:rFonts w:ascii="Times New Roman" w:hAnsi="Times New Roman" w:hint="default"/>
      </w:rPr>
    </w:lvl>
    <w:lvl w:ilvl="3" w:tplc="FE6C28E8" w:tentative="1">
      <w:start w:val="1"/>
      <w:numFmt w:val="bullet"/>
      <w:lvlText w:val="-"/>
      <w:lvlJc w:val="left"/>
      <w:pPr>
        <w:tabs>
          <w:tab w:val="num" w:pos="2880"/>
        </w:tabs>
        <w:ind w:left="2880" w:hanging="360"/>
      </w:pPr>
      <w:rPr>
        <w:rFonts w:ascii="Times New Roman" w:hAnsi="Times New Roman" w:hint="default"/>
      </w:rPr>
    </w:lvl>
    <w:lvl w:ilvl="4" w:tplc="C7CC56A2" w:tentative="1">
      <w:start w:val="1"/>
      <w:numFmt w:val="bullet"/>
      <w:lvlText w:val="-"/>
      <w:lvlJc w:val="left"/>
      <w:pPr>
        <w:tabs>
          <w:tab w:val="num" w:pos="3600"/>
        </w:tabs>
        <w:ind w:left="3600" w:hanging="360"/>
      </w:pPr>
      <w:rPr>
        <w:rFonts w:ascii="Times New Roman" w:hAnsi="Times New Roman" w:hint="default"/>
      </w:rPr>
    </w:lvl>
    <w:lvl w:ilvl="5" w:tplc="FE48C394" w:tentative="1">
      <w:start w:val="1"/>
      <w:numFmt w:val="bullet"/>
      <w:lvlText w:val="-"/>
      <w:lvlJc w:val="left"/>
      <w:pPr>
        <w:tabs>
          <w:tab w:val="num" w:pos="4320"/>
        </w:tabs>
        <w:ind w:left="4320" w:hanging="360"/>
      </w:pPr>
      <w:rPr>
        <w:rFonts w:ascii="Times New Roman" w:hAnsi="Times New Roman" w:hint="default"/>
      </w:rPr>
    </w:lvl>
    <w:lvl w:ilvl="6" w:tplc="94506CF4" w:tentative="1">
      <w:start w:val="1"/>
      <w:numFmt w:val="bullet"/>
      <w:lvlText w:val="-"/>
      <w:lvlJc w:val="left"/>
      <w:pPr>
        <w:tabs>
          <w:tab w:val="num" w:pos="5040"/>
        </w:tabs>
        <w:ind w:left="5040" w:hanging="360"/>
      </w:pPr>
      <w:rPr>
        <w:rFonts w:ascii="Times New Roman" w:hAnsi="Times New Roman" w:hint="default"/>
      </w:rPr>
    </w:lvl>
    <w:lvl w:ilvl="7" w:tplc="2C60DF60" w:tentative="1">
      <w:start w:val="1"/>
      <w:numFmt w:val="bullet"/>
      <w:lvlText w:val="-"/>
      <w:lvlJc w:val="left"/>
      <w:pPr>
        <w:tabs>
          <w:tab w:val="num" w:pos="5760"/>
        </w:tabs>
        <w:ind w:left="5760" w:hanging="360"/>
      </w:pPr>
      <w:rPr>
        <w:rFonts w:ascii="Times New Roman" w:hAnsi="Times New Roman" w:hint="default"/>
      </w:rPr>
    </w:lvl>
    <w:lvl w:ilvl="8" w:tplc="0452194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3"/>
  </w:num>
  <w:num w:numId="3">
    <w:abstractNumId w:val="8"/>
  </w:num>
  <w:num w:numId="4">
    <w:abstractNumId w:val="10"/>
  </w:num>
  <w:num w:numId="5">
    <w:abstractNumId w:val="41"/>
  </w:num>
  <w:num w:numId="6">
    <w:abstractNumId w:val="36"/>
  </w:num>
  <w:num w:numId="7">
    <w:abstractNumId w:val="42"/>
  </w:num>
  <w:num w:numId="8">
    <w:abstractNumId w:val="27"/>
  </w:num>
  <w:num w:numId="9">
    <w:abstractNumId w:val="21"/>
  </w:num>
  <w:num w:numId="10">
    <w:abstractNumId w:val="29"/>
  </w:num>
  <w:num w:numId="11">
    <w:abstractNumId w:val="35"/>
  </w:num>
  <w:num w:numId="12">
    <w:abstractNumId w:val="34"/>
  </w:num>
  <w:num w:numId="13">
    <w:abstractNumId w:val="11"/>
  </w:num>
  <w:num w:numId="14">
    <w:abstractNumId w:val="14"/>
  </w:num>
  <w:num w:numId="15">
    <w:abstractNumId w:val="22"/>
  </w:num>
  <w:num w:numId="16">
    <w:abstractNumId w:val="40"/>
  </w:num>
  <w:num w:numId="17">
    <w:abstractNumId w:val="3"/>
  </w:num>
  <w:num w:numId="18">
    <w:abstractNumId w:val="28"/>
  </w:num>
  <w:num w:numId="19">
    <w:abstractNumId w:val="6"/>
  </w:num>
  <w:num w:numId="20">
    <w:abstractNumId w:val="26"/>
  </w:num>
  <w:num w:numId="21">
    <w:abstractNumId w:val="12"/>
  </w:num>
  <w:num w:numId="22">
    <w:abstractNumId w:val="1"/>
  </w:num>
  <w:num w:numId="23">
    <w:abstractNumId w:val="9"/>
  </w:num>
  <w:num w:numId="24">
    <w:abstractNumId w:val="25"/>
  </w:num>
  <w:num w:numId="25">
    <w:abstractNumId w:val="37"/>
  </w:num>
  <w:num w:numId="26">
    <w:abstractNumId w:val="38"/>
  </w:num>
  <w:num w:numId="27">
    <w:abstractNumId w:val="23"/>
  </w:num>
  <w:num w:numId="28">
    <w:abstractNumId w:val="0"/>
  </w:num>
  <w:num w:numId="29">
    <w:abstractNumId w:val="15"/>
  </w:num>
  <w:num w:numId="30">
    <w:abstractNumId w:val="7"/>
  </w:num>
  <w:num w:numId="31">
    <w:abstractNumId w:val="17"/>
  </w:num>
  <w:num w:numId="32">
    <w:abstractNumId w:val="19"/>
  </w:num>
  <w:num w:numId="33">
    <w:abstractNumId w:val="43"/>
  </w:num>
  <w:num w:numId="34">
    <w:abstractNumId w:val="4"/>
  </w:num>
  <w:num w:numId="35">
    <w:abstractNumId w:val="18"/>
  </w:num>
  <w:num w:numId="36">
    <w:abstractNumId w:val="32"/>
  </w:num>
  <w:num w:numId="37">
    <w:abstractNumId w:val="20"/>
  </w:num>
  <w:num w:numId="38">
    <w:abstractNumId w:val="39"/>
  </w:num>
  <w:num w:numId="39">
    <w:abstractNumId w:val="30"/>
  </w:num>
  <w:num w:numId="40">
    <w:abstractNumId w:val="24"/>
  </w:num>
  <w:num w:numId="41">
    <w:abstractNumId w:val="31"/>
  </w:num>
  <w:num w:numId="42">
    <w:abstractNumId w:val="16"/>
  </w:num>
  <w:num w:numId="43">
    <w:abstractNumId w:val="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D1"/>
    <w:rsid w:val="0001070A"/>
    <w:rsid w:val="001A6AA5"/>
    <w:rsid w:val="0024621D"/>
    <w:rsid w:val="00275282"/>
    <w:rsid w:val="00296477"/>
    <w:rsid w:val="00341112"/>
    <w:rsid w:val="00384028"/>
    <w:rsid w:val="003A4D84"/>
    <w:rsid w:val="003B6DCF"/>
    <w:rsid w:val="00445BA4"/>
    <w:rsid w:val="004E304B"/>
    <w:rsid w:val="00546F66"/>
    <w:rsid w:val="006466B1"/>
    <w:rsid w:val="006E7804"/>
    <w:rsid w:val="007130A1"/>
    <w:rsid w:val="0076718A"/>
    <w:rsid w:val="009218E0"/>
    <w:rsid w:val="0095694F"/>
    <w:rsid w:val="009603C2"/>
    <w:rsid w:val="00A02325"/>
    <w:rsid w:val="00A1026E"/>
    <w:rsid w:val="00AC63DF"/>
    <w:rsid w:val="00AD35D4"/>
    <w:rsid w:val="00AD6094"/>
    <w:rsid w:val="00AF605E"/>
    <w:rsid w:val="00B26024"/>
    <w:rsid w:val="00BD798C"/>
    <w:rsid w:val="00C460E2"/>
    <w:rsid w:val="00C65697"/>
    <w:rsid w:val="00CC5C06"/>
    <w:rsid w:val="00DC327D"/>
    <w:rsid w:val="00DC7D86"/>
    <w:rsid w:val="00F072D1"/>
    <w:rsid w:val="00F448B6"/>
    <w:rsid w:val="00F51863"/>
    <w:rsid w:val="00FA6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028"/>
    <w:pPr>
      <w:ind w:left="720"/>
      <w:contextualSpacing/>
    </w:pPr>
  </w:style>
  <w:style w:type="paragraph" w:styleId="Zhlav">
    <w:name w:val="header"/>
    <w:basedOn w:val="Normln"/>
    <w:link w:val="ZhlavChar"/>
    <w:uiPriority w:val="99"/>
    <w:unhideWhenUsed/>
    <w:rsid w:val="00C460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0E2"/>
  </w:style>
  <w:style w:type="paragraph" w:styleId="Zpat">
    <w:name w:val="footer"/>
    <w:basedOn w:val="Normln"/>
    <w:link w:val="ZpatChar"/>
    <w:uiPriority w:val="99"/>
    <w:unhideWhenUsed/>
    <w:rsid w:val="00C460E2"/>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0E2"/>
  </w:style>
  <w:style w:type="paragraph" w:styleId="Textbubliny">
    <w:name w:val="Balloon Text"/>
    <w:basedOn w:val="Normln"/>
    <w:link w:val="TextbublinyChar"/>
    <w:uiPriority w:val="99"/>
    <w:semiHidden/>
    <w:unhideWhenUsed/>
    <w:rsid w:val="00C46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60E2"/>
    <w:rPr>
      <w:rFonts w:ascii="Tahoma" w:hAnsi="Tahoma" w:cs="Tahoma"/>
      <w:sz w:val="16"/>
      <w:szCs w:val="16"/>
    </w:rPr>
  </w:style>
  <w:style w:type="table" w:styleId="Mkatabulky">
    <w:name w:val="Table Grid"/>
    <w:basedOn w:val="Normlntabulka"/>
    <w:uiPriority w:val="59"/>
    <w:rsid w:val="00AF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028"/>
    <w:pPr>
      <w:ind w:left="720"/>
      <w:contextualSpacing/>
    </w:pPr>
  </w:style>
  <w:style w:type="paragraph" w:styleId="Zhlav">
    <w:name w:val="header"/>
    <w:basedOn w:val="Normln"/>
    <w:link w:val="ZhlavChar"/>
    <w:uiPriority w:val="99"/>
    <w:unhideWhenUsed/>
    <w:rsid w:val="00C460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0E2"/>
  </w:style>
  <w:style w:type="paragraph" w:styleId="Zpat">
    <w:name w:val="footer"/>
    <w:basedOn w:val="Normln"/>
    <w:link w:val="ZpatChar"/>
    <w:uiPriority w:val="99"/>
    <w:unhideWhenUsed/>
    <w:rsid w:val="00C460E2"/>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0E2"/>
  </w:style>
  <w:style w:type="paragraph" w:styleId="Textbubliny">
    <w:name w:val="Balloon Text"/>
    <w:basedOn w:val="Normln"/>
    <w:link w:val="TextbublinyChar"/>
    <w:uiPriority w:val="99"/>
    <w:semiHidden/>
    <w:unhideWhenUsed/>
    <w:rsid w:val="00C46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60E2"/>
    <w:rPr>
      <w:rFonts w:ascii="Tahoma" w:hAnsi="Tahoma" w:cs="Tahoma"/>
      <w:sz w:val="16"/>
      <w:szCs w:val="16"/>
    </w:rPr>
  </w:style>
  <w:style w:type="table" w:styleId="Mkatabulky">
    <w:name w:val="Table Grid"/>
    <w:basedOn w:val="Normlntabulka"/>
    <w:uiPriority w:val="59"/>
    <w:rsid w:val="00AF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63">
      <w:bodyDiv w:val="1"/>
      <w:marLeft w:val="0"/>
      <w:marRight w:val="0"/>
      <w:marTop w:val="0"/>
      <w:marBottom w:val="0"/>
      <w:divBdr>
        <w:top w:val="none" w:sz="0" w:space="0" w:color="auto"/>
        <w:left w:val="none" w:sz="0" w:space="0" w:color="auto"/>
        <w:bottom w:val="none" w:sz="0" w:space="0" w:color="auto"/>
        <w:right w:val="none" w:sz="0" w:space="0" w:color="auto"/>
      </w:divBdr>
      <w:divsChild>
        <w:div w:id="1084062249">
          <w:marLeft w:val="547"/>
          <w:marRight w:val="0"/>
          <w:marTop w:val="115"/>
          <w:marBottom w:val="0"/>
          <w:divBdr>
            <w:top w:val="none" w:sz="0" w:space="0" w:color="auto"/>
            <w:left w:val="none" w:sz="0" w:space="0" w:color="auto"/>
            <w:bottom w:val="none" w:sz="0" w:space="0" w:color="auto"/>
            <w:right w:val="none" w:sz="0" w:space="0" w:color="auto"/>
          </w:divBdr>
        </w:div>
        <w:div w:id="348483290">
          <w:marLeft w:val="547"/>
          <w:marRight w:val="0"/>
          <w:marTop w:val="115"/>
          <w:marBottom w:val="0"/>
          <w:divBdr>
            <w:top w:val="none" w:sz="0" w:space="0" w:color="auto"/>
            <w:left w:val="none" w:sz="0" w:space="0" w:color="auto"/>
            <w:bottom w:val="none" w:sz="0" w:space="0" w:color="auto"/>
            <w:right w:val="none" w:sz="0" w:space="0" w:color="auto"/>
          </w:divBdr>
        </w:div>
        <w:div w:id="55052979">
          <w:marLeft w:val="547"/>
          <w:marRight w:val="0"/>
          <w:marTop w:val="115"/>
          <w:marBottom w:val="0"/>
          <w:divBdr>
            <w:top w:val="none" w:sz="0" w:space="0" w:color="auto"/>
            <w:left w:val="none" w:sz="0" w:space="0" w:color="auto"/>
            <w:bottom w:val="none" w:sz="0" w:space="0" w:color="auto"/>
            <w:right w:val="none" w:sz="0" w:space="0" w:color="auto"/>
          </w:divBdr>
        </w:div>
      </w:divsChild>
    </w:div>
    <w:div w:id="24405607">
      <w:bodyDiv w:val="1"/>
      <w:marLeft w:val="0"/>
      <w:marRight w:val="0"/>
      <w:marTop w:val="0"/>
      <w:marBottom w:val="0"/>
      <w:divBdr>
        <w:top w:val="none" w:sz="0" w:space="0" w:color="auto"/>
        <w:left w:val="none" w:sz="0" w:space="0" w:color="auto"/>
        <w:bottom w:val="none" w:sz="0" w:space="0" w:color="auto"/>
        <w:right w:val="none" w:sz="0" w:space="0" w:color="auto"/>
      </w:divBdr>
      <w:divsChild>
        <w:div w:id="46684718">
          <w:marLeft w:val="547"/>
          <w:marRight w:val="0"/>
          <w:marTop w:val="134"/>
          <w:marBottom w:val="0"/>
          <w:divBdr>
            <w:top w:val="none" w:sz="0" w:space="0" w:color="auto"/>
            <w:left w:val="none" w:sz="0" w:space="0" w:color="auto"/>
            <w:bottom w:val="none" w:sz="0" w:space="0" w:color="auto"/>
            <w:right w:val="none" w:sz="0" w:space="0" w:color="auto"/>
          </w:divBdr>
        </w:div>
        <w:div w:id="366029589">
          <w:marLeft w:val="547"/>
          <w:marRight w:val="0"/>
          <w:marTop w:val="134"/>
          <w:marBottom w:val="0"/>
          <w:divBdr>
            <w:top w:val="none" w:sz="0" w:space="0" w:color="auto"/>
            <w:left w:val="none" w:sz="0" w:space="0" w:color="auto"/>
            <w:bottom w:val="none" w:sz="0" w:space="0" w:color="auto"/>
            <w:right w:val="none" w:sz="0" w:space="0" w:color="auto"/>
          </w:divBdr>
        </w:div>
        <w:div w:id="1902402026">
          <w:marLeft w:val="1166"/>
          <w:marRight w:val="0"/>
          <w:marTop w:val="134"/>
          <w:marBottom w:val="0"/>
          <w:divBdr>
            <w:top w:val="none" w:sz="0" w:space="0" w:color="auto"/>
            <w:left w:val="none" w:sz="0" w:space="0" w:color="auto"/>
            <w:bottom w:val="none" w:sz="0" w:space="0" w:color="auto"/>
            <w:right w:val="none" w:sz="0" w:space="0" w:color="auto"/>
          </w:divBdr>
        </w:div>
        <w:div w:id="1422409394">
          <w:marLeft w:val="1166"/>
          <w:marRight w:val="0"/>
          <w:marTop w:val="134"/>
          <w:marBottom w:val="0"/>
          <w:divBdr>
            <w:top w:val="none" w:sz="0" w:space="0" w:color="auto"/>
            <w:left w:val="none" w:sz="0" w:space="0" w:color="auto"/>
            <w:bottom w:val="none" w:sz="0" w:space="0" w:color="auto"/>
            <w:right w:val="none" w:sz="0" w:space="0" w:color="auto"/>
          </w:divBdr>
        </w:div>
        <w:div w:id="649214894">
          <w:marLeft w:val="547"/>
          <w:marRight w:val="0"/>
          <w:marTop w:val="134"/>
          <w:marBottom w:val="0"/>
          <w:divBdr>
            <w:top w:val="none" w:sz="0" w:space="0" w:color="auto"/>
            <w:left w:val="none" w:sz="0" w:space="0" w:color="auto"/>
            <w:bottom w:val="none" w:sz="0" w:space="0" w:color="auto"/>
            <w:right w:val="none" w:sz="0" w:space="0" w:color="auto"/>
          </w:divBdr>
        </w:div>
        <w:div w:id="768503347">
          <w:marLeft w:val="1166"/>
          <w:marRight w:val="0"/>
          <w:marTop w:val="134"/>
          <w:marBottom w:val="0"/>
          <w:divBdr>
            <w:top w:val="none" w:sz="0" w:space="0" w:color="auto"/>
            <w:left w:val="none" w:sz="0" w:space="0" w:color="auto"/>
            <w:bottom w:val="none" w:sz="0" w:space="0" w:color="auto"/>
            <w:right w:val="none" w:sz="0" w:space="0" w:color="auto"/>
          </w:divBdr>
        </w:div>
        <w:div w:id="912206534">
          <w:marLeft w:val="1166"/>
          <w:marRight w:val="0"/>
          <w:marTop w:val="134"/>
          <w:marBottom w:val="0"/>
          <w:divBdr>
            <w:top w:val="none" w:sz="0" w:space="0" w:color="auto"/>
            <w:left w:val="none" w:sz="0" w:space="0" w:color="auto"/>
            <w:bottom w:val="none" w:sz="0" w:space="0" w:color="auto"/>
            <w:right w:val="none" w:sz="0" w:space="0" w:color="auto"/>
          </w:divBdr>
        </w:div>
      </w:divsChild>
    </w:div>
    <w:div w:id="40135757">
      <w:bodyDiv w:val="1"/>
      <w:marLeft w:val="0"/>
      <w:marRight w:val="0"/>
      <w:marTop w:val="0"/>
      <w:marBottom w:val="0"/>
      <w:divBdr>
        <w:top w:val="none" w:sz="0" w:space="0" w:color="auto"/>
        <w:left w:val="none" w:sz="0" w:space="0" w:color="auto"/>
        <w:bottom w:val="none" w:sz="0" w:space="0" w:color="auto"/>
        <w:right w:val="none" w:sz="0" w:space="0" w:color="auto"/>
      </w:divBdr>
      <w:divsChild>
        <w:div w:id="1816095445">
          <w:marLeft w:val="720"/>
          <w:marRight w:val="0"/>
          <w:marTop w:val="115"/>
          <w:marBottom w:val="0"/>
          <w:divBdr>
            <w:top w:val="none" w:sz="0" w:space="0" w:color="auto"/>
            <w:left w:val="none" w:sz="0" w:space="0" w:color="auto"/>
            <w:bottom w:val="none" w:sz="0" w:space="0" w:color="auto"/>
            <w:right w:val="none" w:sz="0" w:space="0" w:color="auto"/>
          </w:divBdr>
        </w:div>
        <w:div w:id="977996664">
          <w:marLeft w:val="720"/>
          <w:marRight w:val="0"/>
          <w:marTop w:val="115"/>
          <w:marBottom w:val="0"/>
          <w:divBdr>
            <w:top w:val="none" w:sz="0" w:space="0" w:color="auto"/>
            <w:left w:val="none" w:sz="0" w:space="0" w:color="auto"/>
            <w:bottom w:val="none" w:sz="0" w:space="0" w:color="auto"/>
            <w:right w:val="none" w:sz="0" w:space="0" w:color="auto"/>
          </w:divBdr>
        </w:div>
      </w:divsChild>
    </w:div>
    <w:div w:id="68969389">
      <w:bodyDiv w:val="1"/>
      <w:marLeft w:val="0"/>
      <w:marRight w:val="0"/>
      <w:marTop w:val="0"/>
      <w:marBottom w:val="0"/>
      <w:divBdr>
        <w:top w:val="none" w:sz="0" w:space="0" w:color="auto"/>
        <w:left w:val="none" w:sz="0" w:space="0" w:color="auto"/>
        <w:bottom w:val="none" w:sz="0" w:space="0" w:color="auto"/>
        <w:right w:val="none" w:sz="0" w:space="0" w:color="auto"/>
      </w:divBdr>
      <w:divsChild>
        <w:div w:id="1356421390">
          <w:marLeft w:val="547"/>
          <w:marRight w:val="0"/>
          <w:marTop w:val="230"/>
          <w:marBottom w:val="0"/>
          <w:divBdr>
            <w:top w:val="none" w:sz="0" w:space="0" w:color="auto"/>
            <w:left w:val="none" w:sz="0" w:space="0" w:color="auto"/>
            <w:bottom w:val="none" w:sz="0" w:space="0" w:color="auto"/>
            <w:right w:val="none" w:sz="0" w:space="0" w:color="auto"/>
          </w:divBdr>
        </w:div>
        <w:div w:id="1683818296">
          <w:marLeft w:val="547"/>
          <w:marRight w:val="0"/>
          <w:marTop w:val="230"/>
          <w:marBottom w:val="0"/>
          <w:divBdr>
            <w:top w:val="none" w:sz="0" w:space="0" w:color="auto"/>
            <w:left w:val="none" w:sz="0" w:space="0" w:color="auto"/>
            <w:bottom w:val="none" w:sz="0" w:space="0" w:color="auto"/>
            <w:right w:val="none" w:sz="0" w:space="0" w:color="auto"/>
          </w:divBdr>
        </w:div>
        <w:div w:id="1906067515">
          <w:marLeft w:val="547"/>
          <w:marRight w:val="0"/>
          <w:marTop w:val="230"/>
          <w:marBottom w:val="0"/>
          <w:divBdr>
            <w:top w:val="none" w:sz="0" w:space="0" w:color="auto"/>
            <w:left w:val="none" w:sz="0" w:space="0" w:color="auto"/>
            <w:bottom w:val="none" w:sz="0" w:space="0" w:color="auto"/>
            <w:right w:val="none" w:sz="0" w:space="0" w:color="auto"/>
          </w:divBdr>
        </w:div>
        <w:div w:id="1233853882">
          <w:marLeft w:val="547"/>
          <w:marRight w:val="0"/>
          <w:marTop w:val="230"/>
          <w:marBottom w:val="0"/>
          <w:divBdr>
            <w:top w:val="none" w:sz="0" w:space="0" w:color="auto"/>
            <w:left w:val="none" w:sz="0" w:space="0" w:color="auto"/>
            <w:bottom w:val="none" w:sz="0" w:space="0" w:color="auto"/>
            <w:right w:val="none" w:sz="0" w:space="0" w:color="auto"/>
          </w:divBdr>
        </w:div>
      </w:divsChild>
    </w:div>
    <w:div w:id="82265378">
      <w:bodyDiv w:val="1"/>
      <w:marLeft w:val="0"/>
      <w:marRight w:val="0"/>
      <w:marTop w:val="0"/>
      <w:marBottom w:val="0"/>
      <w:divBdr>
        <w:top w:val="none" w:sz="0" w:space="0" w:color="auto"/>
        <w:left w:val="none" w:sz="0" w:space="0" w:color="auto"/>
        <w:bottom w:val="none" w:sz="0" w:space="0" w:color="auto"/>
        <w:right w:val="none" w:sz="0" w:space="0" w:color="auto"/>
      </w:divBdr>
    </w:div>
    <w:div w:id="115762063">
      <w:bodyDiv w:val="1"/>
      <w:marLeft w:val="0"/>
      <w:marRight w:val="0"/>
      <w:marTop w:val="0"/>
      <w:marBottom w:val="0"/>
      <w:divBdr>
        <w:top w:val="none" w:sz="0" w:space="0" w:color="auto"/>
        <w:left w:val="none" w:sz="0" w:space="0" w:color="auto"/>
        <w:bottom w:val="none" w:sz="0" w:space="0" w:color="auto"/>
        <w:right w:val="none" w:sz="0" w:space="0" w:color="auto"/>
      </w:divBdr>
      <w:divsChild>
        <w:div w:id="700976592">
          <w:marLeft w:val="547"/>
          <w:marRight w:val="0"/>
          <w:marTop w:val="269"/>
          <w:marBottom w:val="0"/>
          <w:divBdr>
            <w:top w:val="none" w:sz="0" w:space="0" w:color="auto"/>
            <w:left w:val="none" w:sz="0" w:space="0" w:color="auto"/>
            <w:bottom w:val="none" w:sz="0" w:space="0" w:color="auto"/>
            <w:right w:val="none" w:sz="0" w:space="0" w:color="auto"/>
          </w:divBdr>
        </w:div>
        <w:div w:id="1827210326">
          <w:marLeft w:val="1166"/>
          <w:marRight w:val="0"/>
          <w:marTop w:val="192"/>
          <w:marBottom w:val="0"/>
          <w:divBdr>
            <w:top w:val="none" w:sz="0" w:space="0" w:color="auto"/>
            <w:left w:val="none" w:sz="0" w:space="0" w:color="auto"/>
            <w:bottom w:val="none" w:sz="0" w:space="0" w:color="auto"/>
            <w:right w:val="none" w:sz="0" w:space="0" w:color="auto"/>
          </w:divBdr>
        </w:div>
        <w:div w:id="1407221204">
          <w:marLeft w:val="1166"/>
          <w:marRight w:val="0"/>
          <w:marTop w:val="192"/>
          <w:marBottom w:val="0"/>
          <w:divBdr>
            <w:top w:val="none" w:sz="0" w:space="0" w:color="auto"/>
            <w:left w:val="none" w:sz="0" w:space="0" w:color="auto"/>
            <w:bottom w:val="none" w:sz="0" w:space="0" w:color="auto"/>
            <w:right w:val="none" w:sz="0" w:space="0" w:color="auto"/>
          </w:divBdr>
        </w:div>
        <w:div w:id="592325775">
          <w:marLeft w:val="1166"/>
          <w:marRight w:val="0"/>
          <w:marTop w:val="192"/>
          <w:marBottom w:val="0"/>
          <w:divBdr>
            <w:top w:val="none" w:sz="0" w:space="0" w:color="auto"/>
            <w:left w:val="none" w:sz="0" w:space="0" w:color="auto"/>
            <w:bottom w:val="none" w:sz="0" w:space="0" w:color="auto"/>
            <w:right w:val="none" w:sz="0" w:space="0" w:color="auto"/>
          </w:divBdr>
        </w:div>
        <w:div w:id="615989862">
          <w:marLeft w:val="547"/>
          <w:marRight w:val="0"/>
          <w:marTop w:val="269"/>
          <w:marBottom w:val="0"/>
          <w:divBdr>
            <w:top w:val="none" w:sz="0" w:space="0" w:color="auto"/>
            <w:left w:val="none" w:sz="0" w:space="0" w:color="auto"/>
            <w:bottom w:val="none" w:sz="0" w:space="0" w:color="auto"/>
            <w:right w:val="none" w:sz="0" w:space="0" w:color="auto"/>
          </w:divBdr>
        </w:div>
        <w:div w:id="940181655">
          <w:marLeft w:val="547"/>
          <w:marRight w:val="0"/>
          <w:marTop w:val="269"/>
          <w:marBottom w:val="0"/>
          <w:divBdr>
            <w:top w:val="none" w:sz="0" w:space="0" w:color="auto"/>
            <w:left w:val="none" w:sz="0" w:space="0" w:color="auto"/>
            <w:bottom w:val="none" w:sz="0" w:space="0" w:color="auto"/>
            <w:right w:val="none" w:sz="0" w:space="0" w:color="auto"/>
          </w:divBdr>
        </w:div>
      </w:divsChild>
    </w:div>
    <w:div w:id="148594348">
      <w:bodyDiv w:val="1"/>
      <w:marLeft w:val="0"/>
      <w:marRight w:val="0"/>
      <w:marTop w:val="0"/>
      <w:marBottom w:val="0"/>
      <w:divBdr>
        <w:top w:val="none" w:sz="0" w:space="0" w:color="auto"/>
        <w:left w:val="none" w:sz="0" w:space="0" w:color="auto"/>
        <w:bottom w:val="none" w:sz="0" w:space="0" w:color="auto"/>
        <w:right w:val="none" w:sz="0" w:space="0" w:color="auto"/>
      </w:divBdr>
    </w:div>
    <w:div w:id="167402038">
      <w:bodyDiv w:val="1"/>
      <w:marLeft w:val="0"/>
      <w:marRight w:val="0"/>
      <w:marTop w:val="0"/>
      <w:marBottom w:val="0"/>
      <w:divBdr>
        <w:top w:val="none" w:sz="0" w:space="0" w:color="auto"/>
        <w:left w:val="none" w:sz="0" w:space="0" w:color="auto"/>
        <w:bottom w:val="none" w:sz="0" w:space="0" w:color="auto"/>
        <w:right w:val="none" w:sz="0" w:space="0" w:color="auto"/>
      </w:divBdr>
      <w:divsChild>
        <w:div w:id="51389606">
          <w:marLeft w:val="547"/>
          <w:marRight w:val="0"/>
          <w:marTop w:val="134"/>
          <w:marBottom w:val="0"/>
          <w:divBdr>
            <w:top w:val="none" w:sz="0" w:space="0" w:color="auto"/>
            <w:left w:val="none" w:sz="0" w:space="0" w:color="auto"/>
            <w:bottom w:val="none" w:sz="0" w:space="0" w:color="auto"/>
            <w:right w:val="none" w:sz="0" w:space="0" w:color="auto"/>
          </w:divBdr>
        </w:div>
        <w:div w:id="896479623">
          <w:marLeft w:val="547"/>
          <w:marRight w:val="0"/>
          <w:marTop w:val="134"/>
          <w:marBottom w:val="0"/>
          <w:divBdr>
            <w:top w:val="none" w:sz="0" w:space="0" w:color="auto"/>
            <w:left w:val="none" w:sz="0" w:space="0" w:color="auto"/>
            <w:bottom w:val="none" w:sz="0" w:space="0" w:color="auto"/>
            <w:right w:val="none" w:sz="0" w:space="0" w:color="auto"/>
          </w:divBdr>
        </w:div>
        <w:div w:id="1774860876">
          <w:marLeft w:val="547"/>
          <w:marRight w:val="0"/>
          <w:marTop w:val="134"/>
          <w:marBottom w:val="0"/>
          <w:divBdr>
            <w:top w:val="none" w:sz="0" w:space="0" w:color="auto"/>
            <w:left w:val="none" w:sz="0" w:space="0" w:color="auto"/>
            <w:bottom w:val="none" w:sz="0" w:space="0" w:color="auto"/>
            <w:right w:val="none" w:sz="0" w:space="0" w:color="auto"/>
          </w:divBdr>
        </w:div>
        <w:div w:id="512964582">
          <w:marLeft w:val="547"/>
          <w:marRight w:val="0"/>
          <w:marTop w:val="134"/>
          <w:marBottom w:val="0"/>
          <w:divBdr>
            <w:top w:val="none" w:sz="0" w:space="0" w:color="auto"/>
            <w:left w:val="none" w:sz="0" w:space="0" w:color="auto"/>
            <w:bottom w:val="none" w:sz="0" w:space="0" w:color="auto"/>
            <w:right w:val="none" w:sz="0" w:space="0" w:color="auto"/>
          </w:divBdr>
        </w:div>
      </w:divsChild>
    </w:div>
    <w:div w:id="171605413">
      <w:bodyDiv w:val="1"/>
      <w:marLeft w:val="0"/>
      <w:marRight w:val="0"/>
      <w:marTop w:val="0"/>
      <w:marBottom w:val="0"/>
      <w:divBdr>
        <w:top w:val="none" w:sz="0" w:space="0" w:color="auto"/>
        <w:left w:val="none" w:sz="0" w:space="0" w:color="auto"/>
        <w:bottom w:val="none" w:sz="0" w:space="0" w:color="auto"/>
        <w:right w:val="none" w:sz="0" w:space="0" w:color="auto"/>
      </w:divBdr>
      <w:divsChild>
        <w:div w:id="649099347">
          <w:marLeft w:val="547"/>
          <w:marRight w:val="0"/>
          <w:marTop w:val="269"/>
          <w:marBottom w:val="0"/>
          <w:divBdr>
            <w:top w:val="none" w:sz="0" w:space="0" w:color="auto"/>
            <w:left w:val="none" w:sz="0" w:space="0" w:color="auto"/>
            <w:bottom w:val="none" w:sz="0" w:space="0" w:color="auto"/>
            <w:right w:val="none" w:sz="0" w:space="0" w:color="auto"/>
          </w:divBdr>
        </w:div>
        <w:div w:id="1322731507">
          <w:marLeft w:val="547"/>
          <w:marRight w:val="0"/>
          <w:marTop w:val="230"/>
          <w:marBottom w:val="0"/>
          <w:divBdr>
            <w:top w:val="none" w:sz="0" w:space="0" w:color="auto"/>
            <w:left w:val="none" w:sz="0" w:space="0" w:color="auto"/>
            <w:bottom w:val="none" w:sz="0" w:space="0" w:color="auto"/>
            <w:right w:val="none" w:sz="0" w:space="0" w:color="auto"/>
          </w:divBdr>
        </w:div>
        <w:div w:id="1613442964">
          <w:marLeft w:val="547"/>
          <w:marRight w:val="0"/>
          <w:marTop w:val="230"/>
          <w:marBottom w:val="0"/>
          <w:divBdr>
            <w:top w:val="none" w:sz="0" w:space="0" w:color="auto"/>
            <w:left w:val="none" w:sz="0" w:space="0" w:color="auto"/>
            <w:bottom w:val="none" w:sz="0" w:space="0" w:color="auto"/>
            <w:right w:val="none" w:sz="0" w:space="0" w:color="auto"/>
          </w:divBdr>
        </w:div>
        <w:div w:id="1619484980">
          <w:marLeft w:val="547"/>
          <w:marRight w:val="0"/>
          <w:marTop w:val="230"/>
          <w:marBottom w:val="0"/>
          <w:divBdr>
            <w:top w:val="none" w:sz="0" w:space="0" w:color="auto"/>
            <w:left w:val="none" w:sz="0" w:space="0" w:color="auto"/>
            <w:bottom w:val="none" w:sz="0" w:space="0" w:color="auto"/>
            <w:right w:val="none" w:sz="0" w:space="0" w:color="auto"/>
          </w:divBdr>
        </w:div>
        <w:div w:id="1769496060">
          <w:marLeft w:val="547"/>
          <w:marRight w:val="0"/>
          <w:marTop w:val="230"/>
          <w:marBottom w:val="0"/>
          <w:divBdr>
            <w:top w:val="none" w:sz="0" w:space="0" w:color="auto"/>
            <w:left w:val="none" w:sz="0" w:space="0" w:color="auto"/>
            <w:bottom w:val="none" w:sz="0" w:space="0" w:color="auto"/>
            <w:right w:val="none" w:sz="0" w:space="0" w:color="auto"/>
          </w:divBdr>
        </w:div>
        <w:div w:id="2098211442">
          <w:marLeft w:val="547"/>
          <w:marRight w:val="0"/>
          <w:marTop w:val="230"/>
          <w:marBottom w:val="0"/>
          <w:divBdr>
            <w:top w:val="none" w:sz="0" w:space="0" w:color="auto"/>
            <w:left w:val="none" w:sz="0" w:space="0" w:color="auto"/>
            <w:bottom w:val="none" w:sz="0" w:space="0" w:color="auto"/>
            <w:right w:val="none" w:sz="0" w:space="0" w:color="auto"/>
          </w:divBdr>
        </w:div>
        <w:div w:id="1012924893">
          <w:marLeft w:val="547"/>
          <w:marRight w:val="0"/>
          <w:marTop w:val="230"/>
          <w:marBottom w:val="0"/>
          <w:divBdr>
            <w:top w:val="none" w:sz="0" w:space="0" w:color="auto"/>
            <w:left w:val="none" w:sz="0" w:space="0" w:color="auto"/>
            <w:bottom w:val="none" w:sz="0" w:space="0" w:color="auto"/>
            <w:right w:val="none" w:sz="0" w:space="0" w:color="auto"/>
          </w:divBdr>
        </w:div>
      </w:divsChild>
    </w:div>
    <w:div w:id="185103187">
      <w:bodyDiv w:val="1"/>
      <w:marLeft w:val="0"/>
      <w:marRight w:val="0"/>
      <w:marTop w:val="0"/>
      <w:marBottom w:val="0"/>
      <w:divBdr>
        <w:top w:val="none" w:sz="0" w:space="0" w:color="auto"/>
        <w:left w:val="none" w:sz="0" w:space="0" w:color="auto"/>
        <w:bottom w:val="none" w:sz="0" w:space="0" w:color="auto"/>
        <w:right w:val="none" w:sz="0" w:space="0" w:color="auto"/>
      </w:divBdr>
      <w:divsChild>
        <w:div w:id="496774993">
          <w:marLeft w:val="806"/>
          <w:marRight w:val="0"/>
          <w:marTop w:val="134"/>
          <w:marBottom w:val="0"/>
          <w:divBdr>
            <w:top w:val="none" w:sz="0" w:space="0" w:color="auto"/>
            <w:left w:val="none" w:sz="0" w:space="0" w:color="auto"/>
            <w:bottom w:val="none" w:sz="0" w:space="0" w:color="auto"/>
            <w:right w:val="none" w:sz="0" w:space="0" w:color="auto"/>
          </w:divBdr>
        </w:div>
        <w:div w:id="1618634055">
          <w:marLeft w:val="806"/>
          <w:marRight w:val="0"/>
          <w:marTop w:val="134"/>
          <w:marBottom w:val="0"/>
          <w:divBdr>
            <w:top w:val="none" w:sz="0" w:space="0" w:color="auto"/>
            <w:left w:val="none" w:sz="0" w:space="0" w:color="auto"/>
            <w:bottom w:val="none" w:sz="0" w:space="0" w:color="auto"/>
            <w:right w:val="none" w:sz="0" w:space="0" w:color="auto"/>
          </w:divBdr>
        </w:div>
      </w:divsChild>
    </w:div>
    <w:div w:id="217514571">
      <w:bodyDiv w:val="1"/>
      <w:marLeft w:val="0"/>
      <w:marRight w:val="0"/>
      <w:marTop w:val="0"/>
      <w:marBottom w:val="0"/>
      <w:divBdr>
        <w:top w:val="none" w:sz="0" w:space="0" w:color="auto"/>
        <w:left w:val="none" w:sz="0" w:space="0" w:color="auto"/>
        <w:bottom w:val="none" w:sz="0" w:space="0" w:color="auto"/>
        <w:right w:val="none" w:sz="0" w:space="0" w:color="auto"/>
      </w:divBdr>
      <w:divsChild>
        <w:div w:id="338234629">
          <w:marLeft w:val="806"/>
          <w:marRight w:val="0"/>
          <w:marTop w:val="134"/>
          <w:marBottom w:val="0"/>
          <w:divBdr>
            <w:top w:val="none" w:sz="0" w:space="0" w:color="auto"/>
            <w:left w:val="none" w:sz="0" w:space="0" w:color="auto"/>
            <w:bottom w:val="none" w:sz="0" w:space="0" w:color="auto"/>
            <w:right w:val="none" w:sz="0" w:space="0" w:color="auto"/>
          </w:divBdr>
        </w:div>
        <w:div w:id="468136487">
          <w:marLeft w:val="806"/>
          <w:marRight w:val="0"/>
          <w:marTop w:val="134"/>
          <w:marBottom w:val="0"/>
          <w:divBdr>
            <w:top w:val="none" w:sz="0" w:space="0" w:color="auto"/>
            <w:left w:val="none" w:sz="0" w:space="0" w:color="auto"/>
            <w:bottom w:val="none" w:sz="0" w:space="0" w:color="auto"/>
            <w:right w:val="none" w:sz="0" w:space="0" w:color="auto"/>
          </w:divBdr>
        </w:div>
      </w:divsChild>
    </w:div>
    <w:div w:id="230390191">
      <w:bodyDiv w:val="1"/>
      <w:marLeft w:val="0"/>
      <w:marRight w:val="0"/>
      <w:marTop w:val="0"/>
      <w:marBottom w:val="0"/>
      <w:divBdr>
        <w:top w:val="none" w:sz="0" w:space="0" w:color="auto"/>
        <w:left w:val="none" w:sz="0" w:space="0" w:color="auto"/>
        <w:bottom w:val="none" w:sz="0" w:space="0" w:color="auto"/>
        <w:right w:val="none" w:sz="0" w:space="0" w:color="auto"/>
      </w:divBdr>
    </w:div>
    <w:div w:id="235172845">
      <w:bodyDiv w:val="1"/>
      <w:marLeft w:val="0"/>
      <w:marRight w:val="0"/>
      <w:marTop w:val="0"/>
      <w:marBottom w:val="0"/>
      <w:divBdr>
        <w:top w:val="none" w:sz="0" w:space="0" w:color="auto"/>
        <w:left w:val="none" w:sz="0" w:space="0" w:color="auto"/>
        <w:bottom w:val="none" w:sz="0" w:space="0" w:color="auto"/>
        <w:right w:val="none" w:sz="0" w:space="0" w:color="auto"/>
      </w:divBdr>
      <w:divsChild>
        <w:div w:id="1443845057">
          <w:marLeft w:val="547"/>
          <w:marRight w:val="0"/>
          <w:marTop w:val="269"/>
          <w:marBottom w:val="0"/>
          <w:divBdr>
            <w:top w:val="none" w:sz="0" w:space="0" w:color="auto"/>
            <w:left w:val="none" w:sz="0" w:space="0" w:color="auto"/>
            <w:bottom w:val="none" w:sz="0" w:space="0" w:color="auto"/>
            <w:right w:val="none" w:sz="0" w:space="0" w:color="auto"/>
          </w:divBdr>
        </w:div>
        <w:div w:id="1166898382">
          <w:marLeft w:val="547"/>
          <w:marRight w:val="0"/>
          <w:marTop w:val="269"/>
          <w:marBottom w:val="0"/>
          <w:divBdr>
            <w:top w:val="none" w:sz="0" w:space="0" w:color="auto"/>
            <w:left w:val="none" w:sz="0" w:space="0" w:color="auto"/>
            <w:bottom w:val="none" w:sz="0" w:space="0" w:color="auto"/>
            <w:right w:val="none" w:sz="0" w:space="0" w:color="auto"/>
          </w:divBdr>
        </w:div>
        <w:div w:id="946698639">
          <w:marLeft w:val="547"/>
          <w:marRight w:val="0"/>
          <w:marTop w:val="269"/>
          <w:marBottom w:val="0"/>
          <w:divBdr>
            <w:top w:val="none" w:sz="0" w:space="0" w:color="auto"/>
            <w:left w:val="none" w:sz="0" w:space="0" w:color="auto"/>
            <w:bottom w:val="none" w:sz="0" w:space="0" w:color="auto"/>
            <w:right w:val="none" w:sz="0" w:space="0" w:color="auto"/>
          </w:divBdr>
        </w:div>
      </w:divsChild>
    </w:div>
    <w:div w:id="248807333">
      <w:bodyDiv w:val="1"/>
      <w:marLeft w:val="0"/>
      <w:marRight w:val="0"/>
      <w:marTop w:val="0"/>
      <w:marBottom w:val="0"/>
      <w:divBdr>
        <w:top w:val="none" w:sz="0" w:space="0" w:color="auto"/>
        <w:left w:val="none" w:sz="0" w:space="0" w:color="auto"/>
        <w:bottom w:val="none" w:sz="0" w:space="0" w:color="auto"/>
        <w:right w:val="none" w:sz="0" w:space="0" w:color="auto"/>
      </w:divBdr>
      <w:divsChild>
        <w:div w:id="1682585454">
          <w:marLeft w:val="547"/>
          <w:marRight w:val="0"/>
          <w:marTop w:val="269"/>
          <w:marBottom w:val="0"/>
          <w:divBdr>
            <w:top w:val="none" w:sz="0" w:space="0" w:color="auto"/>
            <w:left w:val="none" w:sz="0" w:space="0" w:color="auto"/>
            <w:bottom w:val="none" w:sz="0" w:space="0" w:color="auto"/>
            <w:right w:val="none" w:sz="0" w:space="0" w:color="auto"/>
          </w:divBdr>
        </w:div>
        <w:div w:id="100493792">
          <w:marLeft w:val="1166"/>
          <w:marRight w:val="0"/>
          <w:marTop w:val="230"/>
          <w:marBottom w:val="0"/>
          <w:divBdr>
            <w:top w:val="none" w:sz="0" w:space="0" w:color="auto"/>
            <w:left w:val="none" w:sz="0" w:space="0" w:color="auto"/>
            <w:bottom w:val="none" w:sz="0" w:space="0" w:color="auto"/>
            <w:right w:val="none" w:sz="0" w:space="0" w:color="auto"/>
          </w:divBdr>
        </w:div>
        <w:div w:id="125708815">
          <w:marLeft w:val="1166"/>
          <w:marRight w:val="0"/>
          <w:marTop w:val="230"/>
          <w:marBottom w:val="0"/>
          <w:divBdr>
            <w:top w:val="none" w:sz="0" w:space="0" w:color="auto"/>
            <w:left w:val="none" w:sz="0" w:space="0" w:color="auto"/>
            <w:bottom w:val="none" w:sz="0" w:space="0" w:color="auto"/>
            <w:right w:val="none" w:sz="0" w:space="0" w:color="auto"/>
          </w:divBdr>
        </w:div>
        <w:div w:id="1290355942">
          <w:marLeft w:val="547"/>
          <w:marRight w:val="0"/>
          <w:marTop w:val="269"/>
          <w:marBottom w:val="0"/>
          <w:divBdr>
            <w:top w:val="none" w:sz="0" w:space="0" w:color="auto"/>
            <w:left w:val="none" w:sz="0" w:space="0" w:color="auto"/>
            <w:bottom w:val="none" w:sz="0" w:space="0" w:color="auto"/>
            <w:right w:val="none" w:sz="0" w:space="0" w:color="auto"/>
          </w:divBdr>
        </w:div>
        <w:div w:id="1192643166">
          <w:marLeft w:val="547"/>
          <w:marRight w:val="0"/>
          <w:marTop w:val="269"/>
          <w:marBottom w:val="0"/>
          <w:divBdr>
            <w:top w:val="none" w:sz="0" w:space="0" w:color="auto"/>
            <w:left w:val="none" w:sz="0" w:space="0" w:color="auto"/>
            <w:bottom w:val="none" w:sz="0" w:space="0" w:color="auto"/>
            <w:right w:val="none" w:sz="0" w:space="0" w:color="auto"/>
          </w:divBdr>
        </w:div>
        <w:div w:id="1719235208">
          <w:marLeft w:val="547"/>
          <w:marRight w:val="0"/>
          <w:marTop w:val="269"/>
          <w:marBottom w:val="0"/>
          <w:divBdr>
            <w:top w:val="none" w:sz="0" w:space="0" w:color="auto"/>
            <w:left w:val="none" w:sz="0" w:space="0" w:color="auto"/>
            <w:bottom w:val="none" w:sz="0" w:space="0" w:color="auto"/>
            <w:right w:val="none" w:sz="0" w:space="0" w:color="auto"/>
          </w:divBdr>
        </w:div>
        <w:div w:id="646785241">
          <w:marLeft w:val="547"/>
          <w:marRight w:val="0"/>
          <w:marTop w:val="269"/>
          <w:marBottom w:val="0"/>
          <w:divBdr>
            <w:top w:val="none" w:sz="0" w:space="0" w:color="auto"/>
            <w:left w:val="none" w:sz="0" w:space="0" w:color="auto"/>
            <w:bottom w:val="none" w:sz="0" w:space="0" w:color="auto"/>
            <w:right w:val="none" w:sz="0" w:space="0" w:color="auto"/>
          </w:divBdr>
        </w:div>
      </w:divsChild>
    </w:div>
    <w:div w:id="249244628">
      <w:bodyDiv w:val="1"/>
      <w:marLeft w:val="0"/>
      <w:marRight w:val="0"/>
      <w:marTop w:val="0"/>
      <w:marBottom w:val="0"/>
      <w:divBdr>
        <w:top w:val="none" w:sz="0" w:space="0" w:color="auto"/>
        <w:left w:val="none" w:sz="0" w:space="0" w:color="auto"/>
        <w:bottom w:val="none" w:sz="0" w:space="0" w:color="auto"/>
        <w:right w:val="none" w:sz="0" w:space="0" w:color="auto"/>
      </w:divBdr>
      <w:divsChild>
        <w:div w:id="103422990">
          <w:marLeft w:val="547"/>
          <w:marRight w:val="0"/>
          <w:marTop w:val="269"/>
          <w:marBottom w:val="0"/>
          <w:divBdr>
            <w:top w:val="none" w:sz="0" w:space="0" w:color="auto"/>
            <w:left w:val="none" w:sz="0" w:space="0" w:color="auto"/>
            <w:bottom w:val="none" w:sz="0" w:space="0" w:color="auto"/>
            <w:right w:val="none" w:sz="0" w:space="0" w:color="auto"/>
          </w:divBdr>
        </w:div>
        <w:div w:id="1308045537">
          <w:marLeft w:val="1166"/>
          <w:marRight w:val="0"/>
          <w:marTop w:val="230"/>
          <w:marBottom w:val="0"/>
          <w:divBdr>
            <w:top w:val="none" w:sz="0" w:space="0" w:color="auto"/>
            <w:left w:val="none" w:sz="0" w:space="0" w:color="auto"/>
            <w:bottom w:val="none" w:sz="0" w:space="0" w:color="auto"/>
            <w:right w:val="none" w:sz="0" w:space="0" w:color="auto"/>
          </w:divBdr>
        </w:div>
        <w:div w:id="2025667912">
          <w:marLeft w:val="1166"/>
          <w:marRight w:val="0"/>
          <w:marTop w:val="230"/>
          <w:marBottom w:val="0"/>
          <w:divBdr>
            <w:top w:val="none" w:sz="0" w:space="0" w:color="auto"/>
            <w:left w:val="none" w:sz="0" w:space="0" w:color="auto"/>
            <w:bottom w:val="none" w:sz="0" w:space="0" w:color="auto"/>
            <w:right w:val="none" w:sz="0" w:space="0" w:color="auto"/>
          </w:divBdr>
        </w:div>
      </w:divsChild>
    </w:div>
    <w:div w:id="252276739">
      <w:bodyDiv w:val="1"/>
      <w:marLeft w:val="0"/>
      <w:marRight w:val="0"/>
      <w:marTop w:val="0"/>
      <w:marBottom w:val="0"/>
      <w:divBdr>
        <w:top w:val="none" w:sz="0" w:space="0" w:color="auto"/>
        <w:left w:val="none" w:sz="0" w:space="0" w:color="auto"/>
        <w:bottom w:val="none" w:sz="0" w:space="0" w:color="auto"/>
        <w:right w:val="none" w:sz="0" w:space="0" w:color="auto"/>
      </w:divBdr>
      <w:divsChild>
        <w:div w:id="1718505288">
          <w:marLeft w:val="547"/>
          <w:marRight w:val="0"/>
          <w:marTop w:val="230"/>
          <w:marBottom w:val="0"/>
          <w:divBdr>
            <w:top w:val="none" w:sz="0" w:space="0" w:color="auto"/>
            <w:left w:val="none" w:sz="0" w:space="0" w:color="auto"/>
            <w:bottom w:val="none" w:sz="0" w:space="0" w:color="auto"/>
            <w:right w:val="none" w:sz="0" w:space="0" w:color="auto"/>
          </w:divBdr>
        </w:div>
        <w:div w:id="1514958274">
          <w:marLeft w:val="1166"/>
          <w:marRight w:val="0"/>
          <w:marTop w:val="192"/>
          <w:marBottom w:val="0"/>
          <w:divBdr>
            <w:top w:val="none" w:sz="0" w:space="0" w:color="auto"/>
            <w:left w:val="none" w:sz="0" w:space="0" w:color="auto"/>
            <w:bottom w:val="none" w:sz="0" w:space="0" w:color="auto"/>
            <w:right w:val="none" w:sz="0" w:space="0" w:color="auto"/>
          </w:divBdr>
        </w:div>
        <w:div w:id="140390834">
          <w:marLeft w:val="1166"/>
          <w:marRight w:val="0"/>
          <w:marTop w:val="192"/>
          <w:marBottom w:val="0"/>
          <w:divBdr>
            <w:top w:val="none" w:sz="0" w:space="0" w:color="auto"/>
            <w:left w:val="none" w:sz="0" w:space="0" w:color="auto"/>
            <w:bottom w:val="none" w:sz="0" w:space="0" w:color="auto"/>
            <w:right w:val="none" w:sz="0" w:space="0" w:color="auto"/>
          </w:divBdr>
        </w:div>
        <w:div w:id="1672443250">
          <w:marLeft w:val="1166"/>
          <w:marRight w:val="0"/>
          <w:marTop w:val="192"/>
          <w:marBottom w:val="0"/>
          <w:divBdr>
            <w:top w:val="none" w:sz="0" w:space="0" w:color="auto"/>
            <w:left w:val="none" w:sz="0" w:space="0" w:color="auto"/>
            <w:bottom w:val="none" w:sz="0" w:space="0" w:color="auto"/>
            <w:right w:val="none" w:sz="0" w:space="0" w:color="auto"/>
          </w:divBdr>
        </w:div>
        <w:div w:id="140197357">
          <w:marLeft w:val="1526"/>
          <w:marRight w:val="0"/>
          <w:marTop w:val="192"/>
          <w:marBottom w:val="0"/>
          <w:divBdr>
            <w:top w:val="none" w:sz="0" w:space="0" w:color="auto"/>
            <w:left w:val="none" w:sz="0" w:space="0" w:color="auto"/>
            <w:bottom w:val="none" w:sz="0" w:space="0" w:color="auto"/>
            <w:right w:val="none" w:sz="0" w:space="0" w:color="auto"/>
          </w:divBdr>
        </w:div>
        <w:div w:id="2135174798">
          <w:marLeft w:val="1526"/>
          <w:marRight w:val="0"/>
          <w:marTop w:val="192"/>
          <w:marBottom w:val="0"/>
          <w:divBdr>
            <w:top w:val="none" w:sz="0" w:space="0" w:color="auto"/>
            <w:left w:val="none" w:sz="0" w:space="0" w:color="auto"/>
            <w:bottom w:val="none" w:sz="0" w:space="0" w:color="auto"/>
            <w:right w:val="none" w:sz="0" w:space="0" w:color="auto"/>
          </w:divBdr>
        </w:div>
        <w:div w:id="481310784">
          <w:marLeft w:val="1526"/>
          <w:marRight w:val="0"/>
          <w:marTop w:val="192"/>
          <w:marBottom w:val="0"/>
          <w:divBdr>
            <w:top w:val="none" w:sz="0" w:space="0" w:color="auto"/>
            <w:left w:val="none" w:sz="0" w:space="0" w:color="auto"/>
            <w:bottom w:val="none" w:sz="0" w:space="0" w:color="auto"/>
            <w:right w:val="none" w:sz="0" w:space="0" w:color="auto"/>
          </w:divBdr>
        </w:div>
      </w:divsChild>
    </w:div>
    <w:div w:id="352222185">
      <w:bodyDiv w:val="1"/>
      <w:marLeft w:val="0"/>
      <w:marRight w:val="0"/>
      <w:marTop w:val="0"/>
      <w:marBottom w:val="0"/>
      <w:divBdr>
        <w:top w:val="none" w:sz="0" w:space="0" w:color="auto"/>
        <w:left w:val="none" w:sz="0" w:space="0" w:color="auto"/>
        <w:bottom w:val="none" w:sz="0" w:space="0" w:color="auto"/>
        <w:right w:val="none" w:sz="0" w:space="0" w:color="auto"/>
      </w:divBdr>
      <w:divsChild>
        <w:div w:id="1197742795">
          <w:marLeft w:val="547"/>
          <w:marRight w:val="0"/>
          <w:marTop w:val="154"/>
          <w:marBottom w:val="0"/>
          <w:divBdr>
            <w:top w:val="none" w:sz="0" w:space="0" w:color="auto"/>
            <w:left w:val="none" w:sz="0" w:space="0" w:color="auto"/>
            <w:bottom w:val="none" w:sz="0" w:space="0" w:color="auto"/>
            <w:right w:val="none" w:sz="0" w:space="0" w:color="auto"/>
          </w:divBdr>
        </w:div>
        <w:div w:id="1825899714">
          <w:marLeft w:val="547"/>
          <w:marRight w:val="0"/>
          <w:marTop w:val="154"/>
          <w:marBottom w:val="0"/>
          <w:divBdr>
            <w:top w:val="none" w:sz="0" w:space="0" w:color="auto"/>
            <w:left w:val="none" w:sz="0" w:space="0" w:color="auto"/>
            <w:bottom w:val="none" w:sz="0" w:space="0" w:color="auto"/>
            <w:right w:val="none" w:sz="0" w:space="0" w:color="auto"/>
          </w:divBdr>
        </w:div>
        <w:div w:id="1674608161">
          <w:marLeft w:val="547"/>
          <w:marRight w:val="0"/>
          <w:marTop w:val="154"/>
          <w:marBottom w:val="0"/>
          <w:divBdr>
            <w:top w:val="none" w:sz="0" w:space="0" w:color="auto"/>
            <w:left w:val="none" w:sz="0" w:space="0" w:color="auto"/>
            <w:bottom w:val="none" w:sz="0" w:space="0" w:color="auto"/>
            <w:right w:val="none" w:sz="0" w:space="0" w:color="auto"/>
          </w:divBdr>
        </w:div>
        <w:div w:id="803735861">
          <w:marLeft w:val="547"/>
          <w:marRight w:val="0"/>
          <w:marTop w:val="154"/>
          <w:marBottom w:val="0"/>
          <w:divBdr>
            <w:top w:val="none" w:sz="0" w:space="0" w:color="auto"/>
            <w:left w:val="none" w:sz="0" w:space="0" w:color="auto"/>
            <w:bottom w:val="none" w:sz="0" w:space="0" w:color="auto"/>
            <w:right w:val="none" w:sz="0" w:space="0" w:color="auto"/>
          </w:divBdr>
        </w:div>
        <w:div w:id="1020664601">
          <w:marLeft w:val="1166"/>
          <w:marRight w:val="0"/>
          <w:marTop w:val="134"/>
          <w:marBottom w:val="0"/>
          <w:divBdr>
            <w:top w:val="none" w:sz="0" w:space="0" w:color="auto"/>
            <w:left w:val="none" w:sz="0" w:space="0" w:color="auto"/>
            <w:bottom w:val="none" w:sz="0" w:space="0" w:color="auto"/>
            <w:right w:val="none" w:sz="0" w:space="0" w:color="auto"/>
          </w:divBdr>
        </w:div>
      </w:divsChild>
    </w:div>
    <w:div w:id="355077841">
      <w:bodyDiv w:val="1"/>
      <w:marLeft w:val="0"/>
      <w:marRight w:val="0"/>
      <w:marTop w:val="0"/>
      <w:marBottom w:val="0"/>
      <w:divBdr>
        <w:top w:val="none" w:sz="0" w:space="0" w:color="auto"/>
        <w:left w:val="none" w:sz="0" w:space="0" w:color="auto"/>
        <w:bottom w:val="none" w:sz="0" w:space="0" w:color="auto"/>
        <w:right w:val="none" w:sz="0" w:space="0" w:color="auto"/>
      </w:divBdr>
    </w:div>
    <w:div w:id="390924547">
      <w:bodyDiv w:val="1"/>
      <w:marLeft w:val="0"/>
      <w:marRight w:val="0"/>
      <w:marTop w:val="0"/>
      <w:marBottom w:val="0"/>
      <w:divBdr>
        <w:top w:val="none" w:sz="0" w:space="0" w:color="auto"/>
        <w:left w:val="none" w:sz="0" w:space="0" w:color="auto"/>
        <w:bottom w:val="none" w:sz="0" w:space="0" w:color="auto"/>
        <w:right w:val="none" w:sz="0" w:space="0" w:color="auto"/>
      </w:divBdr>
    </w:div>
    <w:div w:id="486242724">
      <w:bodyDiv w:val="1"/>
      <w:marLeft w:val="0"/>
      <w:marRight w:val="0"/>
      <w:marTop w:val="0"/>
      <w:marBottom w:val="0"/>
      <w:divBdr>
        <w:top w:val="none" w:sz="0" w:space="0" w:color="auto"/>
        <w:left w:val="none" w:sz="0" w:space="0" w:color="auto"/>
        <w:bottom w:val="none" w:sz="0" w:space="0" w:color="auto"/>
        <w:right w:val="none" w:sz="0" w:space="0" w:color="auto"/>
      </w:divBdr>
    </w:div>
    <w:div w:id="504513359">
      <w:bodyDiv w:val="1"/>
      <w:marLeft w:val="0"/>
      <w:marRight w:val="0"/>
      <w:marTop w:val="0"/>
      <w:marBottom w:val="0"/>
      <w:divBdr>
        <w:top w:val="none" w:sz="0" w:space="0" w:color="auto"/>
        <w:left w:val="none" w:sz="0" w:space="0" w:color="auto"/>
        <w:bottom w:val="none" w:sz="0" w:space="0" w:color="auto"/>
        <w:right w:val="none" w:sz="0" w:space="0" w:color="auto"/>
      </w:divBdr>
      <w:divsChild>
        <w:div w:id="894968576">
          <w:marLeft w:val="1166"/>
          <w:marRight w:val="0"/>
          <w:marTop w:val="192"/>
          <w:marBottom w:val="0"/>
          <w:divBdr>
            <w:top w:val="none" w:sz="0" w:space="0" w:color="auto"/>
            <w:left w:val="none" w:sz="0" w:space="0" w:color="auto"/>
            <w:bottom w:val="none" w:sz="0" w:space="0" w:color="auto"/>
            <w:right w:val="none" w:sz="0" w:space="0" w:color="auto"/>
          </w:divBdr>
        </w:div>
        <w:div w:id="1735932536">
          <w:marLeft w:val="1166"/>
          <w:marRight w:val="0"/>
          <w:marTop w:val="192"/>
          <w:marBottom w:val="0"/>
          <w:divBdr>
            <w:top w:val="none" w:sz="0" w:space="0" w:color="auto"/>
            <w:left w:val="none" w:sz="0" w:space="0" w:color="auto"/>
            <w:bottom w:val="none" w:sz="0" w:space="0" w:color="auto"/>
            <w:right w:val="none" w:sz="0" w:space="0" w:color="auto"/>
          </w:divBdr>
        </w:div>
      </w:divsChild>
    </w:div>
    <w:div w:id="563754709">
      <w:bodyDiv w:val="1"/>
      <w:marLeft w:val="0"/>
      <w:marRight w:val="0"/>
      <w:marTop w:val="0"/>
      <w:marBottom w:val="0"/>
      <w:divBdr>
        <w:top w:val="none" w:sz="0" w:space="0" w:color="auto"/>
        <w:left w:val="none" w:sz="0" w:space="0" w:color="auto"/>
        <w:bottom w:val="none" w:sz="0" w:space="0" w:color="auto"/>
        <w:right w:val="none" w:sz="0" w:space="0" w:color="auto"/>
      </w:divBdr>
    </w:div>
    <w:div w:id="575478543">
      <w:bodyDiv w:val="1"/>
      <w:marLeft w:val="0"/>
      <w:marRight w:val="0"/>
      <w:marTop w:val="0"/>
      <w:marBottom w:val="0"/>
      <w:divBdr>
        <w:top w:val="none" w:sz="0" w:space="0" w:color="auto"/>
        <w:left w:val="none" w:sz="0" w:space="0" w:color="auto"/>
        <w:bottom w:val="none" w:sz="0" w:space="0" w:color="auto"/>
        <w:right w:val="none" w:sz="0" w:space="0" w:color="auto"/>
      </w:divBdr>
    </w:div>
    <w:div w:id="609550523">
      <w:bodyDiv w:val="1"/>
      <w:marLeft w:val="0"/>
      <w:marRight w:val="0"/>
      <w:marTop w:val="0"/>
      <w:marBottom w:val="0"/>
      <w:divBdr>
        <w:top w:val="none" w:sz="0" w:space="0" w:color="auto"/>
        <w:left w:val="none" w:sz="0" w:space="0" w:color="auto"/>
        <w:bottom w:val="none" w:sz="0" w:space="0" w:color="auto"/>
        <w:right w:val="none" w:sz="0" w:space="0" w:color="auto"/>
      </w:divBdr>
    </w:div>
    <w:div w:id="634221699">
      <w:bodyDiv w:val="1"/>
      <w:marLeft w:val="0"/>
      <w:marRight w:val="0"/>
      <w:marTop w:val="0"/>
      <w:marBottom w:val="0"/>
      <w:divBdr>
        <w:top w:val="none" w:sz="0" w:space="0" w:color="auto"/>
        <w:left w:val="none" w:sz="0" w:space="0" w:color="auto"/>
        <w:bottom w:val="none" w:sz="0" w:space="0" w:color="auto"/>
        <w:right w:val="none" w:sz="0" w:space="0" w:color="auto"/>
      </w:divBdr>
      <w:divsChild>
        <w:div w:id="881938944">
          <w:marLeft w:val="1166"/>
          <w:marRight w:val="0"/>
          <w:marTop w:val="230"/>
          <w:marBottom w:val="0"/>
          <w:divBdr>
            <w:top w:val="none" w:sz="0" w:space="0" w:color="auto"/>
            <w:left w:val="none" w:sz="0" w:space="0" w:color="auto"/>
            <w:bottom w:val="none" w:sz="0" w:space="0" w:color="auto"/>
            <w:right w:val="none" w:sz="0" w:space="0" w:color="auto"/>
          </w:divBdr>
        </w:div>
        <w:div w:id="213009971">
          <w:marLeft w:val="1166"/>
          <w:marRight w:val="0"/>
          <w:marTop w:val="230"/>
          <w:marBottom w:val="0"/>
          <w:divBdr>
            <w:top w:val="none" w:sz="0" w:space="0" w:color="auto"/>
            <w:left w:val="none" w:sz="0" w:space="0" w:color="auto"/>
            <w:bottom w:val="none" w:sz="0" w:space="0" w:color="auto"/>
            <w:right w:val="none" w:sz="0" w:space="0" w:color="auto"/>
          </w:divBdr>
        </w:div>
      </w:divsChild>
    </w:div>
    <w:div w:id="752556469">
      <w:bodyDiv w:val="1"/>
      <w:marLeft w:val="0"/>
      <w:marRight w:val="0"/>
      <w:marTop w:val="0"/>
      <w:marBottom w:val="0"/>
      <w:divBdr>
        <w:top w:val="none" w:sz="0" w:space="0" w:color="auto"/>
        <w:left w:val="none" w:sz="0" w:space="0" w:color="auto"/>
        <w:bottom w:val="none" w:sz="0" w:space="0" w:color="auto"/>
        <w:right w:val="none" w:sz="0" w:space="0" w:color="auto"/>
      </w:divBdr>
    </w:div>
    <w:div w:id="759453034">
      <w:bodyDiv w:val="1"/>
      <w:marLeft w:val="0"/>
      <w:marRight w:val="0"/>
      <w:marTop w:val="0"/>
      <w:marBottom w:val="0"/>
      <w:divBdr>
        <w:top w:val="none" w:sz="0" w:space="0" w:color="auto"/>
        <w:left w:val="none" w:sz="0" w:space="0" w:color="auto"/>
        <w:bottom w:val="none" w:sz="0" w:space="0" w:color="auto"/>
        <w:right w:val="none" w:sz="0" w:space="0" w:color="auto"/>
      </w:divBdr>
    </w:div>
    <w:div w:id="853761967">
      <w:bodyDiv w:val="1"/>
      <w:marLeft w:val="0"/>
      <w:marRight w:val="0"/>
      <w:marTop w:val="0"/>
      <w:marBottom w:val="0"/>
      <w:divBdr>
        <w:top w:val="none" w:sz="0" w:space="0" w:color="auto"/>
        <w:left w:val="none" w:sz="0" w:space="0" w:color="auto"/>
        <w:bottom w:val="none" w:sz="0" w:space="0" w:color="auto"/>
        <w:right w:val="none" w:sz="0" w:space="0" w:color="auto"/>
      </w:divBdr>
    </w:div>
    <w:div w:id="857429723">
      <w:bodyDiv w:val="1"/>
      <w:marLeft w:val="0"/>
      <w:marRight w:val="0"/>
      <w:marTop w:val="0"/>
      <w:marBottom w:val="0"/>
      <w:divBdr>
        <w:top w:val="none" w:sz="0" w:space="0" w:color="auto"/>
        <w:left w:val="none" w:sz="0" w:space="0" w:color="auto"/>
        <w:bottom w:val="none" w:sz="0" w:space="0" w:color="auto"/>
        <w:right w:val="none" w:sz="0" w:space="0" w:color="auto"/>
      </w:divBdr>
    </w:div>
    <w:div w:id="864636156">
      <w:bodyDiv w:val="1"/>
      <w:marLeft w:val="0"/>
      <w:marRight w:val="0"/>
      <w:marTop w:val="0"/>
      <w:marBottom w:val="0"/>
      <w:divBdr>
        <w:top w:val="none" w:sz="0" w:space="0" w:color="auto"/>
        <w:left w:val="none" w:sz="0" w:space="0" w:color="auto"/>
        <w:bottom w:val="none" w:sz="0" w:space="0" w:color="auto"/>
        <w:right w:val="none" w:sz="0" w:space="0" w:color="auto"/>
      </w:divBdr>
      <w:divsChild>
        <w:div w:id="1047753196">
          <w:marLeft w:val="547"/>
          <w:marRight w:val="0"/>
          <w:marTop w:val="230"/>
          <w:marBottom w:val="0"/>
          <w:divBdr>
            <w:top w:val="none" w:sz="0" w:space="0" w:color="auto"/>
            <w:left w:val="none" w:sz="0" w:space="0" w:color="auto"/>
            <w:bottom w:val="none" w:sz="0" w:space="0" w:color="auto"/>
            <w:right w:val="none" w:sz="0" w:space="0" w:color="auto"/>
          </w:divBdr>
        </w:div>
        <w:div w:id="150370940">
          <w:marLeft w:val="547"/>
          <w:marRight w:val="0"/>
          <w:marTop w:val="230"/>
          <w:marBottom w:val="0"/>
          <w:divBdr>
            <w:top w:val="none" w:sz="0" w:space="0" w:color="auto"/>
            <w:left w:val="none" w:sz="0" w:space="0" w:color="auto"/>
            <w:bottom w:val="none" w:sz="0" w:space="0" w:color="auto"/>
            <w:right w:val="none" w:sz="0" w:space="0" w:color="auto"/>
          </w:divBdr>
        </w:div>
        <w:div w:id="295258061">
          <w:marLeft w:val="547"/>
          <w:marRight w:val="0"/>
          <w:marTop w:val="230"/>
          <w:marBottom w:val="0"/>
          <w:divBdr>
            <w:top w:val="none" w:sz="0" w:space="0" w:color="auto"/>
            <w:left w:val="none" w:sz="0" w:space="0" w:color="auto"/>
            <w:bottom w:val="none" w:sz="0" w:space="0" w:color="auto"/>
            <w:right w:val="none" w:sz="0" w:space="0" w:color="auto"/>
          </w:divBdr>
        </w:div>
        <w:div w:id="1839923693">
          <w:marLeft w:val="547"/>
          <w:marRight w:val="0"/>
          <w:marTop w:val="230"/>
          <w:marBottom w:val="0"/>
          <w:divBdr>
            <w:top w:val="none" w:sz="0" w:space="0" w:color="auto"/>
            <w:left w:val="none" w:sz="0" w:space="0" w:color="auto"/>
            <w:bottom w:val="none" w:sz="0" w:space="0" w:color="auto"/>
            <w:right w:val="none" w:sz="0" w:space="0" w:color="auto"/>
          </w:divBdr>
        </w:div>
        <w:div w:id="1442189433">
          <w:marLeft w:val="547"/>
          <w:marRight w:val="0"/>
          <w:marTop w:val="230"/>
          <w:marBottom w:val="0"/>
          <w:divBdr>
            <w:top w:val="none" w:sz="0" w:space="0" w:color="auto"/>
            <w:left w:val="none" w:sz="0" w:space="0" w:color="auto"/>
            <w:bottom w:val="none" w:sz="0" w:space="0" w:color="auto"/>
            <w:right w:val="none" w:sz="0" w:space="0" w:color="auto"/>
          </w:divBdr>
        </w:div>
        <w:div w:id="394669523">
          <w:marLeft w:val="547"/>
          <w:marRight w:val="0"/>
          <w:marTop w:val="230"/>
          <w:marBottom w:val="0"/>
          <w:divBdr>
            <w:top w:val="none" w:sz="0" w:space="0" w:color="auto"/>
            <w:left w:val="none" w:sz="0" w:space="0" w:color="auto"/>
            <w:bottom w:val="none" w:sz="0" w:space="0" w:color="auto"/>
            <w:right w:val="none" w:sz="0" w:space="0" w:color="auto"/>
          </w:divBdr>
        </w:div>
        <w:div w:id="735393714">
          <w:marLeft w:val="547"/>
          <w:marRight w:val="0"/>
          <w:marTop w:val="230"/>
          <w:marBottom w:val="0"/>
          <w:divBdr>
            <w:top w:val="none" w:sz="0" w:space="0" w:color="auto"/>
            <w:left w:val="none" w:sz="0" w:space="0" w:color="auto"/>
            <w:bottom w:val="none" w:sz="0" w:space="0" w:color="auto"/>
            <w:right w:val="none" w:sz="0" w:space="0" w:color="auto"/>
          </w:divBdr>
        </w:div>
      </w:divsChild>
    </w:div>
    <w:div w:id="1054892252">
      <w:bodyDiv w:val="1"/>
      <w:marLeft w:val="0"/>
      <w:marRight w:val="0"/>
      <w:marTop w:val="0"/>
      <w:marBottom w:val="0"/>
      <w:divBdr>
        <w:top w:val="none" w:sz="0" w:space="0" w:color="auto"/>
        <w:left w:val="none" w:sz="0" w:space="0" w:color="auto"/>
        <w:bottom w:val="none" w:sz="0" w:space="0" w:color="auto"/>
        <w:right w:val="none" w:sz="0" w:space="0" w:color="auto"/>
      </w:divBdr>
    </w:div>
    <w:div w:id="1151947229">
      <w:bodyDiv w:val="1"/>
      <w:marLeft w:val="0"/>
      <w:marRight w:val="0"/>
      <w:marTop w:val="0"/>
      <w:marBottom w:val="0"/>
      <w:divBdr>
        <w:top w:val="none" w:sz="0" w:space="0" w:color="auto"/>
        <w:left w:val="none" w:sz="0" w:space="0" w:color="auto"/>
        <w:bottom w:val="none" w:sz="0" w:space="0" w:color="auto"/>
        <w:right w:val="none" w:sz="0" w:space="0" w:color="auto"/>
      </w:divBdr>
      <w:divsChild>
        <w:div w:id="367536971">
          <w:marLeft w:val="547"/>
          <w:marRight w:val="0"/>
          <w:marTop w:val="134"/>
          <w:marBottom w:val="0"/>
          <w:divBdr>
            <w:top w:val="none" w:sz="0" w:space="0" w:color="auto"/>
            <w:left w:val="none" w:sz="0" w:space="0" w:color="auto"/>
            <w:bottom w:val="none" w:sz="0" w:space="0" w:color="auto"/>
            <w:right w:val="none" w:sz="0" w:space="0" w:color="auto"/>
          </w:divBdr>
        </w:div>
        <w:div w:id="1429345773">
          <w:marLeft w:val="547"/>
          <w:marRight w:val="0"/>
          <w:marTop w:val="134"/>
          <w:marBottom w:val="0"/>
          <w:divBdr>
            <w:top w:val="none" w:sz="0" w:space="0" w:color="auto"/>
            <w:left w:val="none" w:sz="0" w:space="0" w:color="auto"/>
            <w:bottom w:val="none" w:sz="0" w:space="0" w:color="auto"/>
            <w:right w:val="none" w:sz="0" w:space="0" w:color="auto"/>
          </w:divBdr>
        </w:div>
        <w:div w:id="1636639922">
          <w:marLeft w:val="547"/>
          <w:marRight w:val="0"/>
          <w:marTop w:val="134"/>
          <w:marBottom w:val="0"/>
          <w:divBdr>
            <w:top w:val="none" w:sz="0" w:space="0" w:color="auto"/>
            <w:left w:val="none" w:sz="0" w:space="0" w:color="auto"/>
            <w:bottom w:val="none" w:sz="0" w:space="0" w:color="auto"/>
            <w:right w:val="none" w:sz="0" w:space="0" w:color="auto"/>
          </w:divBdr>
        </w:div>
      </w:divsChild>
    </w:div>
    <w:div w:id="1242759859">
      <w:bodyDiv w:val="1"/>
      <w:marLeft w:val="0"/>
      <w:marRight w:val="0"/>
      <w:marTop w:val="0"/>
      <w:marBottom w:val="0"/>
      <w:divBdr>
        <w:top w:val="none" w:sz="0" w:space="0" w:color="auto"/>
        <w:left w:val="none" w:sz="0" w:space="0" w:color="auto"/>
        <w:bottom w:val="none" w:sz="0" w:space="0" w:color="auto"/>
        <w:right w:val="none" w:sz="0" w:space="0" w:color="auto"/>
      </w:divBdr>
    </w:div>
    <w:div w:id="1267032328">
      <w:bodyDiv w:val="1"/>
      <w:marLeft w:val="0"/>
      <w:marRight w:val="0"/>
      <w:marTop w:val="0"/>
      <w:marBottom w:val="0"/>
      <w:divBdr>
        <w:top w:val="none" w:sz="0" w:space="0" w:color="auto"/>
        <w:left w:val="none" w:sz="0" w:space="0" w:color="auto"/>
        <w:bottom w:val="none" w:sz="0" w:space="0" w:color="auto"/>
        <w:right w:val="none" w:sz="0" w:space="0" w:color="auto"/>
      </w:divBdr>
    </w:div>
    <w:div w:id="1282498939">
      <w:bodyDiv w:val="1"/>
      <w:marLeft w:val="0"/>
      <w:marRight w:val="0"/>
      <w:marTop w:val="0"/>
      <w:marBottom w:val="0"/>
      <w:divBdr>
        <w:top w:val="none" w:sz="0" w:space="0" w:color="auto"/>
        <w:left w:val="none" w:sz="0" w:space="0" w:color="auto"/>
        <w:bottom w:val="none" w:sz="0" w:space="0" w:color="auto"/>
        <w:right w:val="none" w:sz="0" w:space="0" w:color="auto"/>
      </w:divBdr>
      <w:divsChild>
        <w:div w:id="765541142">
          <w:marLeft w:val="1166"/>
          <w:marRight w:val="0"/>
          <w:marTop w:val="192"/>
          <w:marBottom w:val="0"/>
          <w:divBdr>
            <w:top w:val="none" w:sz="0" w:space="0" w:color="auto"/>
            <w:left w:val="none" w:sz="0" w:space="0" w:color="auto"/>
            <w:bottom w:val="none" w:sz="0" w:space="0" w:color="auto"/>
            <w:right w:val="none" w:sz="0" w:space="0" w:color="auto"/>
          </w:divBdr>
        </w:div>
      </w:divsChild>
    </w:div>
    <w:div w:id="1407000134">
      <w:bodyDiv w:val="1"/>
      <w:marLeft w:val="0"/>
      <w:marRight w:val="0"/>
      <w:marTop w:val="0"/>
      <w:marBottom w:val="0"/>
      <w:divBdr>
        <w:top w:val="none" w:sz="0" w:space="0" w:color="auto"/>
        <w:left w:val="none" w:sz="0" w:space="0" w:color="auto"/>
        <w:bottom w:val="none" w:sz="0" w:space="0" w:color="auto"/>
        <w:right w:val="none" w:sz="0" w:space="0" w:color="auto"/>
      </w:divBdr>
      <w:divsChild>
        <w:div w:id="1420910371">
          <w:marLeft w:val="547"/>
          <w:marRight w:val="0"/>
          <w:marTop w:val="134"/>
          <w:marBottom w:val="0"/>
          <w:divBdr>
            <w:top w:val="none" w:sz="0" w:space="0" w:color="auto"/>
            <w:left w:val="none" w:sz="0" w:space="0" w:color="auto"/>
            <w:bottom w:val="none" w:sz="0" w:space="0" w:color="auto"/>
            <w:right w:val="none" w:sz="0" w:space="0" w:color="auto"/>
          </w:divBdr>
        </w:div>
      </w:divsChild>
    </w:div>
    <w:div w:id="1463646363">
      <w:bodyDiv w:val="1"/>
      <w:marLeft w:val="0"/>
      <w:marRight w:val="0"/>
      <w:marTop w:val="0"/>
      <w:marBottom w:val="0"/>
      <w:divBdr>
        <w:top w:val="none" w:sz="0" w:space="0" w:color="auto"/>
        <w:left w:val="none" w:sz="0" w:space="0" w:color="auto"/>
        <w:bottom w:val="none" w:sz="0" w:space="0" w:color="auto"/>
        <w:right w:val="none" w:sz="0" w:space="0" w:color="auto"/>
      </w:divBdr>
      <w:divsChild>
        <w:div w:id="1920825563">
          <w:marLeft w:val="547"/>
          <w:marRight w:val="0"/>
          <w:marTop w:val="134"/>
          <w:marBottom w:val="0"/>
          <w:divBdr>
            <w:top w:val="none" w:sz="0" w:space="0" w:color="auto"/>
            <w:left w:val="none" w:sz="0" w:space="0" w:color="auto"/>
            <w:bottom w:val="none" w:sz="0" w:space="0" w:color="auto"/>
            <w:right w:val="none" w:sz="0" w:space="0" w:color="auto"/>
          </w:divBdr>
        </w:div>
        <w:div w:id="456341320">
          <w:marLeft w:val="547"/>
          <w:marRight w:val="0"/>
          <w:marTop w:val="134"/>
          <w:marBottom w:val="0"/>
          <w:divBdr>
            <w:top w:val="none" w:sz="0" w:space="0" w:color="auto"/>
            <w:left w:val="none" w:sz="0" w:space="0" w:color="auto"/>
            <w:bottom w:val="none" w:sz="0" w:space="0" w:color="auto"/>
            <w:right w:val="none" w:sz="0" w:space="0" w:color="auto"/>
          </w:divBdr>
        </w:div>
        <w:div w:id="1184057348">
          <w:marLeft w:val="547"/>
          <w:marRight w:val="0"/>
          <w:marTop w:val="134"/>
          <w:marBottom w:val="0"/>
          <w:divBdr>
            <w:top w:val="none" w:sz="0" w:space="0" w:color="auto"/>
            <w:left w:val="none" w:sz="0" w:space="0" w:color="auto"/>
            <w:bottom w:val="none" w:sz="0" w:space="0" w:color="auto"/>
            <w:right w:val="none" w:sz="0" w:space="0" w:color="auto"/>
          </w:divBdr>
        </w:div>
      </w:divsChild>
    </w:div>
    <w:div w:id="1474827911">
      <w:bodyDiv w:val="1"/>
      <w:marLeft w:val="0"/>
      <w:marRight w:val="0"/>
      <w:marTop w:val="0"/>
      <w:marBottom w:val="0"/>
      <w:divBdr>
        <w:top w:val="none" w:sz="0" w:space="0" w:color="auto"/>
        <w:left w:val="none" w:sz="0" w:space="0" w:color="auto"/>
        <w:bottom w:val="none" w:sz="0" w:space="0" w:color="auto"/>
        <w:right w:val="none" w:sz="0" w:space="0" w:color="auto"/>
      </w:divBdr>
      <w:divsChild>
        <w:div w:id="434011324">
          <w:marLeft w:val="547"/>
          <w:marRight w:val="0"/>
          <w:marTop w:val="269"/>
          <w:marBottom w:val="0"/>
          <w:divBdr>
            <w:top w:val="none" w:sz="0" w:space="0" w:color="auto"/>
            <w:left w:val="none" w:sz="0" w:space="0" w:color="auto"/>
            <w:bottom w:val="none" w:sz="0" w:space="0" w:color="auto"/>
            <w:right w:val="none" w:sz="0" w:space="0" w:color="auto"/>
          </w:divBdr>
        </w:div>
        <w:div w:id="1752385185">
          <w:marLeft w:val="1166"/>
          <w:marRight w:val="0"/>
          <w:marTop w:val="230"/>
          <w:marBottom w:val="0"/>
          <w:divBdr>
            <w:top w:val="none" w:sz="0" w:space="0" w:color="auto"/>
            <w:left w:val="none" w:sz="0" w:space="0" w:color="auto"/>
            <w:bottom w:val="none" w:sz="0" w:space="0" w:color="auto"/>
            <w:right w:val="none" w:sz="0" w:space="0" w:color="auto"/>
          </w:divBdr>
        </w:div>
        <w:div w:id="132605480">
          <w:marLeft w:val="1166"/>
          <w:marRight w:val="0"/>
          <w:marTop w:val="230"/>
          <w:marBottom w:val="0"/>
          <w:divBdr>
            <w:top w:val="none" w:sz="0" w:space="0" w:color="auto"/>
            <w:left w:val="none" w:sz="0" w:space="0" w:color="auto"/>
            <w:bottom w:val="none" w:sz="0" w:space="0" w:color="auto"/>
            <w:right w:val="none" w:sz="0" w:space="0" w:color="auto"/>
          </w:divBdr>
        </w:div>
        <w:div w:id="499394972">
          <w:marLeft w:val="547"/>
          <w:marRight w:val="0"/>
          <w:marTop w:val="269"/>
          <w:marBottom w:val="0"/>
          <w:divBdr>
            <w:top w:val="none" w:sz="0" w:space="0" w:color="auto"/>
            <w:left w:val="none" w:sz="0" w:space="0" w:color="auto"/>
            <w:bottom w:val="none" w:sz="0" w:space="0" w:color="auto"/>
            <w:right w:val="none" w:sz="0" w:space="0" w:color="auto"/>
          </w:divBdr>
        </w:div>
        <w:div w:id="790514563">
          <w:marLeft w:val="547"/>
          <w:marRight w:val="0"/>
          <w:marTop w:val="269"/>
          <w:marBottom w:val="0"/>
          <w:divBdr>
            <w:top w:val="none" w:sz="0" w:space="0" w:color="auto"/>
            <w:left w:val="none" w:sz="0" w:space="0" w:color="auto"/>
            <w:bottom w:val="none" w:sz="0" w:space="0" w:color="auto"/>
            <w:right w:val="none" w:sz="0" w:space="0" w:color="auto"/>
          </w:divBdr>
        </w:div>
        <w:div w:id="1674263391">
          <w:marLeft w:val="547"/>
          <w:marRight w:val="0"/>
          <w:marTop w:val="269"/>
          <w:marBottom w:val="0"/>
          <w:divBdr>
            <w:top w:val="none" w:sz="0" w:space="0" w:color="auto"/>
            <w:left w:val="none" w:sz="0" w:space="0" w:color="auto"/>
            <w:bottom w:val="none" w:sz="0" w:space="0" w:color="auto"/>
            <w:right w:val="none" w:sz="0" w:space="0" w:color="auto"/>
          </w:divBdr>
        </w:div>
        <w:div w:id="540479114">
          <w:marLeft w:val="547"/>
          <w:marRight w:val="0"/>
          <w:marTop w:val="269"/>
          <w:marBottom w:val="0"/>
          <w:divBdr>
            <w:top w:val="none" w:sz="0" w:space="0" w:color="auto"/>
            <w:left w:val="none" w:sz="0" w:space="0" w:color="auto"/>
            <w:bottom w:val="none" w:sz="0" w:space="0" w:color="auto"/>
            <w:right w:val="none" w:sz="0" w:space="0" w:color="auto"/>
          </w:divBdr>
        </w:div>
      </w:divsChild>
    </w:div>
    <w:div w:id="1507668649">
      <w:bodyDiv w:val="1"/>
      <w:marLeft w:val="0"/>
      <w:marRight w:val="0"/>
      <w:marTop w:val="0"/>
      <w:marBottom w:val="0"/>
      <w:divBdr>
        <w:top w:val="none" w:sz="0" w:space="0" w:color="auto"/>
        <w:left w:val="none" w:sz="0" w:space="0" w:color="auto"/>
        <w:bottom w:val="none" w:sz="0" w:space="0" w:color="auto"/>
        <w:right w:val="none" w:sz="0" w:space="0" w:color="auto"/>
      </w:divBdr>
      <w:divsChild>
        <w:div w:id="1723597537">
          <w:marLeft w:val="547"/>
          <w:marRight w:val="0"/>
          <w:marTop w:val="125"/>
          <w:marBottom w:val="0"/>
          <w:divBdr>
            <w:top w:val="none" w:sz="0" w:space="0" w:color="auto"/>
            <w:left w:val="none" w:sz="0" w:space="0" w:color="auto"/>
            <w:bottom w:val="none" w:sz="0" w:space="0" w:color="auto"/>
            <w:right w:val="none" w:sz="0" w:space="0" w:color="auto"/>
          </w:divBdr>
        </w:div>
        <w:div w:id="1489706486">
          <w:marLeft w:val="547"/>
          <w:marRight w:val="0"/>
          <w:marTop w:val="125"/>
          <w:marBottom w:val="0"/>
          <w:divBdr>
            <w:top w:val="none" w:sz="0" w:space="0" w:color="auto"/>
            <w:left w:val="none" w:sz="0" w:space="0" w:color="auto"/>
            <w:bottom w:val="none" w:sz="0" w:space="0" w:color="auto"/>
            <w:right w:val="none" w:sz="0" w:space="0" w:color="auto"/>
          </w:divBdr>
        </w:div>
        <w:div w:id="1603680202">
          <w:marLeft w:val="547"/>
          <w:marRight w:val="0"/>
          <w:marTop w:val="125"/>
          <w:marBottom w:val="0"/>
          <w:divBdr>
            <w:top w:val="none" w:sz="0" w:space="0" w:color="auto"/>
            <w:left w:val="none" w:sz="0" w:space="0" w:color="auto"/>
            <w:bottom w:val="none" w:sz="0" w:space="0" w:color="auto"/>
            <w:right w:val="none" w:sz="0" w:space="0" w:color="auto"/>
          </w:divBdr>
        </w:div>
      </w:divsChild>
    </w:div>
    <w:div w:id="1514150490">
      <w:bodyDiv w:val="1"/>
      <w:marLeft w:val="0"/>
      <w:marRight w:val="0"/>
      <w:marTop w:val="0"/>
      <w:marBottom w:val="0"/>
      <w:divBdr>
        <w:top w:val="none" w:sz="0" w:space="0" w:color="auto"/>
        <w:left w:val="none" w:sz="0" w:space="0" w:color="auto"/>
        <w:bottom w:val="none" w:sz="0" w:space="0" w:color="auto"/>
        <w:right w:val="none" w:sz="0" w:space="0" w:color="auto"/>
      </w:divBdr>
    </w:div>
    <w:div w:id="1521620728">
      <w:bodyDiv w:val="1"/>
      <w:marLeft w:val="0"/>
      <w:marRight w:val="0"/>
      <w:marTop w:val="0"/>
      <w:marBottom w:val="0"/>
      <w:divBdr>
        <w:top w:val="none" w:sz="0" w:space="0" w:color="auto"/>
        <w:left w:val="none" w:sz="0" w:space="0" w:color="auto"/>
        <w:bottom w:val="none" w:sz="0" w:space="0" w:color="auto"/>
        <w:right w:val="none" w:sz="0" w:space="0" w:color="auto"/>
      </w:divBdr>
      <w:divsChild>
        <w:div w:id="256132026">
          <w:marLeft w:val="1166"/>
          <w:marRight w:val="0"/>
          <w:marTop w:val="192"/>
          <w:marBottom w:val="0"/>
          <w:divBdr>
            <w:top w:val="none" w:sz="0" w:space="0" w:color="auto"/>
            <w:left w:val="none" w:sz="0" w:space="0" w:color="auto"/>
            <w:bottom w:val="none" w:sz="0" w:space="0" w:color="auto"/>
            <w:right w:val="none" w:sz="0" w:space="0" w:color="auto"/>
          </w:divBdr>
        </w:div>
      </w:divsChild>
    </w:div>
    <w:div w:id="1559785998">
      <w:bodyDiv w:val="1"/>
      <w:marLeft w:val="0"/>
      <w:marRight w:val="0"/>
      <w:marTop w:val="0"/>
      <w:marBottom w:val="0"/>
      <w:divBdr>
        <w:top w:val="none" w:sz="0" w:space="0" w:color="auto"/>
        <w:left w:val="none" w:sz="0" w:space="0" w:color="auto"/>
        <w:bottom w:val="none" w:sz="0" w:space="0" w:color="auto"/>
        <w:right w:val="none" w:sz="0" w:space="0" w:color="auto"/>
      </w:divBdr>
      <w:divsChild>
        <w:div w:id="1658652739">
          <w:marLeft w:val="547"/>
          <w:marRight w:val="0"/>
          <w:marTop w:val="269"/>
          <w:marBottom w:val="0"/>
          <w:divBdr>
            <w:top w:val="none" w:sz="0" w:space="0" w:color="auto"/>
            <w:left w:val="none" w:sz="0" w:space="0" w:color="auto"/>
            <w:bottom w:val="none" w:sz="0" w:space="0" w:color="auto"/>
            <w:right w:val="none" w:sz="0" w:space="0" w:color="auto"/>
          </w:divBdr>
        </w:div>
        <w:div w:id="226187276">
          <w:marLeft w:val="547"/>
          <w:marRight w:val="0"/>
          <w:marTop w:val="269"/>
          <w:marBottom w:val="0"/>
          <w:divBdr>
            <w:top w:val="none" w:sz="0" w:space="0" w:color="auto"/>
            <w:left w:val="none" w:sz="0" w:space="0" w:color="auto"/>
            <w:bottom w:val="none" w:sz="0" w:space="0" w:color="auto"/>
            <w:right w:val="none" w:sz="0" w:space="0" w:color="auto"/>
          </w:divBdr>
        </w:div>
      </w:divsChild>
    </w:div>
    <w:div w:id="1583219769">
      <w:bodyDiv w:val="1"/>
      <w:marLeft w:val="0"/>
      <w:marRight w:val="0"/>
      <w:marTop w:val="0"/>
      <w:marBottom w:val="0"/>
      <w:divBdr>
        <w:top w:val="none" w:sz="0" w:space="0" w:color="auto"/>
        <w:left w:val="none" w:sz="0" w:space="0" w:color="auto"/>
        <w:bottom w:val="none" w:sz="0" w:space="0" w:color="auto"/>
        <w:right w:val="none" w:sz="0" w:space="0" w:color="auto"/>
      </w:divBdr>
      <w:divsChild>
        <w:div w:id="434716967">
          <w:marLeft w:val="547"/>
          <w:marRight w:val="0"/>
          <w:marTop w:val="230"/>
          <w:marBottom w:val="0"/>
          <w:divBdr>
            <w:top w:val="none" w:sz="0" w:space="0" w:color="auto"/>
            <w:left w:val="none" w:sz="0" w:space="0" w:color="auto"/>
            <w:bottom w:val="none" w:sz="0" w:space="0" w:color="auto"/>
            <w:right w:val="none" w:sz="0" w:space="0" w:color="auto"/>
          </w:divBdr>
        </w:div>
        <w:div w:id="1979143534">
          <w:marLeft w:val="547"/>
          <w:marRight w:val="0"/>
          <w:marTop w:val="230"/>
          <w:marBottom w:val="0"/>
          <w:divBdr>
            <w:top w:val="none" w:sz="0" w:space="0" w:color="auto"/>
            <w:left w:val="none" w:sz="0" w:space="0" w:color="auto"/>
            <w:bottom w:val="none" w:sz="0" w:space="0" w:color="auto"/>
            <w:right w:val="none" w:sz="0" w:space="0" w:color="auto"/>
          </w:divBdr>
        </w:div>
        <w:div w:id="202906791">
          <w:marLeft w:val="1166"/>
          <w:marRight w:val="0"/>
          <w:marTop w:val="192"/>
          <w:marBottom w:val="0"/>
          <w:divBdr>
            <w:top w:val="none" w:sz="0" w:space="0" w:color="auto"/>
            <w:left w:val="none" w:sz="0" w:space="0" w:color="auto"/>
            <w:bottom w:val="none" w:sz="0" w:space="0" w:color="auto"/>
            <w:right w:val="none" w:sz="0" w:space="0" w:color="auto"/>
          </w:divBdr>
        </w:div>
        <w:div w:id="1917587286">
          <w:marLeft w:val="1800"/>
          <w:marRight w:val="0"/>
          <w:marTop w:val="154"/>
          <w:marBottom w:val="0"/>
          <w:divBdr>
            <w:top w:val="none" w:sz="0" w:space="0" w:color="auto"/>
            <w:left w:val="none" w:sz="0" w:space="0" w:color="auto"/>
            <w:bottom w:val="none" w:sz="0" w:space="0" w:color="auto"/>
            <w:right w:val="none" w:sz="0" w:space="0" w:color="auto"/>
          </w:divBdr>
        </w:div>
        <w:div w:id="1899047434">
          <w:marLeft w:val="1800"/>
          <w:marRight w:val="0"/>
          <w:marTop w:val="154"/>
          <w:marBottom w:val="0"/>
          <w:divBdr>
            <w:top w:val="none" w:sz="0" w:space="0" w:color="auto"/>
            <w:left w:val="none" w:sz="0" w:space="0" w:color="auto"/>
            <w:bottom w:val="none" w:sz="0" w:space="0" w:color="auto"/>
            <w:right w:val="none" w:sz="0" w:space="0" w:color="auto"/>
          </w:divBdr>
        </w:div>
        <w:div w:id="320735147">
          <w:marLeft w:val="1166"/>
          <w:marRight w:val="0"/>
          <w:marTop w:val="192"/>
          <w:marBottom w:val="0"/>
          <w:divBdr>
            <w:top w:val="none" w:sz="0" w:space="0" w:color="auto"/>
            <w:left w:val="none" w:sz="0" w:space="0" w:color="auto"/>
            <w:bottom w:val="none" w:sz="0" w:space="0" w:color="auto"/>
            <w:right w:val="none" w:sz="0" w:space="0" w:color="auto"/>
          </w:divBdr>
        </w:div>
        <w:div w:id="353460406">
          <w:marLeft w:val="1800"/>
          <w:marRight w:val="0"/>
          <w:marTop w:val="154"/>
          <w:marBottom w:val="0"/>
          <w:divBdr>
            <w:top w:val="none" w:sz="0" w:space="0" w:color="auto"/>
            <w:left w:val="none" w:sz="0" w:space="0" w:color="auto"/>
            <w:bottom w:val="none" w:sz="0" w:space="0" w:color="auto"/>
            <w:right w:val="none" w:sz="0" w:space="0" w:color="auto"/>
          </w:divBdr>
        </w:div>
        <w:div w:id="1084491775">
          <w:marLeft w:val="1800"/>
          <w:marRight w:val="0"/>
          <w:marTop w:val="154"/>
          <w:marBottom w:val="0"/>
          <w:divBdr>
            <w:top w:val="none" w:sz="0" w:space="0" w:color="auto"/>
            <w:left w:val="none" w:sz="0" w:space="0" w:color="auto"/>
            <w:bottom w:val="none" w:sz="0" w:space="0" w:color="auto"/>
            <w:right w:val="none" w:sz="0" w:space="0" w:color="auto"/>
          </w:divBdr>
        </w:div>
      </w:divsChild>
    </w:div>
    <w:div w:id="1601137270">
      <w:bodyDiv w:val="1"/>
      <w:marLeft w:val="0"/>
      <w:marRight w:val="0"/>
      <w:marTop w:val="0"/>
      <w:marBottom w:val="0"/>
      <w:divBdr>
        <w:top w:val="none" w:sz="0" w:space="0" w:color="auto"/>
        <w:left w:val="none" w:sz="0" w:space="0" w:color="auto"/>
        <w:bottom w:val="none" w:sz="0" w:space="0" w:color="auto"/>
        <w:right w:val="none" w:sz="0" w:space="0" w:color="auto"/>
      </w:divBdr>
      <w:divsChild>
        <w:div w:id="1397706101">
          <w:marLeft w:val="547"/>
          <w:marRight w:val="0"/>
          <w:marTop w:val="134"/>
          <w:marBottom w:val="0"/>
          <w:divBdr>
            <w:top w:val="none" w:sz="0" w:space="0" w:color="auto"/>
            <w:left w:val="none" w:sz="0" w:space="0" w:color="auto"/>
            <w:bottom w:val="none" w:sz="0" w:space="0" w:color="auto"/>
            <w:right w:val="none" w:sz="0" w:space="0" w:color="auto"/>
          </w:divBdr>
        </w:div>
        <w:div w:id="1281834474">
          <w:marLeft w:val="547"/>
          <w:marRight w:val="0"/>
          <w:marTop w:val="134"/>
          <w:marBottom w:val="0"/>
          <w:divBdr>
            <w:top w:val="none" w:sz="0" w:space="0" w:color="auto"/>
            <w:left w:val="none" w:sz="0" w:space="0" w:color="auto"/>
            <w:bottom w:val="none" w:sz="0" w:space="0" w:color="auto"/>
            <w:right w:val="none" w:sz="0" w:space="0" w:color="auto"/>
          </w:divBdr>
        </w:div>
      </w:divsChild>
    </w:div>
    <w:div w:id="1630822893">
      <w:bodyDiv w:val="1"/>
      <w:marLeft w:val="0"/>
      <w:marRight w:val="0"/>
      <w:marTop w:val="0"/>
      <w:marBottom w:val="0"/>
      <w:divBdr>
        <w:top w:val="none" w:sz="0" w:space="0" w:color="auto"/>
        <w:left w:val="none" w:sz="0" w:space="0" w:color="auto"/>
        <w:bottom w:val="none" w:sz="0" w:space="0" w:color="auto"/>
        <w:right w:val="none" w:sz="0" w:space="0" w:color="auto"/>
      </w:divBdr>
      <w:divsChild>
        <w:div w:id="1503154765">
          <w:marLeft w:val="547"/>
          <w:marRight w:val="0"/>
          <w:marTop w:val="115"/>
          <w:marBottom w:val="0"/>
          <w:divBdr>
            <w:top w:val="none" w:sz="0" w:space="0" w:color="auto"/>
            <w:left w:val="none" w:sz="0" w:space="0" w:color="auto"/>
            <w:bottom w:val="none" w:sz="0" w:space="0" w:color="auto"/>
            <w:right w:val="none" w:sz="0" w:space="0" w:color="auto"/>
          </w:divBdr>
        </w:div>
        <w:div w:id="654602973">
          <w:marLeft w:val="547"/>
          <w:marRight w:val="0"/>
          <w:marTop w:val="115"/>
          <w:marBottom w:val="0"/>
          <w:divBdr>
            <w:top w:val="none" w:sz="0" w:space="0" w:color="auto"/>
            <w:left w:val="none" w:sz="0" w:space="0" w:color="auto"/>
            <w:bottom w:val="none" w:sz="0" w:space="0" w:color="auto"/>
            <w:right w:val="none" w:sz="0" w:space="0" w:color="auto"/>
          </w:divBdr>
        </w:div>
        <w:div w:id="1406224785">
          <w:marLeft w:val="547"/>
          <w:marRight w:val="0"/>
          <w:marTop w:val="115"/>
          <w:marBottom w:val="0"/>
          <w:divBdr>
            <w:top w:val="none" w:sz="0" w:space="0" w:color="auto"/>
            <w:left w:val="none" w:sz="0" w:space="0" w:color="auto"/>
            <w:bottom w:val="none" w:sz="0" w:space="0" w:color="auto"/>
            <w:right w:val="none" w:sz="0" w:space="0" w:color="auto"/>
          </w:divBdr>
        </w:div>
        <w:div w:id="515079049">
          <w:marLeft w:val="547"/>
          <w:marRight w:val="0"/>
          <w:marTop w:val="115"/>
          <w:marBottom w:val="0"/>
          <w:divBdr>
            <w:top w:val="none" w:sz="0" w:space="0" w:color="auto"/>
            <w:left w:val="none" w:sz="0" w:space="0" w:color="auto"/>
            <w:bottom w:val="none" w:sz="0" w:space="0" w:color="auto"/>
            <w:right w:val="none" w:sz="0" w:space="0" w:color="auto"/>
          </w:divBdr>
        </w:div>
      </w:divsChild>
    </w:div>
    <w:div w:id="1656451734">
      <w:bodyDiv w:val="1"/>
      <w:marLeft w:val="0"/>
      <w:marRight w:val="0"/>
      <w:marTop w:val="0"/>
      <w:marBottom w:val="0"/>
      <w:divBdr>
        <w:top w:val="none" w:sz="0" w:space="0" w:color="auto"/>
        <w:left w:val="none" w:sz="0" w:space="0" w:color="auto"/>
        <w:bottom w:val="none" w:sz="0" w:space="0" w:color="auto"/>
        <w:right w:val="none" w:sz="0" w:space="0" w:color="auto"/>
      </w:divBdr>
      <w:divsChild>
        <w:div w:id="1140535101">
          <w:marLeft w:val="547"/>
          <w:marRight w:val="0"/>
          <w:marTop w:val="134"/>
          <w:marBottom w:val="0"/>
          <w:divBdr>
            <w:top w:val="none" w:sz="0" w:space="0" w:color="auto"/>
            <w:left w:val="none" w:sz="0" w:space="0" w:color="auto"/>
            <w:bottom w:val="none" w:sz="0" w:space="0" w:color="auto"/>
            <w:right w:val="none" w:sz="0" w:space="0" w:color="auto"/>
          </w:divBdr>
        </w:div>
        <w:div w:id="806360558">
          <w:marLeft w:val="547"/>
          <w:marRight w:val="0"/>
          <w:marTop w:val="134"/>
          <w:marBottom w:val="0"/>
          <w:divBdr>
            <w:top w:val="none" w:sz="0" w:space="0" w:color="auto"/>
            <w:left w:val="none" w:sz="0" w:space="0" w:color="auto"/>
            <w:bottom w:val="none" w:sz="0" w:space="0" w:color="auto"/>
            <w:right w:val="none" w:sz="0" w:space="0" w:color="auto"/>
          </w:divBdr>
        </w:div>
        <w:div w:id="1149790669">
          <w:marLeft w:val="1166"/>
          <w:marRight w:val="0"/>
          <w:marTop w:val="115"/>
          <w:marBottom w:val="0"/>
          <w:divBdr>
            <w:top w:val="none" w:sz="0" w:space="0" w:color="auto"/>
            <w:left w:val="none" w:sz="0" w:space="0" w:color="auto"/>
            <w:bottom w:val="none" w:sz="0" w:space="0" w:color="auto"/>
            <w:right w:val="none" w:sz="0" w:space="0" w:color="auto"/>
          </w:divBdr>
        </w:div>
        <w:div w:id="385494319">
          <w:marLeft w:val="1166"/>
          <w:marRight w:val="0"/>
          <w:marTop w:val="115"/>
          <w:marBottom w:val="0"/>
          <w:divBdr>
            <w:top w:val="none" w:sz="0" w:space="0" w:color="auto"/>
            <w:left w:val="none" w:sz="0" w:space="0" w:color="auto"/>
            <w:bottom w:val="none" w:sz="0" w:space="0" w:color="auto"/>
            <w:right w:val="none" w:sz="0" w:space="0" w:color="auto"/>
          </w:divBdr>
        </w:div>
        <w:div w:id="907574541">
          <w:marLeft w:val="1166"/>
          <w:marRight w:val="0"/>
          <w:marTop w:val="115"/>
          <w:marBottom w:val="0"/>
          <w:divBdr>
            <w:top w:val="none" w:sz="0" w:space="0" w:color="auto"/>
            <w:left w:val="none" w:sz="0" w:space="0" w:color="auto"/>
            <w:bottom w:val="none" w:sz="0" w:space="0" w:color="auto"/>
            <w:right w:val="none" w:sz="0" w:space="0" w:color="auto"/>
          </w:divBdr>
        </w:div>
        <w:div w:id="2146503536">
          <w:marLeft w:val="1166"/>
          <w:marRight w:val="0"/>
          <w:marTop w:val="115"/>
          <w:marBottom w:val="0"/>
          <w:divBdr>
            <w:top w:val="none" w:sz="0" w:space="0" w:color="auto"/>
            <w:left w:val="none" w:sz="0" w:space="0" w:color="auto"/>
            <w:bottom w:val="none" w:sz="0" w:space="0" w:color="auto"/>
            <w:right w:val="none" w:sz="0" w:space="0" w:color="auto"/>
          </w:divBdr>
        </w:div>
      </w:divsChild>
    </w:div>
    <w:div w:id="1741635444">
      <w:bodyDiv w:val="1"/>
      <w:marLeft w:val="0"/>
      <w:marRight w:val="0"/>
      <w:marTop w:val="0"/>
      <w:marBottom w:val="0"/>
      <w:divBdr>
        <w:top w:val="none" w:sz="0" w:space="0" w:color="auto"/>
        <w:left w:val="none" w:sz="0" w:space="0" w:color="auto"/>
        <w:bottom w:val="none" w:sz="0" w:space="0" w:color="auto"/>
        <w:right w:val="none" w:sz="0" w:space="0" w:color="auto"/>
      </w:divBdr>
      <w:divsChild>
        <w:div w:id="1510751572">
          <w:marLeft w:val="547"/>
          <w:marRight w:val="0"/>
          <w:marTop w:val="134"/>
          <w:marBottom w:val="0"/>
          <w:divBdr>
            <w:top w:val="none" w:sz="0" w:space="0" w:color="auto"/>
            <w:left w:val="none" w:sz="0" w:space="0" w:color="auto"/>
            <w:bottom w:val="none" w:sz="0" w:space="0" w:color="auto"/>
            <w:right w:val="none" w:sz="0" w:space="0" w:color="auto"/>
          </w:divBdr>
        </w:div>
        <w:div w:id="291248533">
          <w:marLeft w:val="547"/>
          <w:marRight w:val="0"/>
          <w:marTop w:val="134"/>
          <w:marBottom w:val="0"/>
          <w:divBdr>
            <w:top w:val="none" w:sz="0" w:space="0" w:color="auto"/>
            <w:left w:val="none" w:sz="0" w:space="0" w:color="auto"/>
            <w:bottom w:val="none" w:sz="0" w:space="0" w:color="auto"/>
            <w:right w:val="none" w:sz="0" w:space="0" w:color="auto"/>
          </w:divBdr>
        </w:div>
        <w:div w:id="1449159840">
          <w:marLeft w:val="547"/>
          <w:marRight w:val="0"/>
          <w:marTop w:val="134"/>
          <w:marBottom w:val="0"/>
          <w:divBdr>
            <w:top w:val="none" w:sz="0" w:space="0" w:color="auto"/>
            <w:left w:val="none" w:sz="0" w:space="0" w:color="auto"/>
            <w:bottom w:val="none" w:sz="0" w:space="0" w:color="auto"/>
            <w:right w:val="none" w:sz="0" w:space="0" w:color="auto"/>
          </w:divBdr>
        </w:div>
      </w:divsChild>
    </w:div>
    <w:div w:id="1755857480">
      <w:bodyDiv w:val="1"/>
      <w:marLeft w:val="0"/>
      <w:marRight w:val="0"/>
      <w:marTop w:val="0"/>
      <w:marBottom w:val="0"/>
      <w:divBdr>
        <w:top w:val="none" w:sz="0" w:space="0" w:color="auto"/>
        <w:left w:val="none" w:sz="0" w:space="0" w:color="auto"/>
        <w:bottom w:val="none" w:sz="0" w:space="0" w:color="auto"/>
        <w:right w:val="none" w:sz="0" w:space="0" w:color="auto"/>
      </w:divBdr>
      <w:divsChild>
        <w:div w:id="583682483">
          <w:marLeft w:val="547"/>
          <w:marRight w:val="0"/>
          <w:marTop w:val="269"/>
          <w:marBottom w:val="0"/>
          <w:divBdr>
            <w:top w:val="none" w:sz="0" w:space="0" w:color="auto"/>
            <w:left w:val="none" w:sz="0" w:space="0" w:color="auto"/>
            <w:bottom w:val="none" w:sz="0" w:space="0" w:color="auto"/>
            <w:right w:val="none" w:sz="0" w:space="0" w:color="auto"/>
          </w:divBdr>
        </w:div>
        <w:div w:id="689454814">
          <w:marLeft w:val="547"/>
          <w:marRight w:val="0"/>
          <w:marTop w:val="269"/>
          <w:marBottom w:val="0"/>
          <w:divBdr>
            <w:top w:val="none" w:sz="0" w:space="0" w:color="auto"/>
            <w:left w:val="none" w:sz="0" w:space="0" w:color="auto"/>
            <w:bottom w:val="none" w:sz="0" w:space="0" w:color="auto"/>
            <w:right w:val="none" w:sz="0" w:space="0" w:color="auto"/>
          </w:divBdr>
        </w:div>
        <w:div w:id="1795321693">
          <w:marLeft w:val="1166"/>
          <w:marRight w:val="0"/>
          <w:marTop w:val="230"/>
          <w:marBottom w:val="0"/>
          <w:divBdr>
            <w:top w:val="none" w:sz="0" w:space="0" w:color="auto"/>
            <w:left w:val="none" w:sz="0" w:space="0" w:color="auto"/>
            <w:bottom w:val="none" w:sz="0" w:space="0" w:color="auto"/>
            <w:right w:val="none" w:sz="0" w:space="0" w:color="auto"/>
          </w:divBdr>
        </w:div>
        <w:div w:id="1265843310">
          <w:marLeft w:val="1166"/>
          <w:marRight w:val="0"/>
          <w:marTop w:val="230"/>
          <w:marBottom w:val="0"/>
          <w:divBdr>
            <w:top w:val="none" w:sz="0" w:space="0" w:color="auto"/>
            <w:left w:val="none" w:sz="0" w:space="0" w:color="auto"/>
            <w:bottom w:val="none" w:sz="0" w:space="0" w:color="auto"/>
            <w:right w:val="none" w:sz="0" w:space="0" w:color="auto"/>
          </w:divBdr>
        </w:div>
        <w:div w:id="496044599">
          <w:marLeft w:val="1166"/>
          <w:marRight w:val="0"/>
          <w:marTop w:val="230"/>
          <w:marBottom w:val="0"/>
          <w:divBdr>
            <w:top w:val="none" w:sz="0" w:space="0" w:color="auto"/>
            <w:left w:val="none" w:sz="0" w:space="0" w:color="auto"/>
            <w:bottom w:val="none" w:sz="0" w:space="0" w:color="auto"/>
            <w:right w:val="none" w:sz="0" w:space="0" w:color="auto"/>
          </w:divBdr>
        </w:div>
      </w:divsChild>
    </w:div>
    <w:div w:id="1764958277">
      <w:bodyDiv w:val="1"/>
      <w:marLeft w:val="0"/>
      <w:marRight w:val="0"/>
      <w:marTop w:val="0"/>
      <w:marBottom w:val="0"/>
      <w:divBdr>
        <w:top w:val="none" w:sz="0" w:space="0" w:color="auto"/>
        <w:left w:val="none" w:sz="0" w:space="0" w:color="auto"/>
        <w:bottom w:val="none" w:sz="0" w:space="0" w:color="auto"/>
        <w:right w:val="none" w:sz="0" w:space="0" w:color="auto"/>
      </w:divBdr>
      <w:divsChild>
        <w:div w:id="1962297247">
          <w:marLeft w:val="806"/>
          <w:marRight w:val="0"/>
          <w:marTop w:val="134"/>
          <w:marBottom w:val="0"/>
          <w:divBdr>
            <w:top w:val="none" w:sz="0" w:space="0" w:color="auto"/>
            <w:left w:val="none" w:sz="0" w:space="0" w:color="auto"/>
            <w:bottom w:val="none" w:sz="0" w:space="0" w:color="auto"/>
            <w:right w:val="none" w:sz="0" w:space="0" w:color="auto"/>
          </w:divBdr>
        </w:div>
        <w:div w:id="373429135">
          <w:marLeft w:val="806"/>
          <w:marRight w:val="0"/>
          <w:marTop w:val="134"/>
          <w:marBottom w:val="0"/>
          <w:divBdr>
            <w:top w:val="none" w:sz="0" w:space="0" w:color="auto"/>
            <w:left w:val="none" w:sz="0" w:space="0" w:color="auto"/>
            <w:bottom w:val="none" w:sz="0" w:space="0" w:color="auto"/>
            <w:right w:val="none" w:sz="0" w:space="0" w:color="auto"/>
          </w:divBdr>
        </w:div>
      </w:divsChild>
    </w:div>
    <w:div w:id="1766076374">
      <w:bodyDiv w:val="1"/>
      <w:marLeft w:val="0"/>
      <w:marRight w:val="0"/>
      <w:marTop w:val="0"/>
      <w:marBottom w:val="0"/>
      <w:divBdr>
        <w:top w:val="none" w:sz="0" w:space="0" w:color="auto"/>
        <w:left w:val="none" w:sz="0" w:space="0" w:color="auto"/>
        <w:bottom w:val="none" w:sz="0" w:space="0" w:color="auto"/>
        <w:right w:val="none" w:sz="0" w:space="0" w:color="auto"/>
      </w:divBdr>
    </w:div>
    <w:div w:id="1776903061">
      <w:bodyDiv w:val="1"/>
      <w:marLeft w:val="0"/>
      <w:marRight w:val="0"/>
      <w:marTop w:val="0"/>
      <w:marBottom w:val="0"/>
      <w:divBdr>
        <w:top w:val="none" w:sz="0" w:space="0" w:color="auto"/>
        <w:left w:val="none" w:sz="0" w:space="0" w:color="auto"/>
        <w:bottom w:val="none" w:sz="0" w:space="0" w:color="auto"/>
        <w:right w:val="none" w:sz="0" w:space="0" w:color="auto"/>
      </w:divBdr>
    </w:div>
    <w:div w:id="1821729476">
      <w:bodyDiv w:val="1"/>
      <w:marLeft w:val="0"/>
      <w:marRight w:val="0"/>
      <w:marTop w:val="0"/>
      <w:marBottom w:val="0"/>
      <w:divBdr>
        <w:top w:val="none" w:sz="0" w:space="0" w:color="auto"/>
        <w:left w:val="none" w:sz="0" w:space="0" w:color="auto"/>
        <w:bottom w:val="none" w:sz="0" w:space="0" w:color="auto"/>
        <w:right w:val="none" w:sz="0" w:space="0" w:color="auto"/>
      </w:divBdr>
      <w:divsChild>
        <w:div w:id="1077240057">
          <w:marLeft w:val="547"/>
          <w:marRight w:val="0"/>
          <w:marTop w:val="230"/>
          <w:marBottom w:val="0"/>
          <w:divBdr>
            <w:top w:val="none" w:sz="0" w:space="0" w:color="auto"/>
            <w:left w:val="none" w:sz="0" w:space="0" w:color="auto"/>
            <w:bottom w:val="none" w:sz="0" w:space="0" w:color="auto"/>
            <w:right w:val="none" w:sz="0" w:space="0" w:color="auto"/>
          </w:divBdr>
        </w:div>
        <w:div w:id="2069841834">
          <w:marLeft w:val="1166"/>
          <w:marRight w:val="0"/>
          <w:marTop w:val="192"/>
          <w:marBottom w:val="0"/>
          <w:divBdr>
            <w:top w:val="none" w:sz="0" w:space="0" w:color="auto"/>
            <w:left w:val="none" w:sz="0" w:space="0" w:color="auto"/>
            <w:bottom w:val="none" w:sz="0" w:space="0" w:color="auto"/>
            <w:right w:val="none" w:sz="0" w:space="0" w:color="auto"/>
          </w:divBdr>
        </w:div>
        <w:div w:id="1282570747">
          <w:marLeft w:val="547"/>
          <w:marRight w:val="0"/>
          <w:marTop w:val="230"/>
          <w:marBottom w:val="0"/>
          <w:divBdr>
            <w:top w:val="none" w:sz="0" w:space="0" w:color="auto"/>
            <w:left w:val="none" w:sz="0" w:space="0" w:color="auto"/>
            <w:bottom w:val="none" w:sz="0" w:space="0" w:color="auto"/>
            <w:right w:val="none" w:sz="0" w:space="0" w:color="auto"/>
          </w:divBdr>
        </w:div>
        <w:div w:id="841310297">
          <w:marLeft w:val="1166"/>
          <w:marRight w:val="0"/>
          <w:marTop w:val="192"/>
          <w:marBottom w:val="0"/>
          <w:divBdr>
            <w:top w:val="none" w:sz="0" w:space="0" w:color="auto"/>
            <w:left w:val="none" w:sz="0" w:space="0" w:color="auto"/>
            <w:bottom w:val="none" w:sz="0" w:space="0" w:color="auto"/>
            <w:right w:val="none" w:sz="0" w:space="0" w:color="auto"/>
          </w:divBdr>
        </w:div>
      </w:divsChild>
    </w:div>
    <w:div w:id="1842771454">
      <w:bodyDiv w:val="1"/>
      <w:marLeft w:val="0"/>
      <w:marRight w:val="0"/>
      <w:marTop w:val="0"/>
      <w:marBottom w:val="0"/>
      <w:divBdr>
        <w:top w:val="none" w:sz="0" w:space="0" w:color="auto"/>
        <w:left w:val="none" w:sz="0" w:space="0" w:color="auto"/>
        <w:bottom w:val="none" w:sz="0" w:space="0" w:color="auto"/>
        <w:right w:val="none" w:sz="0" w:space="0" w:color="auto"/>
      </w:divBdr>
      <w:divsChild>
        <w:div w:id="524709777">
          <w:marLeft w:val="547"/>
          <w:marRight w:val="0"/>
          <w:marTop w:val="230"/>
          <w:marBottom w:val="0"/>
          <w:divBdr>
            <w:top w:val="none" w:sz="0" w:space="0" w:color="auto"/>
            <w:left w:val="none" w:sz="0" w:space="0" w:color="auto"/>
            <w:bottom w:val="none" w:sz="0" w:space="0" w:color="auto"/>
            <w:right w:val="none" w:sz="0" w:space="0" w:color="auto"/>
          </w:divBdr>
        </w:div>
        <w:div w:id="1112281960">
          <w:marLeft w:val="1166"/>
          <w:marRight w:val="0"/>
          <w:marTop w:val="192"/>
          <w:marBottom w:val="0"/>
          <w:divBdr>
            <w:top w:val="none" w:sz="0" w:space="0" w:color="auto"/>
            <w:left w:val="none" w:sz="0" w:space="0" w:color="auto"/>
            <w:bottom w:val="none" w:sz="0" w:space="0" w:color="auto"/>
            <w:right w:val="none" w:sz="0" w:space="0" w:color="auto"/>
          </w:divBdr>
        </w:div>
        <w:div w:id="487793376">
          <w:marLeft w:val="1166"/>
          <w:marRight w:val="0"/>
          <w:marTop w:val="192"/>
          <w:marBottom w:val="0"/>
          <w:divBdr>
            <w:top w:val="none" w:sz="0" w:space="0" w:color="auto"/>
            <w:left w:val="none" w:sz="0" w:space="0" w:color="auto"/>
            <w:bottom w:val="none" w:sz="0" w:space="0" w:color="auto"/>
            <w:right w:val="none" w:sz="0" w:space="0" w:color="auto"/>
          </w:divBdr>
        </w:div>
      </w:divsChild>
    </w:div>
    <w:div w:id="1856571051">
      <w:bodyDiv w:val="1"/>
      <w:marLeft w:val="0"/>
      <w:marRight w:val="0"/>
      <w:marTop w:val="0"/>
      <w:marBottom w:val="0"/>
      <w:divBdr>
        <w:top w:val="none" w:sz="0" w:space="0" w:color="auto"/>
        <w:left w:val="none" w:sz="0" w:space="0" w:color="auto"/>
        <w:bottom w:val="none" w:sz="0" w:space="0" w:color="auto"/>
        <w:right w:val="none" w:sz="0" w:space="0" w:color="auto"/>
      </w:divBdr>
    </w:div>
    <w:div w:id="1867333234">
      <w:bodyDiv w:val="1"/>
      <w:marLeft w:val="0"/>
      <w:marRight w:val="0"/>
      <w:marTop w:val="0"/>
      <w:marBottom w:val="0"/>
      <w:divBdr>
        <w:top w:val="none" w:sz="0" w:space="0" w:color="auto"/>
        <w:left w:val="none" w:sz="0" w:space="0" w:color="auto"/>
        <w:bottom w:val="none" w:sz="0" w:space="0" w:color="auto"/>
        <w:right w:val="none" w:sz="0" w:space="0" w:color="auto"/>
      </w:divBdr>
      <w:divsChild>
        <w:div w:id="1602492187">
          <w:marLeft w:val="547"/>
          <w:marRight w:val="0"/>
          <w:marTop w:val="115"/>
          <w:marBottom w:val="0"/>
          <w:divBdr>
            <w:top w:val="none" w:sz="0" w:space="0" w:color="auto"/>
            <w:left w:val="none" w:sz="0" w:space="0" w:color="auto"/>
            <w:bottom w:val="none" w:sz="0" w:space="0" w:color="auto"/>
            <w:right w:val="none" w:sz="0" w:space="0" w:color="auto"/>
          </w:divBdr>
        </w:div>
        <w:div w:id="392776919">
          <w:marLeft w:val="547"/>
          <w:marRight w:val="0"/>
          <w:marTop w:val="115"/>
          <w:marBottom w:val="0"/>
          <w:divBdr>
            <w:top w:val="none" w:sz="0" w:space="0" w:color="auto"/>
            <w:left w:val="none" w:sz="0" w:space="0" w:color="auto"/>
            <w:bottom w:val="none" w:sz="0" w:space="0" w:color="auto"/>
            <w:right w:val="none" w:sz="0" w:space="0" w:color="auto"/>
          </w:divBdr>
        </w:div>
        <w:div w:id="297272348">
          <w:marLeft w:val="547"/>
          <w:marRight w:val="0"/>
          <w:marTop w:val="115"/>
          <w:marBottom w:val="0"/>
          <w:divBdr>
            <w:top w:val="none" w:sz="0" w:space="0" w:color="auto"/>
            <w:left w:val="none" w:sz="0" w:space="0" w:color="auto"/>
            <w:bottom w:val="none" w:sz="0" w:space="0" w:color="auto"/>
            <w:right w:val="none" w:sz="0" w:space="0" w:color="auto"/>
          </w:divBdr>
        </w:div>
        <w:div w:id="86002412">
          <w:marLeft w:val="547"/>
          <w:marRight w:val="0"/>
          <w:marTop w:val="115"/>
          <w:marBottom w:val="0"/>
          <w:divBdr>
            <w:top w:val="none" w:sz="0" w:space="0" w:color="auto"/>
            <w:left w:val="none" w:sz="0" w:space="0" w:color="auto"/>
            <w:bottom w:val="none" w:sz="0" w:space="0" w:color="auto"/>
            <w:right w:val="none" w:sz="0" w:space="0" w:color="auto"/>
          </w:divBdr>
        </w:div>
      </w:divsChild>
    </w:div>
    <w:div w:id="1904021385">
      <w:bodyDiv w:val="1"/>
      <w:marLeft w:val="0"/>
      <w:marRight w:val="0"/>
      <w:marTop w:val="0"/>
      <w:marBottom w:val="0"/>
      <w:divBdr>
        <w:top w:val="none" w:sz="0" w:space="0" w:color="auto"/>
        <w:left w:val="none" w:sz="0" w:space="0" w:color="auto"/>
        <w:bottom w:val="none" w:sz="0" w:space="0" w:color="auto"/>
        <w:right w:val="none" w:sz="0" w:space="0" w:color="auto"/>
      </w:divBdr>
      <w:divsChild>
        <w:div w:id="450440387">
          <w:marLeft w:val="547"/>
          <w:marRight w:val="0"/>
          <w:marTop w:val="269"/>
          <w:marBottom w:val="0"/>
          <w:divBdr>
            <w:top w:val="none" w:sz="0" w:space="0" w:color="auto"/>
            <w:left w:val="none" w:sz="0" w:space="0" w:color="auto"/>
            <w:bottom w:val="none" w:sz="0" w:space="0" w:color="auto"/>
            <w:right w:val="none" w:sz="0" w:space="0" w:color="auto"/>
          </w:divBdr>
        </w:div>
        <w:div w:id="239827740">
          <w:marLeft w:val="547"/>
          <w:marRight w:val="0"/>
          <w:marTop w:val="269"/>
          <w:marBottom w:val="0"/>
          <w:divBdr>
            <w:top w:val="none" w:sz="0" w:space="0" w:color="auto"/>
            <w:left w:val="none" w:sz="0" w:space="0" w:color="auto"/>
            <w:bottom w:val="none" w:sz="0" w:space="0" w:color="auto"/>
            <w:right w:val="none" w:sz="0" w:space="0" w:color="auto"/>
          </w:divBdr>
        </w:div>
        <w:div w:id="414322860">
          <w:marLeft w:val="547"/>
          <w:marRight w:val="0"/>
          <w:marTop w:val="269"/>
          <w:marBottom w:val="0"/>
          <w:divBdr>
            <w:top w:val="none" w:sz="0" w:space="0" w:color="auto"/>
            <w:left w:val="none" w:sz="0" w:space="0" w:color="auto"/>
            <w:bottom w:val="none" w:sz="0" w:space="0" w:color="auto"/>
            <w:right w:val="none" w:sz="0" w:space="0" w:color="auto"/>
          </w:divBdr>
        </w:div>
        <w:div w:id="1773086093">
          <w:marLeft w:val="1166"/>
          <w:marRight w:val="0"/>
          <w:marTop w:val="230"/>
          <w:marBottom w:val="0"/>
          <w:divBdr>
            <w:top w:val="none" w:sz="0" w:space="0" w:color="auto"/>
            <w:left w:val="none" w:sz="0" w:space="0" w:color="auto"/>
            <w:bottom w:val="none" w:sz="0" w:space="0" w:color="auto"/>
            <w:right w:val="none" w:sz="0" w:space="0" w:color="auto"/>
          </w:divBdr>
        </w:div>
        <w:div w:id="1418866491">
          <w:marLeft w:val="1166"/>
          <w:marRight w:val="0"/>
          <w:marTop w:val="230"/>
          <w:marBottom w:val="0"/>
          <w:divBdr>
            <w:top w:val="none" w:sz="0" w:space="0" w:color="auto"/>
            <w:left w:val="none" w:sz="0" w:space="0" w:color="auto"/>
            <w:bottom w:val="none" w:sz="0" w:space="0" w:color="auto"/>
            <w:right w:val="none" w:sz="0" w:space="0" w:color="auto"/>
          </w:divBdr>
        </w:div>
        <w:div w:id="58524134">
          <w:marLeft w:val="547"/>
          <w:marRight w:val="0"/>
          <w:marTop w:val="269"/>
          <w:marBottom w:val="0"/>
          <w:divBdr>
            <w:top w:val="none" w:sz="0" w:space="0" w:color="auto"/>
            <w:left w:val="none" w:sz="0" w:space="0" w:color="auto"/>
            <w:bottom w:val="none" w:sz="0" w:space="0" w:color="auto"/>
            <w:right w:val="none" w:sz="0" w:space="0" w:color="auto"/>
          </w:divBdr>
        </w:div>
        <w:div w:id="1073088988">
          <w:marLeft w:val="1166"/>
          <w:marRight w:val="0"/>
          <w:marTop w:val="230"/>
          <w:marBottom w:val="0"/>
          <w:divBdr>
            <w:top w:val="none" w:sz="0" w:space="0" w:color="auto"/>
            <w:left w:val="none" w:sz="0" w:space="0" w:color="auto"/>
            <w:bottom w:val="none" w:sz="0" w:space="0" w:color="auto"/>
            <w:right w:val="none" w:sz="0" w:space="0" w:color="auto"/>
          </w:divBdr>
        </w:div>
        <w:div w:id="12458115">
          <w:marLeft w:val="1166"/>
          <w:marRight w:val="0"/>
          <w:marTop w:val="230"/>
          <w:marBottom w:val="0"/>
          <w:divBdr>
            <w:top w:val="none" w:sz="0" w:space="0" w:color="auto"/>
            <w:left w:val="none" w:sz="0" w:space="0" w:color="auto"/>
            <w:bottom w:val="none" w:sz="0" w:space="0" w:color="auto"/>
            <w:right w:val="none" w:sz="0" w:space="0" w:color="auto"/>
          </w:divBdr>
        </w:div>
      </w:divsChild>
    </w:div>
    <w:div w:id="1946577469">
      <w:bodyDiv w:val="1"/>
      <w:marLeft w:val="0"/>
      <w:marRight w:val="0"/>
      <w:marTop w:val="0"/>
      <w:marBottom w:val="0"/>
      <w:divBdr>
        <w:top w:val="none" w:sz="0" w:space="0" w:color="auto"/>
        <w:left w:val="none" w:sz="0" w:space="0" w:color="auto"/>
        <w:bottom w:val="none" w:sz="0" w:space="0" w:color="auto"/>
        <w:right w:val="none" w:sz="0" w:space="0" w:color="auto"/>
      </w:divBdr>
      <w:divsChild>
        <w:div w:id="1217932640">
          <w:marLeft w:val="547"/>
          <w:marRight w:val="0"/>
          <w:marTop w:val="230"/>
          <w:marBottom w:val="0"/>
          <w:divBdr>
            <w:top w:val="none" w:sz="0" w:space="0" w:color="auto"/>
            <w:left w:val="none" w:sz="0" w:space="0" w:color="auto"/>
            <w:bottom w:val="none" w:sz="0" w:space="0" w:color="auto"/>
            <w:right w:val="none" w:sz="0" w:space="0" w:color="auto"/>
          </w:divBdr>
        </w:div>
        <w:div w:id="1205481769">
          <w:marLeft w:val="1166"/>
          <w:marRight w:val="0"/>
          <w:marTop w:val="192"/>
          <w:marBottom w:val="0"/>
          <w:divBdr>
            <w:top w:val="none" w:sz="0" w:space="0" w:color="auto"/>
            <w:left w:val="none" w:sz="0" w:space="0" w:color="auto"/>
            <w:bottom w:val="none" w:sz="0" w:space="0" w:color="auto"/>
            <w:right w:val="none" w:sz="0" w:space="0" w:color="auto"/>
          </w:divBdr>
        </w:div>
        <w:div w:id="834029270">
          <w:marLeft w:val="1166"/>
          <w:marRight w:val="0"/>
          <w:marTop w:val="192"/>
          <w:marBottom w:val="0"/>
          <w:divBdr>
            <w:top w:val="none" w:sz="0" w:space="0" w:color="auto"/>
            <w:left w:val="none" w:sz="0" w:space="0" w:color="auto"/>
            <w:bottom w:val="none" w:sz="0" w:space="0" w:color="auto"/>
            <w:right w:val="none" w:sz="0" w:space="0" w:color="auto"/>
          </w:divBdr>
        </w:div>
        <w:div w:id="1949198483">
          <w:marLeft w:val="1166"/>
          <w:marRight w:val="0"/>
          <w:marTop w:val="192"/>
          <w:marBottom w:val="0"/>
          <w:divBdr>
            <w:top w:val="none" w:sz="0" w:space="0" w:color="auto"/>
            <w:left w:val="none" w:sz="0" w:space="0" w:color="auto"/>
            <w:bottom w:val="none" w:sz="0" w:space="0" w:color="auto"/>
            <w:right w:val="none" w:sz="0" w:space="0" w:color="auto"/>
          </w:divBdr>
        </w:div>
      </w:divsChild>
    </w:div>
    <w:div w:id="1983121267">
      <w:bodyDiv w:val="1"/>
      <w:marLeft w:val="0"/>
      <w:marRight w:val="0"/>
      <w:marTop w:val="0"/>
      <w:marBottom w:val="0"/>
      <w:divBdr>
        <w:top w:val="none" w:sz="0" w:space="0" w:color="auto"/>
        <w:left w:val="none" w:sz="0" w:space="0" w:color="auto"/>
        <w:bottom w:val="none" w:sz="0" w:space="0" w:color="auto"/>
        <w:right w:val="none" w:sz="0" w:space="0" w:color="auto"/>
      </w:divBdr>
    </w:div>
    <w:div w:id="2023777255">
      <w:bodyDiv w:val="1"/>
      <w:marLeft w:val="0"/>
      <w:marRight w:val="0"/>
      <w:marTop w:val="0"/>
      <w:marBottom w:val="0"/>
      <w:divBdr>
        <w:top w:val="none" w:sz="0" w:space="0" w:color="auto"/>
        <w:left w:val="none" w:sz="0" w:space="0" w:color="auto"/>
        <w:bottom w:val="none" w:sz="0" w:space="0" w:color="auto"/>
        <w:right w:val="none" w:sz="0" w:space="0" w:color="auto"/>
      </w:divBdr>
    </w:div>
    <w:div w:id="2030141262">
      <w:bodyDiv w:val="1"/>
      <w:marLeft w:val="0"/>
      <w:marRight w:val="0"/>
      <w:marTop w:val="0"/>
      <w:marBottom w:val="0"/>
      <w:divBdr>
        <w:top w:val="none" w:sz="0" w:space="0" w:color="auto"/>
        <w:left w:val="none" w:sz="0" w:space="0" w:color="auto"/>
        <w:bottom w:val="none" w:sz="0" w:space="0" w:color="auto"/>
        <w:right w:val="none" w:sz="0" w:space="0" w:color="auto"/>
      </w:divBdr>
    </w:div>
    <w:div w:id="2099671882">
      <w:bodyDiv w:val="1"/>
      <w:marLeft w:val="0"/>
      <w:marRight w:val="0"/>
      <w:marTop w:val="0"/>
      <w:marBottom w:val="0"/>
      <w:divBdr>
        <w:top w:val="none" w:sz="0" w:space="0" w:color="auto"/>
        <w:left w:val="none" w:sz="0" w:space="0" w:color="auto"/>
        <w:bottom w:val="none" w:sz="0" w:space="0" w:color="auto"/>
        <w:right w:val="none" w:sz="0" w:space="0" w:color="auto"/>
      </w:divBdr>
    </w:div>
    <w:div w:id="2106269518">
      <w:bodyDiv w:val="1"/>
      <w:marLeft w:val="0"/>
      <w:marRight w:val="0"/>
      <w:marTop w:val="0"/>
      <w:marBottom w:val="0"/>
      <w:divBdr>
        <w:top w:val="none" w:sz="0" w:space="0" w:color="auto"/>
        <w:left w:val="none" w:sz="0" w:space="0" w:color="auto"/>
        <w:bottom w:val="none" w:sz="0" w:space="0" w:color="auto"/>
        <w:right w:val="none" w:sz="0" w:space="0" w:color="auto"/>
      </w:divBdr>
    </w:div>
    <w:div w:id="2109157713">
      <w:bodyDiv w:val="1"/>
      <w:marLeft w:val="0"/>
      <w:marRight w:val="0"/>
      <w:marTop w:val="0"/>
      <w:marBottom w:val="0"/>
      <w:divBdr>
        <w:top w:val="none" w:sz="0" w:space="0" w:color="auto"/>
        <w:left w:val="none" w:sz="0" w:space="0" w:color="auto"/>
        <w:bottom w:val="none" w:sz="0" w:space="0" w:color="auto"/>
        <w:right w:val="none" w:sz="0" w:space="0" w:color="auto"/>
      </w:divBdr>
    </w:div>
    <w:div w:id="2121754287">
      <w:bodyDiv w:val="1"/>
      <w:marLeft w:val="0"/>
      <w:marRight w:val="0"/>
      <w:marTop w:val="0"/>
      <w:marBottom w:val="0"/>
      <w:divBdr>
        <w:top w:val="none" w:sz="0" w:space="0" w:color="auto"/>
        <w:left w:val="none" w:sz="0" w:space="0" w:color="auto"/>
        <w:bottom w:val="none" w:sz="0" w:space="0" w:color="auto"/>
        <w:right w:val="none" w:sz="0" w:space="0" w:color="auto"/>
      </w:divBdr>
      <w:divsChild>
        <w:div w:id="1130241326">
          <w:marLeft w:val="806"/>
          <w:marRight w:val="0"/>
          <w:marTop w:val="134"/>
          <w:marBottom w:val="0"/>
          <w:divBdr>
            <w:top w:val="none" w:sz="0" w:space="0" w:color="auto"/>
            <w:left w:val="none" w:sz="0" w:space="0" w:color="auto"/>
            <w:bottom w:val="none" w:sz="0" w:space="0" w:color="auto"/>
            <w:right w:val="none" w:sz="0" w:space="0" w:color="auto"/>
          </w:divBdr>
        </w:div>
        <w:div w:id="1273636766">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1774</Words>
  <Characters>10471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Krajňák Michal</dc:creator>
  <cp:keywords/>
  <dc:description/>
  <cp:lastModifiedBy>Michal Krajňák</cp:lastModifiedBy>
  <cp:revision>21</cp:revision>
  <dcterms:created xsi:type="dcterms:W3CDTF">2014-04-11T10:58:00Z</dcterms:created>
  <dcterms:modified xsi:type="dcterms:W3CDTF">2022-06-19T08:54:00Z</dcterms:modified>
</cp:coreProperties>
</file>