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42" w:rsidRDefault="00FD4D42" w:rsidP="00FD4D42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>Výroba a výrobní faktory. Konkurenceschopnost produktů. Úkoly strategického, taktického a operativního řízení výroby</w:t>
      </w:r>
    </w:p>
    <w:p w:rsidR="00477D45" w:rsidRDefault="00477D45" w:rsidP="00477D45">
      <w:pPr>
        <w:pBdr>
          <w:bottom w:val="single" w:sz="12" w:space="1" w:color="auto"/>
        </w:pBdr>
        <w:ind w:left="360"/>
      </w:pPr>
    </w:p>
    <w:p w:rsidR="00C96A55" w:rsidRPr="00C96A55" w:rsidRDefault="00C96A55" w:rsidP="00C96A55">
      <w:pPr>
        <w:rPr>
          <w:lang w:val="en-GB"/>
        </w:rPr>
      </w:pPr>
    </w:p>
    <w:p w:rsidR="00FD4D42" w:rsidRDefault="00FD4D42" w:rsidP="00FD4D42">
      <w:pPr>
        <w:pStyle w:val="Odstavecseseznamem"/>
        <w:numPr>
          <w:ilvl w:val="0"/>
          <w:numId w:val="1"/>
        </w:numPr>
      </w:pPr>
      <w:r>
        <w:t>Typologie výrobního procesu (z hlediska řízení zakázek, z hlediska časové struktury, podle programu a rozsahu provedených výkonů)</w:t>
      </w:r>
    </w:p>
    <w:p w:rsidR="00C96A55" w:rsidRDefault="00C96A55" w:rsidP="004F1EEC">
      <w:pPr>
        <w:pBdr>
          <w:bottom w:val="single" w:sz="12" w:space="1" w:color="auto"/>
        </w:pBdr>
      </w:pPr>
    </w:p>
    <w:p w:rsidR="00C96A55" w:rsidRDefault="00C96A55" w:rsidP="00C96A55">
      <w:pPr>
        <w:pStyle w:val="Odstavecseseznamem"/>
      </w:pPr>
    </w:p>
    <w:p w:rsidR="004F1EEC" w:rsidRDefault="00FD4D42" w:rsidP="004F1EEC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 xml:space="preserve">Čas práce pracovníka. </w:t>
      </w:r>
      <w:r w:rsidR="00B35388">
        <w:t xml:space="preserve">Třídění pracovního času. </w:t>
      </w:r>
      <w:r>
        <w:t>Čas technologický, manipulační a přerušení v průběhu výrobního procesu. Pracnost.</w:t>
      </w:r>
    </w:p>
    <w:p w:rsidR="004F1EEC" w:rsidRDefault="004F1EEC" w:rsidP="004F1EEC">
      <w:pPr>
        <w:pBdr>
          <w:bottom w:val="single" w:sz="12" w:space="1" w:color="auto"/>
        </w:pBdr>
        <w:ind w:left="360"/>
      </w:pPr>
    </w:p>
    <w:p w:rsidR="00C96A55" w:rsidRDefault="00C96A55" w:rsidP="00C96A55"/>
    <w:p w:rsidR="00FD4D42" w:rsidRDefault="00FD4D42" w:rsidP="00FD4D42">
      <w:pPr>
        <w:pStyle w:val="Odstavecseseznamem"/>
        <w:numPr>
          <w:ilvl w:val="0"/>
          <w:numId w:val="1"/>
        </w:numPr>
      </w:pPr>
      <w:r>
        <w:t>Průběžná doba výroby komponent: postupný, souběžný a smíšený způsob</w:t>
      </w:r>
    </w:p>
    <w:p w:rsidR="00C96A55" w:rsidRDefault="00C96A55" w:rsidP="00C96A55">
      <w:pPr>
        <w:pStyle w:val="Odstavecseseznamem"/>
        <w:pBdr>
          <w:bottom w:val="single" w:sz="12" w:space="1" w:color="auto"/>
        </w:pBdr>
      </w:pPr>
    </w:p>
    <w:p w:rsidR="00C96A55" w:rsidRDefault="00C96A55" w:rsidP="00C96A55">
      <w:pPr>
        <w:pStyle w:val="Odstavecseseznamem"/>
      </w:pPr>
    </w:p>
    <w:p w:rsidR="00FD4D42" w:rsidRDefault="00FD4D42" w:rsidP="00FD4D42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>Technická příprava výroby (konstrukční, technologická, organizační). Úkoly přípravy výroby</w:t>
      </w:r>
    </w:p>
    <w:p w:rsidR="004F1EEC" w:rsidRDefault="004F1EEC" w:rsidP="004F1EEC">
      <w:pPr>
        <w:pBdr>
          <w:bottom w:val="single" w:sz="12" w:space="1" w:color="auto"/>
        </w:pBdr>
        <w:ind w:left="360"/>
      </w:pPr>
    </w:p>
    <w:p w:rsidR="00C96A55" w:rsidRDefault="00C96A55" w:rsidP="00C96A55"/>
    <w:p w:rsidR="008F5DEE" w:rsidRDefault="00FD4D42" w:rsidP="00FD4D42">
      <w:pPr>
        <w:pStyle w:val="Odstavecseseznamem"/>
        <w:numPr>
          <w:ilvl w:val="0"/>
          <w:numId w:val="1"/>
        </w:numPr>
      </w:pPr>
      <w:r>
        <w:t>Standardizace. Činitele výroby, které jsou předmětem standardizace. Funkce standardů</w:t>
      </w:r>
      <w:r w:rsidR="00B35388">
        <w:t xml:space="preserve">. </w:t>
      </w:r>
    </w:p>
    <w:p w:rsidR="00C96A55" w:rsidRDefault="00C96A55" w:rsidP="00C96A55">
      <w:pPr>
        <w:pStyle w:val="Odstavecseseznamem"/>
        <w:pBdr>
          <w:bottom w:val="single" w:sz="12" w:space="1" w:color="auto"/>
        </w:pBdr>
      </w:pPr>
    </w:p>
    <w:p w:rsidR="00C96A55" w:rsidRDefault="00C96A55" w:rsidP="00C96A55"/>
    <w:p w:rsidR="008F5DEE" w:rsidRDefault="00B35388" w:rsidP="008F5DEE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 xml:space="preserve">Norma. </w:t>
      </w:r>
      <w:r w:rsidR="008F5DEE">
        <w:t xml:space="preserve">Normativní základna. </w:t>
      </w:r>
      <w:r>
        <w:t xml:space="preserve">Metody tvorby norem. </w:t>
      </w:r>
      <w:r w:rsidR="008F5DEE">
        <w:t>Členění normativů.</w:t>
      </w:r>
    </w:p>
    <w:p w:rsidR="004F1EEC" w:rsidRDefault="004F1EEC" w:rsidP="004F1EEC">
      <w:pPr>
        <w:pBdr>
          <w:bottom w:val="single" w:sz="12" w:space="1" w:color="auto"/>
        </w:pBdr>
        <w:ind w:left="360"/>
      </w:pPr>
    </w:p>
    <w:p w:rsidR="00C96A55" w:rsidRDefault="00C96A55" w:rsidP="00C96A55"/>
    <w:p w:rsidR="00B35388" w:rsidRDefault="00B35388" w:rsidP="008F5DEE">
      <w:pPr>
        <w:pStyle w:val="Odstavecseseznamem"/>
        <w:numPr>
          <w:ilvl w:val="0"/>
          <w:numId w:val="1"/>
        </w:numPr>
      </w:pPr>
      <w:r>
        <w:t>Členění normativů. Normy spotřeby materiálu. Normy spotřeby práce</w:t>
      </w:r>
    </w:p>
    <w:p w:rsidR="00C96A55" w:rsidRDefault="00C96A55" w:rsidP="00C96A55">
      <w:pPr>
        <w:pStyle w:val="Odstavecseseznamem"/>
        <w:pBdr>
          <w:bottom w:val="single" w:sz="12" w:space="1" w:color="auto"/>
        </w:pBdr>
      </w:pPr>
    </w:p>
    <w:p w:rsidR="00C96A55" w:rsidRDefault="00C96A55" w:rsidP="00C96A55"/>
    <w:p w:rsidR="00B35388" w:rsidRDefault="00B35388" w:rsidP="00FD4D42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 xml:space="preserve">Layout (technologický a produktový). Metody prostorového </w:t>
      </w:r>
      <w:r w:rsidR="000D21C9">
        <w:t>uspořádaní (</w:t>
      </w:r>
      <w:proofErr w:type="spellStart"/>
      <w:r w:rsidR="000D21C9">
        <w:t>Sankeyův</w:t>
      </w:r>
      <w:proofErr w:type="spellEnd"/>
      <w:r>
        <w:t xml:space="preserve"> diagram, </w:t>
      </w:r>
      <w:proofErr w:type="spellStart"/>
      <w:r>
        <w:t>Trojúhelniková</w:t>
      </w:r>
      <w:proofErr w:type="spellEnd"/>
      <w:r>
        <w:t xml:space="preserve"> metoda, metoda souřadnic)</w:t>
      </w:r>
    </w:p>
    <w:p w:rsidR="004F1EEC" w:rsidRDefault="004F1EEC" w:rsidP="004F1EEC">
      <w:pPr>
        <w:pBdr>
          <w:bottom w:val="single" w:sz="12" w:space="1" w:color="auto"/>
        </w:pBdr>
        <w:ind w:left="360"/>
      </w:pPr>
    </w:p>
    <w:p w:rsidR="00C96A55" w:rsidRDefault="00C96A55" w:rsidP="00C96A55"/>
    <w:p w:rsidR="00B35388" w:rsidRDefault="00B35388" w:rsidP="00FD4D42">
      <w:pPr>
        <w:pStyle w:val="Odstavecseseznamem"/>
        <w:numPr>
          <w:ilvl w:val="0"/>
          <w:numId w:val="1"/>
        </w:numPr>
      </w:pPr>
      <w:r>
        <w:lastRenderedPageBreak/>
        <w:t>Výrobní náklady a kalkulace výrobních nákladů</w:t>
      </w:r>
    </w:p>
    <w:p w:rsidR="00C96A55" w:rsidRDefault="00C96A55" w:rsidP="00C96A55">
      <w:pPr>
        <w:pStyle w:val="Odstavecseseznamem"/>
        <w:pBdr>
          <w:bottom w:val="single" w:sz="12" w:space="1" w:color="auto"/>
        </w:pBdr>
      </w:pPr>
    </w:p>
    <w:p w:rsidR="00C96A55" w:rsidRDefault="00C96A55" w:rsidP="00C96A55"/>
    <w:p w:rsidR="00B35388" w:rsidRDefault="00B35388" w:rsidP="00900E50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>Facility management a řízení výroby</w:t>
      </w:r>
      <w:r w:rsidR="00900E50">
        <w:t xml:space="preserve">. </w:t>
      </w:r>
      <w:r>
        <w:t>Hospodaření nářadím</w:t>
      </w:r>
    </w:p>
    <w:p w:rsidR="004F1EEC" w:rsidRDefault="004F1EEC" w:rsidP="004F1EEC">
      <w:pPr>
        <w:pBdr>
          <w:bottom w:val="single" w:sz="12" w:space="1" w:color="auto"/>
        </w:pBdr>
        <w:ind w:left="360"/>
      </w:pPr>
    </w:p>
    <w:p w:rsidR="00C96A55" w:rsidRDefault="00C96A55" w:rsidP="00C96A55"/>
    <w:p w:rsidR="00B35388" w:rsidRDefault="00B35388" w:rsidP="00FD4D42">
      <w:pPr>
        <w:pStyle w:val="Odstavecseseznamem"/>
        <w:numPr>
          <w:ilvl w:val="0"/>
          <w:numId w:val="1"/>
        </w:numPr>
      </w:pPr>
      <w:r>
        <w:t>Řízení kvality ve výrobních procesech</w:t>
      </w:r>
    </w:p>
    <w:p w:rsidR="00C96A55" w:rsidRDefault="00C96A55" w:rsidP="00C96A55">
      <w:pPr>
        <w:pStyle w:val="Odstavecseseznamem"/>
        <w:pBdr>
          <w:bottom w:val="single" w:sz="12" w:space="1" w:color="auto"/>
        </w:pBdr>
      </w:pPr>
    </w:p>
    <w:p w:rsidR="00C96A55" w:rsidRDefault="00C96A55" w:rsidP="00C96A55">
      <w:pPr>
        <w:pStyle w:val="Odstavecseseznamem"/>
      </w:pPr>
    </w:p>
    <w:p w:rsidR="00B35388" w:rsidRDefault="00B35388" w:rsidP="00FD4D42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>Informační podpora řízení výroby</w:t>
      </w:r>
    </w:p>
    <w:p w:rsidR="004F1EEC" w:rsidRDefault="004F1EEC" w:rsidP="004F1EEC">
      <w:pPr>
        <w:pBdr>
          <w:bottom w:val="single" w:sz="12" w:space="1" w:color="auto"/>
        </w:pBdr>
        <w:ind w:left="360"/>
      </w:pPr>
    </w:p>
    <w:p w:rsidR="00C96A55" w:rsidRDefault="00C96A55" w:rsidP="00C96A55">
      <w:pPr>
        <w:ind w:left="360"/>
      </w:pPr>
    </w:p>
    <w:p w:rsidR="00B35388" w:rsidRDefault="00B35388" w:rsidP="00FD4D42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>Progresivní koncepty řízení výroby</w:t>
      </w:r>
      <w:r w:rsidR="00946A14">
        <w:t xml:space="preserve"> (</w:t>
      </w:r>
      <w:proofErr w:type="spellStart"/>
      <w:r w:rsidR="00946A14">
        <w:t>Lean</w:t>
      </w:r>
      <w:proofErr w:type="spellEnd"/>
      <w:r w:rsidR="00946A14">
        <w:t xml:space="preserve"> </w:t>
      </w:r>
      <w:proofErr w:type="gramStart"/>
      <w:r w:rsidR="00946A14">
        <w:t>management ,</w:t>
      </w:r>
      <w:proofErr w:type="gramEnd"/>
      <w:r w:rsidR="00946A14">
        <w:t xml:space="preserve"> JIT, OPT, </w:t>
      </w:r>
      <w:proofErr w:type="spellStart"/>
      <w:r w:rsidR="00946A14">
        <w:t>World</w:t>
      </w:r>
      <w:proofErr w:type="spellEnd"/>
      <w:r w:rsidR="00946A14">
        <w:t xml:space="preserve"> </w:t>
      </w:r>
      <w:proofErr w:type="spellStart"/>
      <w:r w:rsidR="00946A14">
        <w:t>Class</w:t>
      </w:r>
      <w:proofErr w:type="spellEnd"/>
      <w:r w:rsidR="00946A14">
        <w:t xml:space="preserve"> </w:t>
      </w:r>
      <w:proofErr w:type="spellStart"/>
      <w:r w:rsidR="00946A14">
        <w:t>Manufacturing</w:t>
      </w:r>
      <w:proofErr w:type="spellEnd"/>
      <w:r w:rsidR="00946A14">
        <w:t>)</w:t>
      </w:r>
    </w:p>
    <w:p w:rsidR="004F1EEC" w:rsidRDefault="004F1EEC" w:rsidP="004F1EEC">
      <w:pPr>
        <w:pBdr>
          <w:bottom w:val="single" w:sz="12" w:space="1" w:color="auto"/>
        </w:pBdr>
        <w:ind w:left="360"/>
      </w:pPr>
      <w:bookmarkStart w:id="0" w:name="_GoBack"/>
      <w:bookmarkEnd w:id="0"/>
    </w:p>
    <w:p w:rsidR="00C96A55" w:rsidRDefault="00C96A55" w:rsidP="00946A14"/>
    <w:p w:rsidR="00F95499" w:rsidRDefault="00F95499" w:rsidP="00946A14"/>
    <w:p w:rsidR="00F95499" w:rsidRDefault="00F95499" w:rsidP="00946A14"/>
    <w:p w:rsidR="00F95499" w:rsidRDefault="00F95499" w:rsidP="00946A14"/>
    <w:sectPr w:rsidR="00F9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81E"/>
    <w:multiLevelType w:val="hybridMultilevel"/>
    <w:tmpl w:val="DE7CD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118"/>
    <w:multiLevelType w:val="hybridMultilevel"/>
    <w:tmpl w:val="DE7CD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42"/>
    <w:rsid w:val="000710BE"/>
    <w:rsid w:val="000D21C9"/>
    <w:rsid w:val="00116BF0"/>
    <w:rsid w:val="00477D45"/>
    <w:rsid w:val="004F1EEC"/>
    <w:rsid w:val="008F5DEE"/>
    <w:rsid w:val="00900E50"/>
    <w:rsid w:val="00946A14"/>
    <w:rsid w:val="00B35388"/>
    <w:rsid w:val="00C96A55"/>
    <w:rsid w:val="00D30A66"/>
    <w:rsid w:val="00F95499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57CF"/>
  <w15:docId w15:val="{BC52FFE3-C375-4843-B759-04045C58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ChytilovaE</dc:creator>
  <cp:lastModifiedBy>Chytilová Ekaterina</cp:lastModifiedBy>
  <cp:revision>3</cp:revision>
  <cp:lastPrinted>2020-01-07T10:12:00Z</cp:lastPrinted>
  <dcterms:created xsi:type="dcterms:W3CDTF">2019-09-09T11:32:00Z</dcterms:created>
  <dcterms:modified xsi:type="dcterms:W3CDTF">2020-01-07T11:02:00Z</dcterms:modified>
</cp:coreProperties>
</file>