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CF7B" w14:textId="1209FDE4" w:rsidR="004A650E" w:rsidRPr="00B03265" w:rsidRDefault="00081FEF" w:rsidP="00B03265">
      <w:pPr>
        <w:jc w:val="center"/>
        <w:rPr>
          <w:b/>
          <w:bCs/>
        </w:rPr>
      </w:pPr>
      <w:r w:rsidRPr="00B03265">
        <w:rPr>
          <w:b/>
          <w:bCs/>
        </w:rPr>
        <w:t xml:space="preserve">KVALITA PODNIKATELSKÉHO PROSTŘEDÍ (STATISTICKÉ ŠETŘENÍ ČNB </w:t>
      </w:r>
      <w:r w:rsidR="00B03265">
        <w:rPr>
          <w:b/>
          <w:bCs/>
        </w:rPr>
        <w:t>A</w:t>
      </w:r>
      <w:r w:rsidRPr="00B03265">
        <w:rPr>
          <w:b/>
          <w:bCs/>
        </w:rPr>
        <w:t> SP ČR V NEFINANČNÍCH PODNICÍCH) – EKONOMIKA ČNB</w:t>
      </w:r>
    </w:p>
    <w:p w14:paraId="63D4B0C9" w14:textId="7814ABE2" w:rsidR="00081FEF" w:rsidRPr="00B03265" w:rsidRDefault="00081FEF">
      <w:pPr>
        <w:rPr>
          <w:i/>
          <w:iCs/>
          <w:sz w:val="22"/>
          <w:szCs w:val="22"/>
        </w:rPr>
      </w:pPr>
      <w:r w:rsidRPr="00B03265">
        <w:rPr>
          <w:i/>
          <w:iCs/>
          <w:sz w:val="22"/>
          <w:szCs w:val="22"/>
        </w:rPr>
        <w:t xml:space="preserve">Zdroj: </w:t>
      </w:r>
      <w:r w:rsidR="00B03265" w:rsidRPr="00B03265">
        <w:rPr>
          <w:i/>
          <w:iCs/>
          <w:sz w:val="22"/>
          <w:szCs w:val="22"/>
        </w:rPr>
        <w:t>https://www.kurzy.cz/cnb/ekonomika/kvalita-podnikatelskeho-prostredi/</w:t>
      </w:r>
    </w:p>
    <w:p w14:paraId="0EDA331B" w14:textId="77777777" w:rsidR="00B03265" w:rsidRDefault="00B03265" w:rsidP="00081FEF">
      <w:pPr>
        <w:rPr>
          <w:color w:val="000000"/>
          <w:shd w:val="clear" w:color="auto" w:fill="FAFBF7"/>
        </w:rPr>
      </w:pPr>
    </w:p>
    <w:p w14:paraId="1C34AB37" w14:textId="47135D4C" w:rsidR="00081FEF" w:rsidRPr="00081FEF" w:rsidRDefault="00081FEF" w:rsidP="00B03265">
      <w:pPr>
        <w:jc w:val="both"/>
      </w:pPr>
      <w:r w:rsidRPr="00081FEF">
        <w:rPr>
          <w:color w:val="000000"/>
          <w:shd w:val="clear" w:color="auto" w:fill="FAFBF7"/>
        </w:rPr>
        <w:t>Aplikace </w:t>
      </w:r>
      <w:r w:rsidR="0077269B">
        <w:t>Ekonomika ČNB</w:t>
      </w:r>
      <w:r w:rsidR="0077269B" w:rsidRPr="00081FEF">
        <w:rPr>
          <w:color w:val="000000"/>
          <w:shd w:val="clear" w:color="auto" w:fill="FAFBF7"/>
        </w:rPr>
        <w:t xml:space="preserve"> </w:t>
      </w:r>
      <w:r w:rsidRPr="00081FEF">
        <w:rPr>
          <w:color w:val="000000"/>
          <w:shd w:val="clear" w:color="auto" w:fill="FAFBF7"/>
        </w:rPr>
        <w:t>ze sekce </w:t>
      </w:r>
      <w:r w:rsidR="0077269B">
        <w:t xml:space="preserve">makroekonomika </w:t>
      </w:r>
      <w:r w:rsidRPr="00081FEF">
        <w:rPr>
          <w:color w:val="000000"/>
          <w:shd w:val="clear" w:color="auto" w:fill="FAFBF7"/>
        </w:rPr>
        <w:t>zobrazuje časové řady hlavních makroekonomických údajů z ekonomiky ČR. Najdete zde přes 6800 grafů různých hodnot od úrokových sazeb, přes statistiky státního rozpočtu, statistiky ČNB a data zpracovávaná ČSÚ. Data jsou k dispozici obvykle za posledních více než 20 let, od prosince roku 1992, více jak 5000 řad je aktualizovaných v posledních 3 měsících.</w:t>
      </w:r>
    </w:p>
    <w:p w14:paraId="15A20FC3" w14:textId="2B9919F9" w:rsidR="00081FEF" w:rsidRDefault="00081FEF"/>
    <w:p w14:paraId="07689F10" w14:textId="05D8395A" w:rsidR="00B03265" w:rsidRDefault="00B03265" w:rsidP="00B03265">
      <w:r>
        <w:t>Kvalita podnikatelského prostředí: j</w:t>
      </w:r>
      <w:r w:rsidR="00081FEF">
        <w:t xml:space="preserve">edná se o 10 ukazatelů, přičemž 1 znamená žádný </w:t>
      </w:r>
      <w:r>
        <w:t xml:space="preserve">(nejhorší) </w:t>
      </w:r>
      <w:r w:rsidR="00081FEF">
        <w:t>a 5 nejvyšší</w:t>
      </w:r>
      <w:r>
        <w:t xml:space="preserve"> (nejlepší). </w:t>
      </w:r>
      <w:r>
        <w:t>Údaje ke dni 30. 9. 2021</w:t>
      </w:r>
      <w:r>
        <w:t xml:space="preserve"> jsou následující</w:t>
      </w:r>
      <w:r>
        <w:t>:</w:t>
      </w:r>
    </w:p>
    <w:p w14:paraId="6333494C" w14:textId="53AAE820" w:rsidR="00081FEF" w:rsidRDefault="00081FEF"/>
    <w:p w14:paraId="213A1F1F" w14:textId="77777777" w:rsidR="00081FEF" w:rsidRDefault="00081FEF"/>
    <w:p w14:paraId="28A5EC15" w14:textId="4E8C8A53" w:rsidR="00081FEF" w:rsidRPr="00B03265" w:rsidRDefault="00081FEF">
      <w:pPr>
        <w:rPr>
          <w:b/>
          <w:bCs/>
        </w:rPr>
      </w:pPr>
      <w:r w:rsidRPr="00B03265">
        <w:rPr>
          <w:b/>
          <w:bCs/>
        </w:rPr>
        <w:t>UK1 Byrokracie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B3078D" w14:paraId="3A31462E" w14:textId="77777777" w:rsidTr="006106B6">
        <w:trPr>
          <w:trHeight w:val="258"/>
        </w:trPr>
        <w:tc>
          <w:tcPr>
            <w:tcW w:w="2955" w:type="dxa"/>
          </w:tcPr>
          <w:p w14:paraId="344971CF" w14:textId="77777777" w:rsidR="00B3078D" w:rsidRDefault="00B3078D"/>
        </w:tc>
        <w:tc>
          <w:tcPr>
            <w:tcW w:w="696" w:type="dxa"/>
          </w:tcPr>
          <w:p w14:paraId="635FB8A8" w14:textId="4AC75298" w:rsidR="00B3078D" w:rsidRDefault="00B3078D">
            <w:r>
              <w:t>2014</w:t>
            </w:r>
          </w:p>
        </w:tc>
        <w:tc>
          <w:tcPr>
            <w:tcW w:w="696" w:type="dxa"/>
          </w:tcPr>
          <w:p w14:paraId="73C405DB" w14:textId="1D240743" w:rsidR="00B3078D" w:rsidRDefault="00B3078D">
            <w:r>
              <w:t>2015</w:t>
            </w:r>
          </w:p>
        </w:tc>
        <w:tc>
          <w:tcPr>
            <w:tcW w:w="696" w:type="dxa"/>
          </w:tcPr>
          <w:p w14:paraId="019FF2A0" w14:textId="23B56C1C" w:rsidR="00B3078D" w:rsidRDefault="00B3078D">
            <w:r>
              <w:t>2016</w:t>
            </w:r>
          </w:p>
        </w:tc>
        <w:tc>
          <w:tcPr>
            <w:tcW w:w="788" w:type="dxa"/>
          </w:tcPr>
          <w:p w14:paraId="009FDFFB" w14:textId="6157D554" w:rsidR="00B3078D" w:rsidRDefault="00B3078D">
            <w:r>
              <w:t>2017</w:t>
            </w:r>
          </w:p>
        </w:tc>
        <w:tc>
          <w:tcPr>
            <w:tcW w:w="788" w:type="dxa"/>
          </w:tcPr>
          <w:p w14:paraId="10604221" w14:textId="320A8A4F" w:rsidR="00B3078D" w:rsidRDefault="00B3078D">
            <w:r>
              <w:t>2018</w:t>
            </w:r>
          </w:p>
        </w:tc>
        <w:tc>
          <w:tcPr>
            <w:tcW w:w="788" w:type="dxa"/>
          </w:tcPr>
          <w:p w14:paraId="57D5AA54" w14:textId="2106EABB" w:rsidR="00B3078D" w:rsidRDefault="00B3078D">
            <w:r>
              <w:t>2019</w:t>
            </w:r>
          </w:p>
        </w:tc>
        <w:tc>
          <w:tcPr>
            <w:tcW w:w="870" w:type="dxa"/>
          </w:tcPr>
          <w:p w14:paraId="3AF442A7" w14:textId="6C3E23CD" w:rsidR="00B3078D" w:rsidRDefault="00B3078D">
            <w:r>
              <w:t>2020</w:t>
            </w:r>
          </w:p>
        </w:tc>
        <w:tc>
          <w:tcPr>
            <w:tcW w:w="785" w:type="dxa"/>
          </w:tcPr>
          <w:p w14:paraId="47ADD2A4" w14:textId="4EB61925" w:rsidR="00B3078D" w:rsidRDefault="00B3078D">
            <w:r>
              <w:t>2021</w:t>
            </w:r>
          </w:p>
        </w:tc>
      </w:tr>
      <w:tr w:rsidR="00B3078D" w14:paraId="3E167CD9" w14:textId="77777777" w:rsidTr="006106B6">
        <w:trPr>
          <w:trHeight w:val="247"/>
        </w:trPr>
        <w:tc>
          <w:tcPr>
            <w:tcW w:w="2955" w:type="dxa"/>
          </w:tcPr>
          <w:p w14:paraId="0F5E2EBA" w14:textId="5F2CAC42" w:rsidR="00B3078D" w:rsidRDefault="00B3078D">
            <w:r>
              <w:t>Výsledná hodnota k 30. 9. daného roku</w:t>
            </w:r>
          </w:p>
        </w:tc>
        <w:tc>
          <w:tcPr>
            <w:tcW w:w="696" w:type="dxa"/>
          </w:tcPr>
          <w:p w14:paraId="15CDC397" w14:textId="2861E590" w:rsidR="00B3078D" w:rsidRDefault="00B3078D"/>
        </w:tc>
        <w:tc>
          <w:tcPr>
            <w:tcW w:w="696" w:type="dxa"/>
          </w:tcPr>
          <w:p w14:paraId="1F59C56B" w14:textId="5B88C106" w:rsidR="00B3078D" w:rsidRDefault="00B3078D"/>
        </w:tc>
        <w:tc>
          <w:tcPr>
            <w:tcW w:w="696" w:type="dxa"/>
          </w:tcPr>
          <w:p w14:paraId="55E4C3C7" w14:textId="3BFFB327" w:rsidR="00B3078D" w:rsidRDefault="00B3078D"/>
        </w:tc>
        <w:tc>
          <w:tcPr>
            <w:tcW w:w="788" w:type="dxa"/>
          </w:tcPr>
          <w:p w14:paraId="2B334B25" w14:textId="48B75333" w:rsidR="00B3078D" w:rsidRDefault="00B3078D"/>
        </w:tc>
        <w:tc>
          <w:tcPr>
            <w:tcW w:w="788" w:type="dxa"/>
          </w:tcPr>
          <w:p w14:paraId="69D69F68" w14:textId="789D61A1" w:rsidR="00B3078D" w:rsidRDefault="00B3078D"/>
        </w:tc>
        <w:tc>
          <w:tcPr>
            <w:tcW w:w="788" w:type="dxa"/>
          </w:tcPr>
          <w:p w14:paraId="69AE583B" w14:textId="728F2578" w:rsidR="00B3078D" w:rsidRDefault="00B3078D"/>
        </w:tc>
        <w:tc>
          <w:tcPr>
            <w:tcW w:w="870" w:type="dxa"/>
          </w:tcPr>
          <w:p w14:paraId="607BCE83" w14:textId="3BD196B3" w:rsidR="00B3078D" w:rsidRDefault="00B3078D"/>
        </w:tc>
        <w:tc>
          <w:tcPr>
            <w:tcW w:w="785" w:type="dxa"/>
          </w:tcPr>
          <w:p w14:paraId="08AE53D5" w14:textId="76948C26" w:rsidR="00B3078D" w:rsidRDefault="00B3078D"/>
        </w:tc>
      </w:tr>
      <w:tr w:rsidR="006106B6" w14:paraId="0089C963" w14:textId="77777777" w:rsidTr="006106B6">
        <w:trPr>
          <w:trHeight w:val="258"/>
        </w:trPr>
        <w:tc>
          <w:tcPr>
            <w:tcW w:w="2955" w:type="dxa"/>
          </w:tcPr>
          <w:p w14:paraId="7FC060ED" w14:textId="097D2234" w:rsidR="006106B6" w:rsidRDefault="006106B6">
            <w:r>
              <w:t xml:space="preserve">Růst/pokles </w:t>
            </w:r>
            <w:r>
              <w:t>mezi lety 2014 a 2021</w:t>
            </w:r>
          </w:p>
        </w:tc>
        <w:tc>
          <w:tcPr>
            <w:tcW w:w="6107" w:type="dxa"/>
            <w:gridSpan w:val="8"/>
          </w:tcPr>
          <w:p w14:paraId="59CF0C7A" w14:textId="4DF9789A" w:rsidR="006106B6" w:rsidRDefault="006106B6" w:rsidP="006106B6">
            <w:pPr>
              <w:jc w:val="center"/>
            </w:pPr>
          </w:p>
        </w:tc>
      </w:tr>
    </w:tbl>
    <w:p w14:paraId="4D1CBE56" w14:textId="77777777" w:rsidR="00081FEF" w:rsidRDefault="00081FEF"/>
    <w:p w14:paraId="48BDBA1D" w14:textId="24EAA150" w:rsidR="00081FEF" w:rsidRPr="00B03265" w:rsidRDefault="00081FEF">
      <w:pPr>
        <w:rPr>
          <w:b/>
          <w:bCs/>
        </w:rPr>
      </w:pPr>
      <w:r w:rsidRPr="00B03265">
        <w:rPr>
          <w:b/>
          <w:bCs/>
        </w:rPr>
        <w:t>UK2 Úroveň legislativy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0C3CC861" w14:textId="77777777" w:rsidTr="00172C3B">
        <w:trPr>
          <w:trHeight w:val="258"/>
        </w:trPr>
        <w:tc>
          <w:tcPr>
            <w:tcW w:w="2955" w:type="dxa"/>
          </w:tcPr>
          <w:p w14:paraId="1FA1911E" w14:textId="77777777" w:rsidR="0077269B" w:rsidRDefault="0077269B" w:rsidP="00172C3B"/>
        </w:tc>
        <w:tc>
          <w:tcPr>
            <w:tcW w:w="696" w:type="dxa"/>
          </w:tcPr>
          <w:p w14:paraId="1448F974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4E968A8A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004DC134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41F99F0A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2057107D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472042B5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3BABF58B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4EF79C87" w14:textId="77777777" w:rsidR="0077269B" w:rsidRDefault="0077269B" w:rsidP="00172C3B">
            <w:r>
              <w:t>2021</w:t>
            </w:r>
          </w:p>
        </w:tc>
      </w:tr>
      <w:tr w:rsidR="0077269B" w14:paraId="70E3B225" w14:textId="77777777" w:rsidTr="00172C3B">
        <w:trPr>
          <w:trHeight w:val="247"/>
        </w:trPr>
        <w:tc>
          <w:tcPr>
            <w:tcW w:w="2955" w:type="dxa"/>
          </w:tcPr>
          <w:p w14:paraId="12DFE2D8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320E3563" w14:textId="77777777" w:rsidR="0077269B" w:rsidRDefault="0077269B" w:rsidP="00172C3B"/>
        </w:tc>
        <w:tc>
          <w:tcPr>
            <w:tcW w:w="696" w:type="dxa"/>
          </w:tcPr>
          <w:p w14:paraId="6622E44A" w14:textId="77777777" w:rsidR="0077269B" w:rsidRDefault="0077269B" w:rsidP="00172C3B"/>
        </w:tc>
        <w:tc>
          <w:tcPr>
            <w:tcW w:w="696" w:type="dxa"/>
          </w:tcPr>
          <w:p w14:paraId="639CD61A" w14:textId="77777777" w:rsidR="0077269B" w:rsidRDefault="0077269B" w:rsidP="00172C3B"/>
        </w:tc>
        <w:tc>
          <w:tcPr>
            <w:tcW w:w="788" w:type="dxa"/>
          </w:tcPr>
          <w:p w14:paraId="12CEA0E1" w14:textId="77777777" w:rsidR="0077269B" w:rsidRDefault="0077269B" w:rsidP="00172C3B"/>
        </w:tc>
        <w:tc>
          <w:tcPr>
            <w:tcW w:w="788" w:type="dxa"/>
          </w:tcPr>
          <w:p w14:paraId="1BFE8DC4" w14:textId="77777777" w:rsidR="0077269B" w:rsidRDefault="0077269B" w:rsidP="00172C3B"/>
        </w:tc>
        <w:tc>
          <w:tcPr>
            <w:tcW w:w="788" w:type="dxa"/>
          </w:tcPr>
          <w:p w14:paraId="0F914A42" w14:textId="77777777" w:rsidR="0077269B" w:rsidRDefault="0077269B" w:rsidP="00172C3B"/>
        </w:tc>
        <w:tc>
          <w:tcPr>
            <w:tcW w:w="870" w:type="dxa"/>
          </w:tcPr>
          <w:p w14:paraId="53DA8657" w14:textId="77777777" w:rsidR="0077269B" w:rsidRDefault="0077269B" w:rsidP="00172C3B"/>
        </w:tc>
        <w:tc>
          <w:tcPr>
            <w:tcW w:w="785" w:type="dxa"/>
          </w:tcPr>
          <w:p w14:paraId="01609293" w14:textId="77777777" w:rsidR="0077269B" w:rsidRDefault="0077269B" w:rsidP="00172C3B"/>
        </w:tc>
      </w:tr>
      <w:tr w:rsidR="0077269B" w14:paraId="17173564" w14:textId="77777777" w:rsidTr="00172C3B">
        <w:trPr>
          <w:trHeight w:val="258"/>
        </w:trPr>
        <w:tc>
          <w:tcPr>
            <w:tcW w:w="2955" w:type="dxa"/>
          </w:tcPr>
          <w:p w14:paraId="6A361DBE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391FE168" w14:textId="77777777" w:rsidR="0077269B" w:rsidRDefault="0077269B" w:rsidP="00172C3B">
            <w:pPr>
              <w:jc w:val="center"/>
            </w:pPr>
          </w:p>
        </w:tc>
      </w:tr>
    </w:tbl>
    <w:p w14:paraId="583B3DA6" w14:textId="201EC32E" w:rsidR="00081FEF" w:rsidRDefault="00081FEF"/>
    <w:p w14:paraId="573278B4" w14:textId="228560E5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t>UK3 Vymahatelnost práva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6AC4F6A8" w14:textId="77777777" w:rsidTr="00172C3B">
        <w:trPr>
          <w:trHeight w:val="258"/>
        </w:trPr>
        <w:tc>
          <w:tcPr>
            <w:tcW w:w="2955" w:type="dxa"/>
          </w:tcPr>
          <w:p w14:paraId="7067F24D" w14:textId="77777777" w:rsidR="0077269B" w:rsidRDefault="0077269B" w:rsidP="00172C3B"/>
        </w:tc>
        <w:tc>
          <w:tcPr>
            <w:tcW w:w="696" w:type="dxa"/>
          </w:tcPr>
          <w:p w14:paraId="5EC75DEB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216AFA95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201BE36C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68F07009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6B07063F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07879E32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78CC88A7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59A35A1D" w14:textId="77777777" w:rsidR="0077269B" w:rsidRDefault="0077269B" w:rsidP="00172C3B">
            <w:r>
              <w:t>2021</w:t>
            </w:r>
          </w:p>
        </w:tc>
      </w:tr>
      <w:tr w:rsidR="0077269B" w14:paraId="56230782" w14:textId="77777777" w:rsidTr="00172C3B">
        <w:trPr>
          <w:trHeight w:val="247"/>
        </w:trPr>
        <w:tc>
          <w:tcPr>
            <w:tcW w:w="2955" w:type="dxa"/>
          </w:tcPr>
          <w:p w14:paraId="213768FE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65C3A9B8" w14:textId="77777777" w:rsidR="0077269B" w:rsidRDefault="0077269B" w:rsidP="00172C3B"/>
        </w:tc>
        <w:tc>
          <w:tcPr>
            <w:tcW w:w="696" w:type="dxa"/>
          </w:tcPr>
          <w:p w14:paraId="1E52E2B2" w14:textId="77777777" w:rsidR="0077269B" w:rsidRDefault="0077269B" w:rsidP="00172C3B"/>
        </w:tc>
        <w:tc>
          <w:tcPr>
            <w:tcW w:w="696" w:type="dxa"/>
          </w:tcPr>
          <w:p w14:paraId="6CCF7AE3" w14:textId="77777777" w:rsidR="0077269B" w:rsidRDefault="0077269B" w:rsidP="00172C3B"/>
        </w:tc>
        <w:tc>
          <w:tcPr>
            <w:tcW w:w="788" w:type="dxa"/>
          </w:tcPr>
          <w:p w14:paraId="6EAA4774" w14:textId="77777777" w:rsidR="0077269B" w:rsidRDefault="0077269B" w:rsidP="00172C3B"/>
        </w:tc>
        <w:tc>
          <w:tcPr>
            <w:tcW w:w="788" w:type="dxa"/>
          </w:tcPr>
          <w:p w14:paraId="15842A0D" w14:textId="77777777" w:rsidR="0077269B" w:rsidRDefault="0077269B" w:rsidP="00172C3B"/>
        </w:tc>
        <w:tc>
          <w:tcPr>
            <w:tcW w:w="788" w:type="dxa"/>
          </w:tcPr>
          <w:p w14:paraId="0A4DE069" w14:textId="77777777" w:rsidR="0077269B" w:rsidRDefault="0077269B" w:rsidP="00172C3B"/>
        </w:tc>
        <w:tc>
          <w:tcPr>
            <w:tcW w:w="870" w:type="dxa"/>
          </w:tcPr>
          <w:p w14:paraId="68A6CBA6" w14:textId="77777777" w:rsidR="0077269B" w:rsidRDefault="0077269B" w:rsidP="00172C3B"/>
        </w:tc>
        <w:tc>
          <w:tcPr>
            <w:tcW w:w="785" w:type="dxa"/>
          </w:tcPr>
          <w:p w14:paraId="61DF7F49" w14:textId="77777777" w:rsidR="0077269B" w:rsidRDefault="0077269B" w:rsidP="00172C3B"/>
        </w:tc>
      </w:tr>
      <w:tr w:rsidR="0077269B" w14:paraId="4029152A" w14:textId="77777777" w:rsidTr="00172C3B">
        <w:trPr>
          <w:trHeight w:val="258"/>
        </w:trPr>
        <w:tc>
          <w:tcPr>
            <w:tcW w:w="2955" w:type="dxa"/>
          </w:tcPr>
          <w:p w14:paraId="18E3E6F6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7A2031F2" w14:textId="77777777" w:rsidR="0077269B" w:rsidRDefault="0077269B" w:rsidP="00172C3B">
            <w:pPr>
              <w:jc w:val="center"/>
            </w:pPr>
          </w:p>
        </w:tc>
      </w:tr>
    </w:tbl>
    <w:p w14:paraId="71E30841" w14:textId="52D65803" w:rsidR="00663B5C" w:rsidRDefault="00663B5C"/>
    <w:p w14:paraId="03FB4C6D" w14:textId="37843B3F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t>UK4 Korupce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4A6FDC4F" w14:textId="77777777" w:rsidTr="00172C3B">
        <w:trPr>
          <w:trHeight w:val="258"/>
        </w:trPr>
        <w:tc>
          <w:tcPr>
            <w:tcW w:w="2955" w:type="dxa"/>
          </w:tcPr>
          <w:p w14:paraId="031DB6AA" w14:textId="77777777" w:rsidR="0077269B" w:rsidRDefault="0077269B" w:rsidP="00172C3B"/>
        </w:tc>
        <w:tc>
          <w:tcPr>
            <w:tcW w:w="696" w:type="dxa"/>
          </w:tcPr>
          <w:p w14:paraId="25F55966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50735607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73B82F52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7BFC4263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178BDBDC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6B7E3F31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654B2473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0EC22E1E" w14:textId="77777777" w:rsidR="0077269B" w:rsidRDefault="0077269B" w:rsidP="00172C3B">
            <w:r>
              <w:t>2021</w:t>
            </w:r>
          </w:p>
        </w:tc>
      </w:tr>
      <w:tr w:rsidR="0077269B" w14:paraId="16729798" w14:textId="77777777" w:rsidTr="00172C3B">
        <w:trPr>
          <w:trHeight w:val="247"/>
        </w:trPr>
        <w:tc>
          <w:tcPr>
            <w:tcW w:w="2955" w:type="dxa"/>
          </w:tcPr>
          <w:p w14:paraId="4063B15E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4B9847DA" w14:textId="77777777" w:rsidR="0077269B" w:rsidRDefault="0077269B" w:rsidP="00172C3B"/>
        </w:tc>
        <w:tc>
          <w:tcPr>
            <w:tcW w:w="696" w:type="dxa"/>
          </w:tcPr>
          <w:p w14:paraId="2C0954D5" w14:textId="77777777" w:rsidR="0077269B" w:rsidRDefault="0077269B" w:rsidP="00172C3B"/>
        </w:tc>
        <w:tc>
          <w:tcPr>
            <w:tcW w:w="696" w:type="dxa"/>
          </w:tcPr>
          <w:p w14:paraId="7D0832A9" w14:textId="77777777" w:rsidR="0077269B" w:rsidRDefault="0077269B" w:rsidP="00172C3B"/>
        </w:tc>
        <w:tc>
          <w:tcPr>
            <w:tcW w:w="788" w:type="dxa"/>
          </w:tcPr>
          <w:p w14:paraId="3E8C81F1" w14:textId="77777777" w:rsidR="0077269B" w:rsidRDefault="0077269B" w:rsidP="00172C3B"/>
        </w:tc>
        <w:tc>
          <w:tcPr>
            <w:tcW w:w="788" w:type="dxa"/>
          </w:tcPr>
          <w:p w14:paraId="2F61E0D4" w14:textId="77777777" w:rsidR="0077269B" w:rsidRDefault="0077269B" w:rsidP="00172C3B"/>
        </w:tc>
        <w:tc>
          <w:tcPr>
            <w:tcW w:w="788" w:type="dxa"/>
          </w:tcPr>
          <w:p w14:paraId="58FAFC88" w14:textId="77777777" w:rsidR="0077269B" w:rsidRDefault="0077269B" w:rsidP="00172C3B"/>
        </w:tc>
        <w:tc>
          <w:tcPr>
            <w:tcW w:w="870" w:type="dxa"/>
          </w:tcPr>
          <w:p w14:paraId="2FB6CD3E" w14:textId="77777777" w:rsidR="0077269B" w:rsidRDefault="0077269B" w:rsidP="00172C3B"/>
        </w:tc>
        <w:tc>
          <w:tcPr>
            <w:tcW w:w="785" w:type="dxa"/>
          </w:tcPr>
          <w:p w14:paraId="12EC8337" w14:textId="77777777" w:rsidR="0077269B" w:rsidRDefault="0077269B" w:rsidP="00172C3B"/>
        </w:tc>
      </w:tr>
      <w:tr w:rsidR="0077269B" w14:paraId="4FAB96D8" w14:textId="77777777" w:rsidTr="00172C3B">
        <w:trPr>
          <w:trHeight w:val="258"/>
        </w:trPr>
        <w:tc>
          <w:tcPr>
            <w:tcW w:w="2955" w:type="dxa"/>
          </w:tcPr>
          <w:p w14:paraId="452E680D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205A9FA7" w14:textId="77777777" w:rsidR="0077269B" w:rsidRDefault="0077269B" w:rsidP="00172C3B">
            <w:pPr>
              <w:jc w:val="center"/>
            </w:pPr>
          </w:p>
        </w:tc>
      </w:tr>
    </w:tbl>
    <w:p w14:paraId="66E1B4EE" w14:textId="61611708" w:rsidR="00663B5C" w:rsidRDefault="00663B5C"/>
    <w:p w14:paraId="64BD748E" w14:textId="404B1F34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t>UK5 Udržitelnost veřejných financí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1887FF1F" w14:textId="77777777" w:rsidTr="00172C3B">
        <w:trPr>
          <w:trHeight w:val="258"/>
        </w:trPr>
        <w:tc>
          <w:tcPr>
            <w:tcW w:w="2955" w:type="dxa"/>
          </w:tcPr>
          <w:p w14:paraId="04C6B9C2" w14:textId="77777777" w:rsidR="0077269B" w:rsidRDefault="0077269B" w:rsidP="00172C3B"/>
        </w:tc>
        <w:tc>
          <w:tcPr>
            <w:tcW w:w="696" w:type="dxa"/>
          </w:tcPr>
          <w:p w14:paraId="56D1006C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2B0A0AE0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3B4FEC79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042FA12C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3246C5D7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60208D10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5BD09559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6BFE5ECE" w14:textId="77777777" w:rsidR="0077269B" w:rsidRDefault="0077269B" w:rsidP="00172C3B">
            <w:r>
              <w:t>2021</w:t>
            </w:r>
          </w:p>
        </w:tc>
      </w:tr>
      <w:tr w:rsidR="0077269B" w14:paraId="0F62229C" w14:textId="77777777" w:rsidTr="00172C3B">
        <w:trPr>
          <w:trHeight w:val="247"/>
        </w:trPr>
        <w:tc>
          <w:tcPr>
            <w:tcW w:w="2955" w:type="dxa"/>
          </w:tcPr>
          <w:p w14:paraId="34530C86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7114365C" w14:textId="77777777" w:rsidR="0077269B" w:rsidRDefault="0077269B" w:rsidP="00172C3B"/>
        </w:tc>
        <w:tc>
          <w:tcPr>
            <w:tcW w:w="696" w:type="dxa"/>
          </w:tcPr>
          <w:p w14:paraId="2F7664C7" w14:textId="77777777" w:rsidR="0077269B" w:rsidRDefault="0077269B" w:rsidP="00172C3B"/>
        </w:tc>
        <w:tc>
          <w:tcPr>
            <w:tcW w:w="696" w:type="dxa"/>
          </w:tcPr>
          <w:p w14:paraId="6C04FBC9" w14:textId="77777777" w:rsidR="0077269B" w:rsidRDefault="0077269B" w:rsidP="00172C3B"/>
        </w:tc>
        <w:tc>
          <w:tcPr>
            <w:tcW w:w="788" w:type="dxa"/>
          </w:tcPr>
          <w:p w14:paraId="163C3187" w14:textId="77777777" w:rsidR="0077269B" w:rsidRDefault="0077269B" w:rsidP="00172C3B"/>
        </w:tc>
        <w:tc>
          <w:tcPr>
            <w:tcW w:w="788" w:type="dxa"/>
          </w:tcPr>
          <w:p w14:paraId="1E44C3EA" w14:textId="77777777" w:rsidR="0077269B" w:rsidRDefault="0077269B" w:rsidP="00172C3B"/>
        </w:tc>
        <w:tc>
          <w:tcPr>
            <w:tcW w:w="788" w:type="dxa"/>
          </w:tcPr>
          <w:p w14:paraId="4F1CA081" w14:textId="77777777" w:rsidR="0077269B" w:rsidRDefault="0077269B" w:rsidP="00172C3B"/>
        </w:tc>
        <w:tc>
          <w:tcPr>
            <w:tcW w:w="870" w:type="dxa"/>
          </w:tcPr>
          <w:p w14:paraId="18464D0E" w14:textId="77777777" w:rsidR="0077269B" w:rsidRDefault="0077269B" w:rsidP="00172C3B"/>
        </w:tc>
        <w:tc>
          <w:tcPr>
            <w:tcW w:w="785" w:type="dxa"/>
          </w:tcPr>
          <w:p w14:paraId="5C06E3E8" w14:textId="77777777" w:rsidR="0077269B" w:rsidRDefault="0077269B" w:rsidP="00172C3B"/>
        </w:tc>
      </w:tr>
      <w:tr w:rsidR="0077269B" w14:paraId="71CD41B3" w14:textId="77777777" w:rsidTr="00172C3B">
        <w:trPr>
          <w:trHeight w:val="258"/>
        </w:trPr>
        <w:tc>
          <w:tcPr>
            <w:tcW w:w="2955" w:type="dxa"/>
          </w:tcPr>
          <w:p w14:paraId="42D680A8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3A127989" w14:textId="77777777" w:rsidR="0077269B" w:rsidRDefault="0077269B" w:rsidP="00172C3B">
            <w:pPr>
              <w:jc w:val="center"/>
            </w:pPr>
          </w:p>
        </w:tc>
      </w:tr>
    </w:tbl>
    <w:p w14:paraId="1CF8E8A2" w14:textId="7763836E" w:rsidR="00663B5C" w:rsidRDefault="00663B5C"/>
    <w:p w14:paraId="1F617F05" w14:textId="77777777" w:rsidR="00B03265" w:rsidRDefault="00B03265"/>
    <w:p w14:paraId="3FB6011B" w14:textId="0205462B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lastRenderedPageBreak/>
        <w:t>UK6 Pracovní zákonodárství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4318C9E8" w14:textId="77777777" w:rsidTr="00172C3B">
        <w:trPr>
          <w:trHeight w:val="258"/>
        </w:trPr>
        <w:tc>
          <w:tcPr>
            <w:tcW w:w="2955" w:type="dxa"/>
          </w:tcPr>
          <w:p w14:paraId="6A5E746C" w14:textId="77777777" w:rsidR="0077269B" w:rsidRDefault="0077269B" w:rsidP="00172C3B"/>
        </w:tc>
        <w:tc>
          <w:tcPr>
            <w:tcW w:w="696" w:type="dxa"/>
          </w:tcPr>
          <w:p w14:paraId="44A551F0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154543F3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1D4C7A00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19F118BC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514EA9C1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51D33990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2F542B18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4B061322" w14:textId="77777777" w:rsidR="0077269B" w:rsidRDefault="0077269B" w:rsidP="00172C3B">
            <w:r>
              <w:t>2021</w:t>
            </w:r>
          </w:p>
        </w:tc>
      </w:tr>
      <w:tr w:rsidR="0077269B" w14:paraId="446CA46B" w14:textId="77777777" w:rsidTr="00172C3B">
        <w:trPr>
          <w:trHeight w:val="247"/>
        </w:trPr>
        <w:tc>
          <w:tcPr>
            <w:tcW w:w="2955" w:type="dxa"/>
          </w:tcPr>
          <w:p w14:paraId="290698DB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7D22DFA6" w14:textId="77777777" w:rsidR="0077269B" w:rsidRDefault="0077269B" w:rsidP="00172C3B"/>
        </w:tc>
        <w:tc>
          <w:tcPr>
            <w:tcW w:w="696" w:type="dxa"/>
          </w:tcPr>
          <w:p w14:paraId="3DEAD831" w14:textId="77777777" w:rsidR="0077269B" w:rsidRDefault="0077269B" w:rsidP="00172C3B"/>
        </w:tc>
        <w:tc>
          <w:tcPr>
            <w:tcW w:w="696" w:type="dxa"/>
          </w:tcPr>
          <w:p w14:paraId="7574B76C" w14:textId="77777777" w:rsidR="0077269B" w:rsidRDefault="0077269B" w:rsidP="00172C3B"/>
        </w:tc>
        <w:tc>
          <w:tcPr>
            <w:tcW w:w="788" w:type="dxa"/>
          </w:tcPr>
          <w:p w14:paraId="19ADB275" w14:textId="77777777" w:rsidR="0077269B" w:rsidRDefault="0077269B" w:rsidP="00172C3B"/>
        </w:tc>
        <w:tc>
          <w:tcPr>
            <w:tcW w:w="788" w:type="dxa"/>
          </w:tcPr>
          <w:p w14:paraId="37A3EEAC" w14:textId="77777777" w:rsidR="0077269B" w:rsidRDefault="0077269B" w:rsidP="00172C3B"/>
        </w:tc>
        <w:tc>
          <w:tcPr>
            <w:tcW w:w="788" w:type="dxa"/>
          </w:tcPr>
          <w:p w14:paraId="270810DB" w14:textId="77777777" w:rsidR="0077269B" w:rsidRDefault="0077269B" w:rsidP="00172C3B"/>
        </w:tc>
        <w:tc>
          <w:tcPr>
            <w:tcW w:w="870" w:type="dxa"/>
          </w:tcPr>
          <w:p w14:paraId="7B7B6943" w14:textId="77777777" w:rsidR="0077269B" w:rsidRDefault="0077269B" w:rsidP="00172C3B"/>
        </w:tc>
        <w:tc>
          <w:tcPr>
            <w:tcW w:w="785" w:type="dxa"/>
          </w:tcPr>
          <w:p w14:paraId="48822906" w14:textId="77777777" w:rsidR="0077269B" w:rsidRDefault="0077269B" w:rsidP="00172C3B"/>
        </w:tc>
      </w:tr>
      <w:tr w:rsidR="0077269B" w14:paraId="31F4DB14" w14:textId="77777777" w:rsidTr="00172C3B">
        <w:trPr>
          <w:trHeight w:val="258"/>
        </w:trPr>
        <w:tc>
          <w:tcPr>
            <w:tcW w:w="2955" w:type="dxa"/>
          </w:tcPr>
          <w:p w14:paraId="16EC8387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0A7E7FAE" w14:textId="77777777" w:rsidR="0077269B" w:rsidRDefault="0077269B" w:rsidP="00172C3B">
            <w:pPr>
              <w:jc w:val="center"/>
            </w:pPr>
          </w:p>
        </w:tc>
      </w:tr>
    </w:tbl>
    <w:p w14:paraId="5DFBBE36" w14:textId="213B9501" w:rsidR="00663B5C" w:rsidRDefault="00663B5C"/>
    <w:p w14:paraId="05D00FD3" w14:textId="092B68C7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t>UK7 Dopravní infrastruktura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32861614" w14:textId="77777777" w:rsidTr="00172C3B">
        <w:trPr>
          <w:trHeight w:val="258"/>
        </w:trPr>
        <w:tc>
          <w:tcPr>
            <w:tcW w:w="2955" w:type="dxa"/>
          </w:tcPr>
          <w:p w14:paraId="0E265780" w14:textId="77777777" w:rsidR="0077269B" w:rsidRDefault="0077269B" w:rsidP="00172C3B"/>
        </w:tc>
        <w:tc>
          <w:tcPr>
            <w:tcW w:w="696" w:type="dxa"/>
          </w:tcPr>
          <w:p w14:paraId="6FF794E0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08174B3E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00AE325D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35CECD09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599CB566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6BE7FB45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3D9F7184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28D29AB7" w14:textId="77777777" w:rsidR="0077269B" w:rsidRDefault="0077269B" w:rsidP="00172C3B">
            <w:r>
              <w:t>2021</w:t>
            </w:r>
          </w:p>
        </w:tc>
      </w:tr>
      <w:tr w:rsidR="0077269B" w14:paraId="17CD2E09" w14:textId="77777777" w:rsidTr="00172C3B">
        <w:trPr>
          <w:trHeight w:val="247"/>
        </w:trPr>
        <w:tc>
          <w:tcPr>
            <w:tcW w:w="2955" w:type="dxa"/>
          </w:tcPr>
          <w:p w14:paraId="5D09CE90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5C464739" w14:textId="77777777" w:rsidR="0077269B" w:rsidRDefault="0077269B" w:rsidP="00172C3B"/>
        </w:tc>
        <w:tc>
          <w:tcPr>
            <w:tcW w:w="696" w:type="dxa"/>
          </w:tcPr>
          <w:p w14:paraId="0F27388A" w14:textId="77777777" w:rsidR="0077269B" w:rsidRDefault="0077269B" w:rsidP="00172C3B"/>
        </w:tc>
        <w:tc>
          <w:tcPr>
            <w:tcW w:w="696" w:type="dxa"/>
          </w:tcPr>
          <w:p w14:paraId="6EB0D002" w14:textId="77777777" w:rsidR="0077269B" w:rsidRDefault="0077269B" w:rsidP="00172C3B"/>
        </w:tc>
        <w:tc>
          <w:tcPr>
            <w:tcW w:w="788" w:type="dxa"/>
          </w:tcPr>
          <w:p w14:paraId="1028E0AE" w14:textId="77777777" w:rsidR="0077269B" w:rsidRDefault="0077269B" w:rsidP="00172C3B"/>
        </w:tc>
        <w:tc>
          <w:tcPr>
            <w:tcW w:w="788" w:type="dxa"/>
          </w:tcPr>
          <w:p w14:paraId="0B4021BF" w14:textId="77777777" w:rsidR="0077269B" w:rsidRDefault="0077269B" w:rsidP="00172C3B"/>
        </w:tc>
        <w:tc>
          <w:tcPr>
            <w:tcW w:w="788" w:type="dxa"/>
          </w:tcPr>
          <w:p w14:paraId="365B4825" w14:textId="77777777" w:rsidR="0077269B" w:rsidRDefault="0077269B" w:rsidP="00172C3B"/>
        </w:tc>
        <w:tc>
          <w:tcPr>
            <w:tcW w:w="870" w:type="dxa"/>
          </w:tcPr>
          <w:p w14:paraId="66EB9047" w14:textId="77777777" w:rsidR="0077269B" w:rsidRDefault="0077269B" w:rsidP="00172C3B"/>
        </w:tc>
        <w:tc>
          <w:tcPr>
            <w:tcW w:w="785" w:type="dxa"/>
          </w:tcPr>
          <w:p w14:paraId="760ACFA7" w14:textId="77777777" w:rsidR="0077269B" w:rsidRDefault="0077269B" w:rsidP="00172C3B"/>
        </w:tc>
      </w:tr>
      <w:tr w:rsidR="0077269B" w14:paraId="2E5F7ED0" w14:textId="77777777" w:rsidTr="00172C3B">
        <w:trPr>
          <w:trHeight w:val="258"/>
        </w:trPr>
        <w:tc>
          <w:tcPr>
            <w:tcW w:w="2955" w:type="dxa"/>
          </w:tcPr>
          <w:p w14:paraId="356BC631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029F251D" w14:textId="77777777" w:rsidR="0077269B" w:rsidRDefault="0077269B" w:rsidP="00172C3B">
            <w:pPr>
              <w:jc w:val="center"/>
            </w:pPr>
          </w:p>
        </w:tc>
      </w:tr>
    </w:tbl>
    <w:p w14:paraId="3CE3A49C" w14:textId="153AF370" w:rsidR="00663B5C" w:rsidRDefault="00663B5C"/>
    <w:p w14:paraId="1199DB25" w14:textId="39C3C160" w:rsidR="00663B5C" w:rsidRPr="00B03265" w:rsidRDefault="00663B5C">
      <w:pPr>
        <w:rPr>
          <w:b/>
          <w:bCs/>
        </w:rPr>
      </w:pPr>
      <w:r w:rsidRPr="00B03265">
        <w:rPr>
          <w:b/>
          <w:bCs/>
        </w:rPr>
        <w:t>UK8 Podpora exportu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487D15E4" w14:textId="77777777" w:rsidTr="00172C3B">
        <w:trPr>
          <w:trHeight w:val="258"/>
        </w:trPr>
        <w:tc>
          <w:tcPr>
            <w:tcW w:w="2955" w:type="dxa"/>
          </w:tcPr>
          <w:p w14:paraId="2090AAAA" w14:textId="77777777" w:rsidR="0077269B" w:rsidRDefault="0077269B" w:rsidP="00172C3B"/>
        </w:tc>
        <w:tc>
          <w:tcPr>
            <w:tcW w:w="696" w:type="dxa"/>
          </w:tcPr>
          <w:p w14:paraId="68EFEF9B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57C801D2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2EFAC070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64B558C9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1C1BF788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77F3CE15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5F35E5E0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31C0B218" w14:textId="77777777" w:rsidR="0077269B" w:rsidRDefault="0077269B" w:rsidP="00172C3B">
            <w:r>
              <w:t>2021</w:t>
            </w:r>
          </w:p>
        </w:tc>
      </w:tr>
      <w:tr w:rsidR="0077269B" w14:paraId="01031C3C" w14:textId="77777777" w:rsidTr="00172C3B">
        <w:trPr>
          <w:trHeight w:val="247"/>
        </w:trPr>
        <w:tc>
          <w:tcPr>
            <w:tcW w:w="2955" w:type="dxa"/>
          </w:tcPr>
          <w:p w14:paraId="01BD9723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615BBBE1" w14:textId="77777777" w:rsidR="0077269B" w:rsidRDefault="0077269B" w:rsidP="00172C3B"/>
        </w:tc>
        <w:tc>
          <w:tcPr>
            <w:tcW w:w="696" w:type="dxa"/>
          </w:tcPr>
          <w:p w14:paraId="1743A05A" w14:textId="77777777" w:rsidR="0077269B" w:rsidRDefault="0077269B" w:rsidP="00172C3B"/>
        </w:tc>
        <w:tc>
          <w:tcPr>
            <w:tcW w:w="696" w:type="dxa"/>
          </w:tcPr>
          <w:p w14:paraId="186B5F9C" w14:textId="77777777" w:rsidR="0077269B" w:rsidRDefault="0077269B" w:rsidP="00172C3B"/>
        </w:tc>
        <w:tc>
          <w:tcPr>
            <w:tcW w:w="788" w:type="dxa"/>
          </w:tcPr>
          <w:p w14:paraId="6A3F9F03" w14:textId="77777777" w:rsidR="0077269B" w:rsidRDefault="0077269B" w:rsidP="00172C3B"/>
        </w:tc>
        <w:tc>
          <w:tcPr>
            <w:tcW w:w="788" w:type="dxa"/>
          </w:tcPr>
          <w:p w14:paraId="25C430E6" w14:textId="77777777" w:rsidR="0077269B" w:rsidRDefault="0077269B" w:rsidP="00172C3B"/>
        </w:tc>
        <w:tc>
          <w:tcPr>
            <w:tcW w:w="788" w:type="dxa"/>
          </w:tcPr>
          <w:p w14:paraId="7294B63A" w14:textId="77777777" w:rsidR="0077269B" w:rsidRDefault="0077269B" w:rsidP="00172C3B"/>
        </w:tc>
        <w:tc>
          <w:tcPr>
            <w:tcW w:w="870" w:type="dxa"/>
          </w:tcPr>
          <w:p w14:paraId="4E1FC4A2" w14:textId="77777777" w:rsidR="0077269B" w:rsidRDefault="0077269B" w:rsidP="00172C3B"/>
        </w:tc>
        <w:tc>
          <w:tcPr>
            <w:tcW w:w="785" w:type="dxa"/>
          </w:tcPr>
          <w:p w14:paraId="33C7548B" w14:textId="77777777" w:rsidR="0077269B" w:rsidRDefault="0077269B" w:rsidP="00172C3B"/>
        </w:tc>
      </w:tr>
      <w:tr w:rsidR="0077269B" w14:paraId="12820701" w14:textId="77777777" w:rsidTr="00172C3B">
        <w:trPr>
          <w:trHeight w:val="258"/>
        </w:trPr>
        <w:tc>
          <w:tcPr>
            <w:tcW w:w="2955" w:type="dxa"/>
          </w:tcPr>
          <w:p w14:paraId="6F5EE510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26868AA8" w14:textId="77777777" w:rsidR="0077269B" w:rsidRDefault="0077269B" w:rsidP="00172C3B">
            <w:pPr>
              <w:jc w:val="center"/>
            </w:pPr>
          </w:p>
        </w:tc>
      </w:tr>
    </w:tbl>
    <w:p w14:paraId="25DE5991" w14:textId="5A6FC5B0" w:rsidR="00663B5C" w:rsidRDefault="00663B5C"/>
    <w:p w14:paraId="0CFFE72E" w14:textId="1236943E" w:rsidR="00A33961" w:rsidRPr="00B03265" w:rsidRDefault="00A33961">
      <w:pPr>
        <w:rPr>
          <w:b/>
          <w:bCs/>
        </w:rPr>
      </w:pPr>
      <w:r w:rsidRPr="00B03265">
        <w:rPr>
          <w:b/>
          <w:bCs/>
        </w:rPr>
        <w:t>UK9 Strukturální fondy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77909486" w14:textId="77777777" w:rsidTr="00172C3B">
        <w:trPr>
          <w:trHeight w:val="258"/>
        </w:trPr>
        <w:tc>
          <w:tcPr>
            <w:tcW w:w="2955" w:type="dxa"/>
          </w:tcPr>
          <w:p w14:paraId="21537F24" w14:textId="77777777" w:rsidR="0077269B" w:rsidRDefault="0077269B" w:rsidP="00172C3B"/>
        </w:tc>
        <w:tc>
          <w:tcPr>
            <w:tcW w:w="696" w:type="dxa"/>
          </w:tcPr>
          <w:p w14:paraId="1B415063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33B5A44E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5A6D22F8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27E36DBF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5AF5F035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280D0775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16E3E40E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3FB0AAAD" w14:textId="77777777" w:rsidR="0077269B" w:rsidRDefault="0077269B" w:rsidP="00172C3B">
            <w:r>
              <w:t>2021</w:t>
            </w:r>
          </w:p>
        </w:tc>
      </w:tr>
      <w:tr w:rsidR="0077269B" w14:paraId="524231A0" w14:textId="77777777" w:rsidTr="00172C3B">
        <w:trPr>
          <w:trHeight w:val="247"/>
        </w:trPr>
        <w:tc>
          <w:tcPr>
            <w:tcW w:w="2955" w:type="dxa"/>
          </w:tcPr>
          <w:p w14:paraId="009EC52E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65FF29C9" w14:textId="77777777" w:rsidR="0077269B" w:rsidRDefault="0077269B" w:rsidP="00172C3B"/>
        </w:tc>
        <w:tc>
          <w:tcPr>
            <w:tcW w:w="696" w:type="dxa"/>
          </w:tcPr>
          <w:p w14:paraId="08F2E714" w14:textId="77777777" w:rsidR="0077269B" w:rsidRDefault="0077269B" w:rsidP="00172C3B"/>
        </w:tc>
        <w:tc>
          <w:tcPr>
            <w:tcW w:w="696" w:type="dxa"/>
          </w:tcPr>
          <w:p w14:paraId="6997AE26" w14:textId="77777777" w:rsidR="0077269B" w:rsidRDefault="0077269B" w:rsidP="00172C3B"/>
        </w:tc>
        <w:tc>
          <w:tcPr>
            <w:tcW w:w="788" w:type="dxa"/>
          </w:tcPr>
          <w:p w14:paraId="7B00D75F" w14:textId="77777777" w:rsidR="0077269B" w:rsidRDefault="0077269B" w:rsidP="00172C3B"/>
        </w:tc>
        <w:tc>
          <w:tcPr>
            <w:tcW w:w="788" w:type="dxa"/>
          </w:tcPr>
          <w:p w14:paraId="6A53431B" w14:textId="77777777" w:rsidR="0077269B" w:rsidRDefault="0077269B" w:rsidP="00172C3B"/>
        </w:tc>
        <w:tc>
          <w:tcPr>
            <w:tcW w:w="788" w:type="dxa"/>
          </w:tcPr>
          <w:p w14:paraId="17425CB8" w14:textId="77777777" w:rsidR="0077269B" w:rsidRDefault="0077269B" w:rsidP="00172C3B"/>
        </w:tc>
        <w:tc>
          <w:tcPr>
            <w:tcW w:w="870" w:type="dxa"/>
          </w:tcPr>
          <w:p w14:paraId="67EBC69F" w14:textId="77777777" w:rsidR="0077269B" w:rsidRDefault="0077269B" w:rsidP="00172C3B"/>
        </w:tc>
        <w:tc>
          <w:tcPr>
            <w:tcW w:w="785" w:type="dxa"/>
          </w:tcPr>
          <w:p w14:paraId="5B2FC26A" w14:textId="77777777" w:rsidR="0077269B" w:rsidRDefault="0077269B" w:rsidP="00172C3B"/>
        </w:tc>
      </w:tr>
      <w:tr w:rsidR="0077269B" w14:paraId="53811690" w14:textId="77777777" w:rsidTr="00172C3B">
        <w:trPr>
          <w:trHeight w:val="258"/>
        </w:trPr>
        <w:tc>
          <w:tcPr>
            <w:tcW w:w="2955" w:type="dxa"/>
          </w:tcPr>
          <w:p w14:paraId="5076AE27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7403DEA3" w14:textId="77777777" w:rsidR="0077269B" w:rsidRDefault="0077269B" w:rsidP="00172C3B">
            <w:pPr>
              <w:jc w:val="center"/>
            </w:pPr>
          </w:p>
        </w:tc>
      </w:tr>
    </w:tbl>
    <w:p w14:paraId="52E1CA8A" w14:textId="56A355BA" w:rsidR="00A33961" w:rsidRDefault="00A33961"/>
    <w:p w14:paraId="531CAF9D" w14:textId="78FF8C53" w:rsidR="00A33961" w:rsidRPr="00B03265" w:rsidRDefault="00A33961">
      <w:pPr>
        <w:rPr>
          <w:b/>
          <w:bCs/>
        </w:rPr>
      </w:pPr>
      <w:r w:rsidRPr="00B03265">
        <w:rPr>
          <w:b/>
          <w:bCs/>
        </w:rPr>
        <w:t>UK10 Podpora vědy a výzkumu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5"/>
        <w:gridCol w:w="696"/>
        <w:gridCol w:w="696"/>
        <w:gridCol w:w="696"/>
        <w:gridCol w:w="788"/>
        <w:gridCol w:w="788"/>
        <w:gridCol w:w="788"/>
        <w:gridCol w:w="870"/>
        <w:gridCol w:w="785"/>
      </w:tblGrid>
      <w:tr w:rsidR="0077269B" w14:paraId="11143E5D" w14:textId="77777777" w:rsidTr="00172C3B">
        <w:trPr>
          <w:trHeight w:val="258"/>
        </w:trPr>
        <w:tc>
          <w:tcPr>
            <w:tcW w:w="2955" w:type="dxa"/>
          </w:tcPr>
          <w:p w14:paraId="1A4B7C30" w14:textId="77777777" w:rsidR="0077269B" w:rsidRDefault="0077269B" w:rsidP="00172C3B"/>
        </w:tc>
        <w:tc>
          <w:tcPr>
            <w:tcW w:w="696" w:type="dxa"/>
          </w:tcPr>
          <w:p w14:paraId="5CE80A2A" w14:textId="77777777" w:rsidR="0077269B" w:rsidRDefault="0077269B" w:rsidP="00172C3B">
            <w:r>
              <w:t>2014</w:t>
            </w:r>
          </w:p>
        </w:tc>
        <w:tc>
          <w:tcPr>
            <w:tcW w:w="696" w:type="dxa"/>
          </w:tcPr>
          <w:p w14:paraId="4CDAC719" w14:textId="77777777" w:rsidR="0077269B" w:rsidRDefault="0077269B" w:rsidP="00172C3B">
            <w:r>
              <w:t>2015</w:t>
            </w:r>
          </w:p>
        </w:tc>
        <w:tc>
          <w:tcPr>
            <w:tcW w:w="696" w:type="dxa"/>
          </w:tcPr>
          <w:p w14:paraId="0014DBC2" w14:textId="77777777" w:rsidR="0077269B" w:rsidRDefault="0077269B" w:rsidP="00172C3B">
            <w:r>
              <w:t>2016</w:t>
            </w:r>
          </w:p>
        </w:tc>
        <w:tc>
          <w:tcPr>
            <w:tcW w:w="788" w:type="dxa"/>
          </w:tcPr>
          <w:p w14:paraId="3B3F5481" w14:textId="77777777" w:rsidR="0077269B" w:rsidRDefault="0077269B" w:rsidP="00172C3B">
            <w:r>
              <w:t>2017</w:t>
            </w:r>
          </w:p>
        </w:tc>
        <w:tc>
          <w:tcPr>
            <w:tcW w:w="788" w:type="dxa"/>
          </w:tcPr>
          <w:p w14:paraId="0799A718" w14:textId="77777777" w:rsidR="0077269B" w:rsidRDefault="0077269B" w:rsidP="00172C3B">
            <w:r>
              <w:t>2018</w:t>
            </w:r>
          </w:p>
        </w:tc>
        <w:tc>
          <w:tcPr>
            <w:tcW w:w="788" w:type="dxa"/>
          </w:tcPr>
          <w:p w14:paraId="2CABF6BF" w14:textId="77777777" w:rsidR="0077269B" w:rsidRDefault="0077269B" w:rsidP="00172C3B">
            <w:r>
              <w:t>2019</w:t>
            </w:r>
          </w:p>
        </w:tc>
        <w:tc>
          <w:tcPr>
            <w:tcW w:w="870" w:type="dxa"/>
          </w:tcPr>
          <w:p w14:paraId="5C25CB9C" w14:textId="77777777" w:rsidR="0077269B" w:rsidRDefault="0077269B" w:rsidP="00172C3B">
            <w:r>
              <w:t>2020</w:t>
            </w:r>
          </w:p>
        </w:tc>
        <w:tc>
          <w:tcPr>
            <w:tcW w:w="785" w:type="dxa"/>
          </w:tcPr>
          <w:p w14:paraId="310111CA" w14:textId="77777777" w:rsidR="0077269B" w:rsidRDefault="0077269B" w:rsidP="00172C3B">
            <w:r>
              <w:t>2021</w:t>
            </w:r>
          </w:p>
        </w:tc>
      </w:tr>
      <w:tr w:rsidR="0077269B" w14:paraId="55AE4571" w14:textId="77777777" w:rsidTr="00172C3B">
        <w:trPr>
          <w:trHeight w:val="247"/>
        </w:trPr>
        <w:tc>
          <w:tcPr>
            <w:tcW w:w="2955" w:type="dxa"/>
          </w:tcPr>
          <w:p w14:paraId="50A9304E" w14:textId="77777777" w:rsidR="0077269B" w:rsidRDefault="0077269B" w:rsidP="00172C3B">
            <w:r>
              <w:t>Výsledná hodnota k 30. 9. daného roku</w:t>
            </w:r>
          </w:p>
        </w:tc>
        <w:tc>
          <w:tcPr>
            <w:tcW w:w="696" w:type="dxa"/>
          </w:tcPr>
          <w:p w14:paraId="05AEF4DC" w14:textId="77777777" w:rsidR="0077269B" w:rsidRDefault="0077269B" w:rsidP="00172C3B"/>
        </w:tc>
        <w:tc>
          <w:tcPr>
            <w:tcW w:w="696" w:type="dxa"/>
          </w:tcPr>
          <w:p w14:paraId="23F44B34" w14:textId="77777777" w:rsidR="0077269B" w:rsidRDefault="0077269B" w:rsidP="00172C3B"/>
        </w:tc>
        <w:tc>
          <w:tcPr>
            <w:tcW w:w="696" w:type="dxa"/>
          </w:tcPr>
          <w:p w14:paraId="6DF5D4F7" w14:textId="77777777" w:rsidR="0077269B" w:rsidRDefault="0077269B" w:rsidP="00172C3B"/>
        </w:tc>
        <w:tc>
          <w:tcPr>
            <w:tcW w:w="788" w:type="dxa"/>
          </w:tcPr>
          <w:p w14:paraId="0AF80816" w14:textId="77777777" w:rsidR="0077269B" w:rsidRDefault="0077269B" w:rsidP="00172C3B"/>
        </w:tc>
        <w:tc>
          <w:tcPr>
            <w:tcW w:w="788" w:type="dxa"/>
          </w:tcPr>
          <w:p w14:paraId="685AED4F" w14:textId="77777777" w:rsidR="0077269B" w:rsidRDefault="0077269B" w:rsidP="00172C3B"/>
        </w:tc>
        <w:tc>
          <w:tcPr>
            <w:tcW w:w="788" w:type="dxa"/>
          </w:tcPr>
          <w:p w14:paraId="034EEE2F" w14:textId="77777777" w:rsidR="0077269B" w:rsidRDefault="0077269B" w:rsidP="00172C3B"/>
        </w:tc>
        <w:tc>
          <w:tcPr>
            <w:tcW w:w="870" w:type="dxa"/>
          </w:tcPr>
          <w:p w14:paraId="06142591" w14:textId="77777777" w:rsidR="0077269B" w:rsidRDefault="0077269B" w:rsidP="00172C3B"/>
        </w:tc>
        <w:tc>
          <w:tcPr>
            <w:tcW w:w="785" w:type="dxa"/>
          </w:tcPr>
          <w:p w14:paraId="4DF1F0C3" w14:textId="77777777" w:rsidR="0077269B" w:rsidRDefault="0077269B" w:rsidP="00172C3B"/>
        </w:tc>
      </w:tr>
      <w:tr w:rsidR="0077269B" w14:paraId="445A1EC4" w14:textId="77777777" w:rsidTr="00172C3B">
        <w:trPr>
          <w:trHeight w:val="258"/>
        </w:trPr>
        <w:tc>
          <w:tcPr>
            <w:tcW w:w="2955" w:type="dxa"/>
          </w:tcPr>
          <w:p w14:paraId="19AADE17" w14:textId="77777777" w:rsidR="0077269B" w:rsidRDefault="0077269B" w:rsidP="00172C3B">
            <w:r>
              <w:t>Růst/pokles mezi lety 2014 a 2021</w:t>
            </w:r>
          </w:p>
        </w:tc>
        <w:tc>
          <w:tcPr>
            <w:tcW w:w="6107" w:type="dxa"/>
            <w:gridSpan w:val="8"/>
          </w:tcPr>
          <w:p w14:paraId="4B16CA42" w14:textId="77777777" w:rsidR="0077269B" w:rsidRDefault="0077269B" w:rsidP="00172C3B">
            <w:pPr>
              <w:jc w:val="center"/>
            </w:pPr>
          </w:p>
        </w:tc>
      </w:tr>
    </w:tbl>
    <w:p w14:paraId="7EB74635" w14:textId="4F548701" w:rsidR="00A33961" w:rsidRDefault="00A33961"/>
    <w:p w14:paraId="542A0A80" w14:textId="77777777" w:rsidR="0077269B" w:rsidRDefault="0077269B">
      <w:pPr>
        <w:rPr>
          <w:b/>
          <w:bCs/>
        </w:rPr>
      </w:pPr>
    </w:p>
    <w:p w14:paraId="2EA53B75" w14:textId="505B2868" w:rsidR="00B3078D" w:rsidRPr="00B3078D" w:rsidRDefault="00B3078D">
      <w:pPr>
        <w:rPr>
          <w:b/>
          <w:bCs/>
        </w:rPr>
      </w:pPr>
      <w:r w:rsidRPr="00B3078D">
        <w:rPr>
          <w:b/>
          <w:bCs/>
        </w:rPr>
        <w:t>Úkoly:</w:t>
      </w:r>
    </w:p>
    <w:p w14:paraId="3A9BDDC9" w14:textId="77777777" w:rsidR="009066CB" w:rsidRDefault="00B3078D">
      <w:r>
        <w:t xml:space="preserve">1. Popište, </w:t>
      </w:r>
      <w:r w:rsidR="009066CB">
        <w:t>vývoj</w:t>
      </w:r>
      <w:r>
        <w:t xml:space="preserve"> ukazatel</w:t>
      </w:r>
      <w:r w:rsidR="009066CB">
        <w:t>ů hodnocení českého podnikatelského prostředí:</w:t>
      </w:r>
    </w:p>
    <w:p w14:paraId="1928BA0B" w14:textId="77777777" w:rsidR="009066CB" w:rsidRDefault="009066CB" w:rsidP="009066CB">
      <w:pPr>
        <w:pStyle w:val="Odstavecseseznamem"/>
        <w:numPr>
          <w:ilvl w:val="0"/>
          <w:numId w:val="1"/>
        </w:numPr>
      </w:pPr>
      <w:r>
        <w:t xml:space="preserve">Které ukazatele se </w:t>
      </w:r>
      <w:r w:rsidR="00B3078D">
        <w:t>dlouhodobě objevují mezi nejlepšími</w:t>
      </w:r>
      <w:r>
        <w:t>?</w:t>
      </w:r>
    </w:p>
    <w:p w14:paraId="78CC134B" w14:textId="5BFA7A32" w:rsidR="00B3078D" w:rsidRDefault="009066CB" w:rsidP="009066CB">
      <w:pPr>
        <w:pStyle w:val="Odstavecseseznamem"/>
        <w:numPr>
          <w:ilvl w:val="0"/>
          <w:numId w:val="1"/>
        </w:numPr>
      </w:pPr>
      <w:r>
        <w:t>K</w:t>
      </w:r>
      <w:r w:rsidR="00B3078D">
        <w:t xml:space="preserve">teré z nich patří mezi nejhůře hodnocené v českém </w:t>
      </w:r>
      <w:r>
        <w:t xml:space="preserve">podnikatelském </w:t>
      </w:r>
      <w:r w:rsidR="00B3078D">
        <w:t>prostředí</w:t>
      </w:r>
      <w:r>
        <w:t>?</w:t>
      </w:r>
    </w:p>
    <w:p w14:paraId="332EAD87" w14:textId="1B030CB7" w:rsidR="009066CB" w:rsidRDefault="009066CB" w:rsidP="009066CB">
      <w:pPr>
        <w:pStyle w:val="Odstavecseseznamem"/>
        <w:numPr>
          <w:ilvl w:val="0"/>
          <w:numId w:val="1"/>
        </w:numPr>
      </w:pPr>
      <w:r>
        <w:t>U kterého ukazatele došlo k nejvýznamnějšímu zhoršení?</w:t>
      </w:r>
    </w:p>
    <w:p w14:paraId="6DBF0F28" w14:textId="55B5637F" w:rsidR="00B3078D" w:rsidRDefault="00B3078D"/>
    <w:p w14:paraId="2AB6E39E" w14:textId="1C590172" w:rsidR="00B3078D" w:rsidRDefault="00B3078D">
      <w:r>
        <w:t xml:space="preserve">2. Patří české podnikatelské prostředí ke stabilním či naopak k rychle se měnícím či nestabilním? </w:t>
      </w:r>
    </w:p>
    <w:p w14:paraId="1D9925F8" w14:textId="17524D60" w:rsidR="00B3078D" w:rsidRDefault="00B3078D"/>
    <w:p w14:paraId="4B6F0AC8" w14:textId="7A863DF9" w:rsidR="00B3078D" w:rsidRDefault="00B3078D">
      <w:r>
        <w:t>3. Jaký vliv to m</w:t>
      </w:r>
      <w:r w:rsidR="009066CB">
        <w:t>ů</w:t>
      </w:r>
      <w:r>
        <w:t>že mít na rozvoj MSP?</w:t>
      </w:r>
    </w:p>
    <w:p w14:paraId="02EC55A0" w14:textId="3F9D7B92" w:rsidR="00B3078D" w:rsidRDefault="00B3078D"/>
    <w:p w14:paraId="179A5C79" w14:textId="16DBFAA7" w:rsidR="00B3078D" w:rsidRDefault="00B3078D"/>
    <w:p w14:paraId="57AE76D9" w14:textId="1925B9D7" w:rsidR="00B3078D" w:rsidRDefault="00B3078D"/>
    <w:sectPr w:rsidR="00B3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33C"/>
    <w:multiLevelType w:val="hybridMultilevel"/>
    <w:tmpl w:val="EE420A2A"/>
    <w:lvl w:ilvl="0" w:tplc="04050017">
      <w:start w:val="1"/>
      <w:numFmt w:val="lowerLetter"/>
      <w:lvlText w:val="%1)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EF"/>
    <w:rsid w:val="00081FEF"/>
    <w:rsid w:val="002C658A"/>
    <w:rsid w:val="004A650E"/>
    <w:rsid w:val="006106B6"/>
    <w:rsid w:val="00663B5C"/>
    <w:rsid w:val="0077269B"/>
    <w:rsid w:val="009066CB"/>
    <w:rsid w:val="00A33961"/>
    <w:rsid w:val="00B03265"/>
    <w:rsid w:val="00B3078D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06089"/>
  <w15:chartTrackingRefBased/>
  <w15:docId w15:val="{88CBEB5E-01C6-9C46-821C-3E1FE25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6CB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1FEF"/>
    <w:rPr>
      <w:color w:val="0000FF"/>
      <w:u w:val="single"/>
    </w:rPr>
  </w:style>
  <w:style w:type="table" w:styleId="Mkatabulky">
    <w:name w:val="Table Grid"/>
    <w:basedOn w:val="Normlntabulka"/>
    <w:uiPriority w:val="39"/>
    <w:rsid w:val="0008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3078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0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2021-11-15T20:44:00Z</dcterms:created>
  <dcterms:modified xsi:type="dcterms:W3CDTF">2021-11-15T20:44:00Z</dcterms:modified>
</cp:coreProperties>
</file>