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36C5F" w14:textId="2F56D53D" w:rsidR="00787B4A" w:rsidRPr="00787B4A" w:rsidRDefault="008C753C" w:rsidP="00787B4A">
      <w:pPr>
        <w:jc w:val="center"/>
        <w:rPr>
          <w:b/>
          <w:bCs/>
          <w:sz w:val="28"/>
          <w:szCs w:val="28"/>
        </w:rPr>
      </w:pPr>
      <w:r w:rsidRPr="00787B4A">
        <w:rPr>
          <w:b/>
          <w:bCs/>
          <w:sz w:val="28"/>
          <w:szCs w:val="28"/>
        </w:rPr>
        <w:t>Plán zakončení předmětu MSP</w:t>
      </w:r>
    </w:p>
    <w:p w14:paraId="3D00AAA5" w14:textId="313F5988" w:rsidR="00787B4A" w:rsidRPr="00787B4A" w:rsidRDefault="00787B4A" w:rsidP="00787B4A">
      <w:pPr>
        <w:jc w:val="center"/>
        <w:rPr>
          <w:b/>
          <w:bCs/>
          <w:sz w:val="28"/>
          <w:szCs w:val="28"/>
        </w:rPr>
      </w:pPr>
      <w:r w:rsidRPr="00787B4A">
        <w:rPr>
          <w:b/>
          <w:bCs/>
          <w:sz w:val="28"/>
          <w:szCs w:val="28"/>
        </w:rPr>
        <w:t>2021/2022 zimní semestr</w:t>
      </w:r>
    </w:p>
    <w:p w14:paraId="5B378F1C" w14:textId="02817F63" w:rsidR="008C753C" w:rsidRPr="00787B4A" w:rsidRDefault="00787B4A" w:rsidP="00787B4A">
      <w:pPr>
        <w:jc w:val="center"/>
        <w:rPr>
          <w:b/>
          <w:bCs/>
          <w:sz w:val="28"/>
          <w:szCs w:val="28"/>
        </w:rPr>
      </w:pPr>
      <w:r w:rsidRPr="00787B4A">
        <w:rPr>
          <w:b/>
          <w:bCs/>
          <w:sz w:val="28"/>
          <w:szCs w:val="28"/>
        </w:rPr>
        <w:t>kombinovaná forma</w:t>
      </w:r>
    </w:p>
    <w:p w14:paraId="06DDF401" w14:textId="0BE66B7C" w:rsidR="008C753C" w:rsidRDefault="008C753C"/>
    <w:p w14:paraId="373ECAD9" w14:textId="051FA21F" w:rsidR="008C753C" w:rsidRDefault="008C753C" w:rsidP="008C753C"/>
    <w:p w14:paraId="299B318A" w14:textId="506AF219" w:rsidR="008C753C" w:rsidRPr="00391FCB" w:rsidRDefault="008C753C" w:rsidP="008C753C">
      <w:pPr>
        <w:rPr>
          <w:b/>
          <w:bCs/>
        </w:rPr>
      </w:pPr>
      <w:r w:rsidRPr="00391FCB">
        <w:rPr>
          <w:b/>
          <w:bCs/>
        </w:rPr>
        <w:t>Obsahové vymezení zápočtu a zkoušky</w:t>
      </w:r>
    </w:p>
    <w:p w14:paraId="31D69847" w14:textId="109CA48D" w:rsidR="008C753C" w:rsidRDefault="008C753C" w:rsidP="008C753C"/>
    <w:p w14:paraId="64617702" w14:textId="670C9815" w:rsidR="008C753C" w:rsidRPr="00787B4A" w:rsidRDefault="008C753C" w:rsidP="008C753C">
      <w:pPr>
        <w:rPr>
          <w:b/>
          <w:bCs/>
        </w:rPr>
      </w:pPr>
      <w:r w:rsidRPr="00787B4A">
        <w:rPr>
          <w:b/>
          <w:bCs/>
        </w:rPr>
        <w:t>Zápočet:</w:t>
      </w:r>
    </w:p>
    <w:p w14:paraId="69334C85" w14:textId="00487494" w:rsidR="008C753C" w:rsidRDefault="00391FCB" w:rsidP="008C753C">
      <w:pPr>
        <w:pStyle w:val="Odstavecseseznamem"/>
        <w:numPr>
          <w:ilvl w:val="0"/>
          <w:numId w:val="3"/>
        </w:numPr>
      </w:pPr>
      <w:r>
        <w:t>p</w:t>
      </w:r>
      <w:r w:rsidR="008C753C">
        <w:t>raktické poznatky z oblasti malého a středního podnikání</w:t>
      </w:r>
      <w:r>
        <w:t xml:space="preserve"> v České republice</w:t>
      </w:r>
    </w:p>
    <w:p w14:paraId="3C18FBFD" w14:textId="0A07CC8E" w:rsidR="00787B4A" w:rsidRDefault="008C753C" w:rsidP="008C753C">
      <w:pPr>
        <w:pStyle w:val="Odstavecseseznamem"/>
        <w:numPr>
          <w:ilvl w:val="0"/>
          <w:numId w:val="3"/>
        </w:numPr>
      </w:pPr>
      <w:r>
        <w:t xml:space="preserve">jedná se zejména o studie, příklady a články, které </w:t>
      </w:r>
      <w:r w:rsidR="00787B4A">
        <w:t xml:space="preserve">odrážejí aktuální situaci MSP v českém podnikatelském prostředí </w:t>
      </w:r>
    </w:p>
    <w:p w14:paraId="683F2479" w14:textId="7330EAF3" w:rsidR="00666890" w:rsidRDefault="00666890" w:rsidP="00666890">
      <w:pPr>
        <w:pStyle w:val="Odstavecseseznamem"/>
        <w:numPr>
          <w:ilvl w:val="1"/>
          <w:numId w:val="3"/>
        </w:numPr>
      </w:pPr>
      <w:r>
        <w:t>okruhy</w:t>
      </w:r>
    </w:p>
    <w:p w14:paraId="68F63544" w14:textId="1428AC76" w:rsidR="00666890" w:rsidRDefault="00666890" w:rsidP="00666890">
      <w:pPr>
        <w:pStyle w:val="Odstavecseseznamem"/>
        <w:numPr>
          <w:ilvl w:val="2"/>
          <w:numId w:val="3"/>
        </w:numPr>
      </w:pPr>
      <w:r>
        <w:t>Komparace míry nezaměstnanosti v Evropě</w:t>
      </w:r>
    </w:p>
    <w:p w14:paraId="36B2734D" w14:textId="7A7B5844" w:rsidR="00666890" w:rsidRDefault="00666890" w:rsidP="00666890">
      <w:pPr>
        <w:pStyle w:val="Odstavecseseznamem"/>
        <w:numPr>
          <w:ilvl w:val="2"/>
          <w:numId w:val="3"/>
        </w:numPr>
      </w:pPr>
      <w:r>
        <w:t>Klastry v Olomouckém kraji</w:t>
      </w:r>
    </w:p>
    <w:p w14:paraId="217F6B28" w14:textId="377EFBC8" w:rsidR="00666890" w:rsidRDefault="00666890" w:rsidP="00666890">
      <w:pPr>
        <w:pStyle w:val="Odstavecseseznamem"/>
        <w:numPr>
          <w:ilvl w:val="2"/>
          <w:numId w:val="3"/>
        </w:numPr>
      </w:pPr>
      <w:r>
        <w:t>František Křižík a podnikatelé století</w:t>
      </w:r>
    </w:p>
    <w:p w14:paraId="1D8DF283" w14:textId="6551678E" w:rsidR="00666890" w:rsidRDefault="00666890" w:rsidP="00666890">
      <w:pPr>
        <w:pStyle w:val="Odstavecseseznamem"/>
        <w:numPr>
          <w:ilvl w:val="2"/>
          <w:numId w:val="3"/>
        </w:numPr>
      </w:pPr>
      <w:r>
        <w:t>Kvalita podnikatelského prostředí v ČR</w:t>
      </w:r>
    </w:p>
    <w:p w14:paraId="0FAAAD78" w14:textId="0B6DF45A" w:rsidR="00666890" w:rsidRDefault="00666890" w:rsidP="00666890">
      <w:pPr>
        <w:pStyle w:val="Odstavecseseznamem"/>
        <w:numPr>
          <w:ilvl w:val="2"/>
          <w:numId w:val="3"/>
        </w:numPr>
      </w:pPr>
      <w:r>
        <w:t>Zaměstnanci – faktor úspěchu firmy</w:t>
      </w:r>
    </w:p>
    <w:p w14:paraId="1443DDFD" w14:textId="776CE6F5" w:rsidR="00666890" w:rsidRDefault="00666890" w:rsidP="00666890">
      <w:pPr>
        <w:pStyle w:val="Odstavecseseznamem"/>
        <w:numPr>
          <w:ilvl w:val="2"/>
          <w:numId w:val="3"/>
        </w:numPr>
      </w:pPr>
      <w:proofErr w:type="spellStart"/>
      <w:r>
        <w:t>Greinerův</w:t>
      </w:r>
      <w:proofErr w:type="spellEnd"/>
      <w:r>
        <w:t xml:space="preserve"> model růstu</w:t>
      </w:r>
    </w:p>
    <w:p w14:paraId="27E538C5" w14:textId="79EFFD8E" w:rsidR="00666890" w:rsidRDefault="00666890" w:rsidP="00666890">
      <w:pPr>
        <w:pStyle w:val="Odstavecseseznamem"/>
        <w:numPr>
          <w:ilvl w:val="2"/>
          <w:numId w:val="3"/>
        </w:numPr>
      </w:pPr>
      <w:r>
        <w:t>AMSP ČR a inovace</w:t>
      </w:r>
    </w:p>
    <w:p w14:paraId="36F12904" w14:textId="4F20E5B4" w:rsidR="008C753C" w:rsidRPr="00787B4A" w:rsidRDefault="008C753C" w:rsidP="00787B4A">
      <w:pPr>
        <w:rPr>
          <w:b/>
          <w:bCs/>
        </w:rPr>
      </w:pPr>
      <w:r w:rsidRPr="00787B4A">
        <w:rPr>
          <w:b/>
          <w:bCs/>
        </w:rPr>
        <w:t>Zkouška</w:t>
      </w:r>
      <w:r w:rsidR="00391FCB" w:rsidRPr="00787B4A">
        <w:rPr>
          <w:b/>
          <w:bCs/>
        </w:rPr>
        <w:t>:</w:t>
      </w:r>
    </w:p>
    <w:p w14:paraId="6E819212" w14:textId="3170D105" w:rsidR="008C753C" w:rsidRDefault="008C753C" w:rsidP="008C753C">
      <w:pPr>
        <w:pStyle w:val="Odstavecseseznamem"/>
        <w:numPr>
          <w:ilvl w:val="0"/>
          <w:numId w:val="4"/>
        </w:numPr>
      </w:pPr>
      <w:r>
        <w:t>prezentace a předání eseje v písemné podobě</w:t>
      </w:r>
      <w:r w:rsidR="00391FCB">
        <w:t xml:space="preserve"> na zkoušce</w:t>
      </w:r>
    </w:p>
    <w:p w14:paraId="500F6DB4" w14:textId="5B8875C8" w:rsidR="00787B4A" w:rsidRDefault="00787B4A" w:rsidP="008C753C">
      <w:pPr>
        <w:pStyle w:val="Odstavecseseznamem"/>
        <w:numPr>
          <w:ilvl w:val="0"/>
          <w:numId w:val="4"/>
        </w:numPr>
      </w:pPr>
      <w:r>
        <w:t>odevzdání eseje – min 1 den před zkouškou do „</w:t>
      </w:r>
      <w:proofErr w:type="spellStart"/>
      <w:r>
        <w:t>odevzdávárny</w:t>
      </w:r>
      <w:proofErr w:type="spellEnd"/>
      <w:r>
        <w:t>“ v IS MVŠO</w:t>
      </w:r>
    </w:p>
    <w:p w14:paraId="1BA3ADFD" w14:textId="79E346F5" w:rsidR="008C753C" w:rsidRDefault="008C753C" w:rsidP="00391FCB">
      <w:pPr>
        <w:pStyle w:val="Odstavecseseznamem"/>
        <w:numPr>
          <w:ilvl w:val="0"/>
          <w:numId w:val="4"/>
        </w:numPr>
      </w:pPr>
      <w:r>
        <w:t xml:space="preserve">2 otázky z obsahu </w:t>
      </w:r>
      <w:r w:rsidR="00666890">
        <w:t>přednášek – jedná</w:t>
      </w:r>
      <w:r>
        <w:t xml:space="preserve"> se o přednášky, které byly probírány formou prezentací</w:t>
      </w:r>
      <w:r w:rsidR="00391FCB">
        <w:t xml:space="preserve"> ve výuce</w:t>
      </w:r>
      <w:r w:rsidR="00787B4A">
        <w:t xml:space="preserve"> a okruhů vymezených pro samostudium </w:t>
      </w:r>
    </w:p>
    <w:p w14:paraId="71A53998" w14:textId="25AD611C" w:rsidR="008C753C" w:rsidRDefault="008C753C" w:rsidP="008C753C">
      <w:pPr>
        <w:pStyle w:val="Odstavecseseznamem"/>
        <w:numPr>
          <w:ilvl w:val="0"/>
          <w:numId w:val="4"/>
        </w:numPr>
      </w:pPr>
      <w:r>
        <w:t>studijním podkladem jsou literární zdroje, skripta</w:t>
      </w:r>
      <w:r w:rsidR="00787B4A">
        <w:t>,</w:t>
      </w:r>
      <w:r>
        <w:t xml:space="preserve"> studentů z</w:t>
      </w:r>
      <w:r w:rsidR="00787B4A">
        <w:t> </w:t>
      </w:r>
      <w:r>
        <w:t>výuky</w:t>
      </w:r>
      <w:r w:rsidR="00787B4A">
        <w:t>, video nahrávky</w:t>
      </w:r>
    </w:p>
    <w:p w14:paraId="07732ECA" w14:textId="532F0A12" w:rsidR="00666890" w:rsidRDefault="00666890" w:rsidP="00666890">
      <w:pPr>
        <w:pStyle w:val="Odstavecseseznamem"/>
        <w:numPr>
          <w:ilvl w:val="1"/>
          <w:numId w:val="4"/>
        </w:numPr>
      </w:pPr>
      <w:r>
        <w:t>okruhy:</w:t>
      </w:r>
    </w:p>
    <w:p w14:paraId="4EA234BF" w14:textId="6840FFBC" w:rsidR="00666890" w:rsidRDefault="00666890" w:rsidP="00666890">
      <w:pPr>
        <w:pStyle w:val="Odstavecseseznamem"/>
        <w:numPr>
          <w:ilvl w:val="2"/>
          <w:numId w:val="4"/>
        </w:numPr>
      </w:pPr>
      <w:r>
        <w:t>prezentace</w:t>
      </w:r>
    </w:p>
    <w:p w14:paraId="209FB773" w14:textId="6FC3EF66" w:rsidR="00666890" w:rsidRDefault="00666890" w:rsidP="00666890">
      <w:pPr>
        <w:pStyle w:val="Odstavecseseznamem"/>
        <w:numPr>
          <w:ilvl w:val="3"/>
          <w:numId w:val="4"/>
        </w:numPr>
      </w:pPr>
      <w:r>
        <w:t>Úvod do MSP (základní pojmy, právní úprava, klasifikace, výhody, nevýhody…)</w:t>
      </w:r>
    </w:p>
    <w:p w14:paraId="58FB2C3B" w14:textId="3D58B467" w:rsidR="00666890" w:rsidRDefault="00666890" w:rsidP="00666890">
      <w:pPr>
        <w:pStyle w:val="Odstavecseseznamem"/>
        <w:numPr>
          <w:ilvl w:val="3"/>
          <w:numId w:val="4"/>
        </w:numPr>
      </w:pPr>
      <w:r>
        <w:t>Síťové podnikání</w:t>
      </w:r>
    </w:p>
    <w:p w14:paraId="0F0D9A4E" w14:textId="2E11BB93" w:rsidR="00666890" w:rsidRDefault="00666890" w:rsidP="00666890">
      <w:pPr>
        <w:pStyle w:val="Odstavecseseznamem"/>
        <w:numPr>
          <w:ilvl w:val="3"/>
          <w:numId w:val="4"/>
        </w:numPr>
      </w:pPr>
      <w:r>
        <w:t xml:space="preserve">Specifika MSP </w:t>
      </w:r>
    </w:p>
    <w:p w14:paraId="7955B377" w14:textId="420B574F" w:rsidR="00666890" w:rsidRDefault="00666890" w:rsidP="00666890">
      <w:pPr>
        <w:pStyle w:val="Odstavecseseznamem"/>
        <w:numPr>
          <w:ilvl w:val="3"/>
          <w:numId w:val="4"/>
        </w:numPr>
      </w:pPr>
      <w:r>
        <w:t>Perspektivy a ohrožení MSP</w:t>
      </w:r>
    </w:p>
    <w:p w14:paraId="4821514F" w14:textId="1F262BA7" w:rsidR="00666890" w:rsidRDefault="00666890" w:rsidP="00666890">
      <w:pPr>
        <w:pStyle w:val="Odstavecseseznamem"/>
        <w:numPr>
          <w:ilvl w:val="3"/>
          <w:numId w:val="4"/>
        </w:numPr>
      </w:pPr>
      <w:r>
        <w:t xml:space="preserve">Podnikatelské inkubátory </w:t>
      </w:r>
    </w:p>
    <w:p w14:paraId="166568E2" w14:textId="19EA0E6C" w:rsidR="00666890" w:rsidRDefault="00666890" w:rsidP="00666890">
      <w:pPr>
        <w:pStyle w:val="Odstavecseseznamem"/>
        <w:numPr>
          <w:ilvl w:val="3"/>
          <w:numId w:val="4"/>
        </w:numPr>
      </w:pPr>
      <w:r>
        <w:t>Nové trendy v byznysu 2020</w:t>
      </w:r>
    </w:p>
    <w:p w14:paraId="4337F1D1" w14:textId="4D1FDF8F" w:rsidR="00666890" w:rsidRDefault="00666890" w:rsidP="00666890">
      <w:pPr>
        <w:pStyle w:val="Odstavecseseznamem"/>
        <w:numPr>
          <w:ilvl w:val="2"/>
          <w:numId w:val="4"/>
        </w:numPr>
      </w:pPr>
      <w:r>
        <w:t>Samostudium (literatura, skripta)</w:t>
      </w:r>
    </w:p>
    <w:p w14:paraId="5AD05ECB" w14:textId="57E428F0" w:rsidR="00666890" w:rsidRDefault="00666890" w:rsidP="00666890">
      <w:pPr>
        <w:pStyle w:val="Odstavecseseznamem"/>
        <w:numPr>
          <w:ilvl w:val="3"/>
          <w:numId w:val="4"/>
        </w:numPr>
      </w:pPr>
      <w:r>
        <w:t>Faktory hodnocení kvality podnikatelského prostředí</w:t>
      </w:r>
    </w:p>
    <w:p w14:paraId="67036816" w14:textId="2375D50F" w:rsidR="00666890" w:rsidRDefault="00666890" w:rsidP="00666890">
      <w:pPr>
        <w:pStyle w:val="Odstavecseseznamem"/>
        <w:numPr>
          <w:ilvl w:val="3"/>
          <w:numId w:val="4"/>
        </w:numPr>
      </w:pPr>
      <w:r>
        <w:t>Členství v profesních organizacích</w:t>
      </w:r>
    </w:p>
    <w:p w14:paraId="2130DC86" w14:textId="77777777" w:rsidR="00391FCB" w:rsidRDefault="00391FCB" w:rsidP="00391FCB"/>
    <w:p w14:paraId="1EA35C55" w14:textId="7C19DE13" w:rsidR="008C753C" w:rsidRDefault="008C753C" w:rsidP="008C753C"/>
    <w:p w14:paraId="07697DC2" w14:textId="77777777" w:rsidR="008C753C" w:rsidRDefault="008C753C" w:rsidP="008C753C"/>
    <w:sectPr w:rsidR="008C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E51E2"/>
    <w:multiLevelType w:val="hybridMultilevel"/>
    <w:tmpl w:val="45E0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7241D"/>
    <w:multiLevelType w:val="hybridMultilevel"/>
    <w:tmpl w:val="67A81E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A04D0"/>
    <w:multiLevelType w:val="hybridMultilevel"/>
    <w:tmpl w:val="BC5CA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C1B84"/>
    <w:multiLevelType w:val="hybridMultilevel"/>
    <w:tmpl w:val="7FCC1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3C"/>
    <w:rsid w:val="00391FCB"/>
    <w:rsid w:val="004A650E"/>
    <w:rsid w:val="00666890"/>
    <w:rsid w:val="00787B4A"/>
    <w:rsid w:val="008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96BC7B"/>
  <w15:chartTrackingRefBased/>
  <w15:docId w15:val="{EE41A964-77F1-B34C-AA6E-90DE5ABC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75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2021-12-10T21:18:00Z</dcterms:created>
  <dcterms:modified xsi:type="dcterms:W3CDTF">2021-12-10T22:38:00Z</dcterms:modified>
</cp:coreProperties>
</file>