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02" w:rsidRPr="000C1DAC" w:rsidRDefault="000C1DAC">
      <w:pPr>
        <w:rPr>
          <w:b/>
          <w:sz w:val="32"/>
        </w:rPr>
      </w:pPr>
      <w:r w:rsidRPr="000C1DAC">
        <w:rPr>
          <w:b/>
          <w:sz w:val="32"/>
        </w:rPr>
        <w:t>Typografie – cvičení č. 3</w:t>
      </w:r>
      <w:r w:rsidR="00D86211">
        <w:rPr>
          <w:b/>
          <w:sz w:val="32"/>
        </w:rPr>
        <w:t xml:space="preserve"> (řešení)</w:t>
      </w:r>
    </w:p>
    <w:p w:rsidR="000C1DAC" w:rsidRDefault="000C1DAC"/>
    <w:p w:rsidR="000C1DAC" w:rsidRPr="000C1DAC" w:rsidRDefault="000C1DAC">
      <w:pPr>
        <w:rPr>
          <w:u w:val="single"/>
        </w:rPr>
      </w:pPr>
      <w:r w:rsidRPr="000C1DAC">
        <w:rPr>
          <w:u w:val="single"/>
        </w:rPr>
        <w:t>Uvedené výrazy nahraďte internacionalismy:</w:t>
      </w:r>
    </w:p>
    <w:p w:rsidR="000C1DAC" w:rsidRDefault="000C1DAC">
      <w:r>
        <w:t>Časový úsek (epocha)</w:t>
      </w:r>
    </w:p>
    <w:p w:rsidR="000C1DAC" w:rsidRDefault="000C1DAC">
      <w:r>
        <w:t>Lékařství (medicína)</w:t>
      </w:r>
    </w:p>
    <w:p w:rsidR="000C1DAC" w:rsidRDefault="000C1DAC">
      <w:r>
        <w:t>Oběžnice (satelit)</w:t>
      </w:r>
    </w:p>
    <w:p w:rsidR="000C1DAC" w:rsidRDefault="000C1DAC">
      <w:r>
        <w:t>Člověk s výjimečným nadáním (génius)</w:t>
      </w:r>
    </w:p>
    <w:p w:rsidR="007E0057" w:rsidRDefault="007E0057">
      <w:r>
        <w:t>Vynikající hráč na hudební nástroj (virtuos)</w:t>
      </w:r>
    </w:p>
    <w:p w:rsidR="007E0057" w:rsidRDefault="007E0057">
      <w:r>
        <w:t>Udělení milosti (amnestie)</w:t>
      </w:r>
    </w:p>
    <w:p w:rsidR="007E0057" w:rsidRDefault="007E0057">
      <w:r>
        <w:t>Okrajová část města (periferie)</w:t>
      </w:r>
    </w:p>
    <w:p w:rsidR="000C1DAC" w:rsidRDefault="000C1DAC"/>
    <w:p w:rsidR="000C1DAC" w:rsidRDefault="000C1DAC">
      <w:r>
        <w:t xml:space="preserve">Projevuje </w:t>
      </w:r>
      <w:r w:rsidRPr="000C1DAC">
        <w:rPr>
          <w:u w:val="single"/>
        </w:rPr>
        <w:t xml:space="preserve">základní </w:t>
      </w:r>
      <w:r>
        <w:t>neznalost v matematice. (elementární)</w:t>
      </w:r>
    </w:p>
    <w:p w:rsidR="000C1DAC" w:rsidRDefault="000C1DAC">
      <w:r>
        <w:t xml:space="preserve">Obchodník na </w:t>
      </w:r>
      <w:proofErr w:type="spellStart"/>
      <w:r>
        <w:t>forexu</w:t>
      </w:r>
      <w:proofErr w:type="spellEnd"/>
      <w:r>
        <w:t xml:space="preserve"> vydělává </w:t>
      </w:r>
      <w:r w:rsidRPr="000C1DAC">
        <w:rPr>
          <w:u w:val="single"/>
        </w:rPr>
        <w:t>vysoké</w:t>
      </w:r>
      <w:r>
        <w:t xml:space="preserve"> sumy (horentní)</w:t>
      </w:r>
    </w:p>
    <w:p w:rsidR="000C1DAC" w:rsidRDefault="000C1DAC">
      <w:r>
        <w:t xml:space="preserve">Mladý ekonom si </w:t>
      </w:r>
      <w:r w:rsidRPr="000C1DAC">
        <w:rPr>
          <w:u w:val="single"/>
        </w:rPr>
        <w:t>zařídil vlastní praxi</w:t>
      </w:r>
      <w:r>
        <w:t xml:space="preserve"> v Praze. (se etabloval)</w:t>
      </w:r>
    </w:p>
    <w:p w:rsidR="000C1DAC" w:rsidRDefault="000C1DAC">
      <w:r>
        <w:t xml:space="preserve">To je </w:t>
      </w:r>
      <w:r w:rsidRPr="000C1DAC">
        <w:rPr>
          <w:u w:val="single"/>
        </w:rPr>
        <w:t xml:space="preserve">zřejmý </w:t>
      </w:r>
      <w:r>
        <w:t>důkaz jeho schopnosti. (eklatantní)</w:t>
      </w:r>
    </w:p>
    <w:p w:rsidR="000C1DAC" w:rsidRDefault="000C1DAC">
      <w:r>
        <w:t xml:space="preserve">Určený čas mi bohužel </w:t>
      </w:r>
      <w:r w:rsidRPr="000C1DAC">
        <w:rPr>
          <w:u w:val="single"/>
        </w:rPr>
        <w:t>nevyhovuje</w:t>
      </w:r>
      <w:r>
        <w:t>. (nekonvenuje)</w:t>
      </w:r>
    </w:p>
    <w:p w:rsidR="000C1DAC" w:rsidRDefault="000C1DAC">
      <w:r>
        <w:t xml:space="preserve">Jeho písemný projev je </w:t>
      </w:r>
      <w:r w:rsidRPr="000C1DAC">
        <w:rPr>
          <w:u w:val="single"/>
        </w:rPr>
        <w:t>znamenitý</w:t>
      </w:r>
      <w:r>
        <w:t>. (brilantní)</w:t>
      </w:r>
    </w:p>
    <w:p w:rsidR="00D423F4" w:rsidRDefault="00D423F4">
      <w:r>
        <w:t xml:space="preserve">Musíme počítat se všemi </w:t>
      </w:r>
      <w:r w:rsidRPr="00D86211">
        <w:rPr>
          <w:u w:val="single"/>
        </w:rPr>
        <w:t>možnostmi</w:t>
      </w:r>
      <w:r w:rsidR="00D86211">
        <w:rPr>
          <w:u w:val="single"/>
        </w:rPr>
        <w:t>.</w:t>
      </w:r>
      <w:r w:rsidRPr="00D86211">
        <w:rPr>
          <w:u w:val="single"/>
        </w:rPr>
        <w:t xml:space="preserve"> </w:t>
      </w:r>
      <w:r>
        <w:t>(</w:t>
      </w:r>
      <w:r w:rsidR="00D86211">
        <w:t>eventualitami)</w:t>
      </w:r>
    </w:p>
    <w:p w:rsidR="00D86211" w:rsidRDefault="00D86211"/>
    <w:p w:rsidR="00D86211" w:rsidRPr="00D86211" w:rsidRDefault="00D86211">
      <w:pPr>
        <w:rPr>
          <w:u w:val="single"/>
        </w:rPr>
      </w:pPr>
      <w:r w:rsidRPr="00D86211">
        <w:rPr>
          <w:u w:val="single"/>
        </w:rPr>
        <w:t>Uveďte cizí formanty, jimiž byla slova odvozena</w:t>
      </w:r>
      <w:r w:rsidRPr="00D86211">
        <w:t xml:space="preserve"> (příklad: </w:t>
      </w:r>
      <w:proofErr w:type="spellStart"/>
      <w:r w:rsidRPr="00D86211">
        <w:t>demonstr</w:t>
      </w:r>
      <w:proofErr w:type="spellEnd"/>
      <w:r w:rsidRPr="00D86211">
        <w:t>-</w:t>
      </w:r>
      <w:r w:rsidRPr="00D86211">
        <w:rPr>
          <w:u w:val="single"/>
        </w:rPr>
        <w:t>ant</w:t>
      </w:r>
      <w:r>
        <w:t>)</w:t>
      </w:r>
    </w:p>
    <w:p w:rsidR="00D86211" w:rsidRDefault="00D86211">
      <w:r w:rsidRPr="00D86211">
        <w:rPr>
          <w:u w:val="single"/>
        </w:rPr>
        <w:t>Kontra</w:t>
      </w:r>
      <w:r>
        <w:t xml:space="preserve">-indikace, </w:t>
      </w:r>
      <w:r w:rsidRPr="00D86211">
        <w:rPr>
          <w:u w:val="single"/>
        </w:rPr>
        <w:t>Re</w:t>
      </w:r>
      <w:r>
        <w:t xml:space="preserve">-akce, </w:t>
      </w:r>
      <w:r w:rsidRPr="00D86211">
        <w:rPr>
          <w:u w:val="single"/>
        </w:rPr>
        <w:t>sub</w:t>
      </w:r>
      <w:r>
        <w:t>-</w:t>
      </w:r>
      <w:proofErr w:type="spellStart"/>
      <w:r>
        <w:t>dodavadel</w:t>
      </w:r>
      <w:proofErr w:type="spellEnd"/>
      <w:r>
        <w:t xml:space="preserve">, </w:t>
      </w:r>
      <w:proofErr w:type="spellStart"/>
      <w:r>
        <w:t>asist-</w:t>
      </w:r>
      <w:r w:rsidRPr="00D86211">
        <w:rPr>
          <w:u w:val="single"/>
        </w:rPr>
        <w:t>ent</w:t>
      </w:r>
      <w:proofErr w:type="spellEnd"/>
      <w:r>
        <w:rPr>
          <w:u w:val="single"/>
        </w:rPr>
        <w:t xml:space="preserve">, </w:t>
      </w:r>
      <w:proofErr w:type="spellStart"/>
      <w:r w:rsidRPr="00D86211">
        <w:t>propag</w:t>
      </w:r>
      <w:r>
        <w:t>-</w:t>
      </w:r>
      <w:r w:rsidRPr="00D86211">
        <w:rPr>
          <w:u w:val="single"/>
        </w:rPr>
        <w:t>átor</w:t>
      </w:r>
      <w:proofErr w:type="spellEnd"/>
      <w:r w:rsidRPr="00D86211">
        <w:t xml:space="preserve">, </w:t>
      </w:r>
      <w:proofErr w:type="spellStart"/>
      <w:r>
        <w:t>a</w:t>
      </w:r>
      <w:r w:rsidRPr="00D86211">
        <w:t>kumul-</w:t>
      </w:r>
      <w:r w:rsidRPr="00D86211">
        <w:rPr>
          <w:u w:val="single"/>
        </w:rPr>
        <w:t>átor</w:t>
      </w:r>
      <w:proofErr w:type="spellEnd"/>
      <w:r w:rsidRPr="00D86211">
        <w:t>,</w:t>
      </w:r>
      <w:r>
        <w:t xml:space="preserve"> </w:t>
      </w:r>
      <w:r w:rsidRPr="00D86211">
        <w:rPr>
          <w:u w:val="single"/>
        </w:rPr>
        <w:t>para</w:t>
      </w:r>
      <w:r>
        <w:t xml:space="preserve">-fráze, </w:t>
      </w:r>
      <w:proofErr w:type="spellStart"/>
      <w:r w:rsidRPr="00D86211">
        <w:rPr>
          <w:u w:val="single"/>
        </w:rPr>
        <w:t>dia</w:t>
      </w:r>
      <w:proofErr w:type="spellEnd"/>
      <w:r>
        <w:t xml:space="preserve">-metr, </w:t>
      </w:r>
      <w:r w:rsidRPr="00D86211">
        <w:rPr>
          <w:u w:val="single"/>
        </w:rPr>
        <w:t>meta</w:t>
      </w:r>
      <w:r>
        <w:t xml:space="preserve">-jazyk, </w:t>
      </w:r>
      <w:r w:rsidRPr="00D86211">
        <w:rPr>
          <w:u w:val="single"/>
        </w:rPr>
        <w:t>pro</w:t>
      </w:r>
      <w:r>
        <w:t xml:space="preserve">-západní, </w:t>
      </w:r>
      <w:r w:rsidRPr="00D86211">
        <w:rPr>
          <w:u w:val="single"/>
        </w:rPr>
        <w:t>a</w:t>
      </w:r>
      <w:r>
        <w:t xml:space="preserve">-symetrický, </w:t>
      </w:r>
      <w:r w:rsidRPr="00D86211">
        <w:rPr>
          <w:u w:val="single"/>
        </w:rPr>
        <w:t>i</w:t>
      </w:r>
      <w:r>
        <w:t>-legální.</w:t>
      </w:r>
    </w:p>
    <w:p w:rsidR="00D86211" w:rsidRDefault="00D86211"/>
    <w:p w:rsidR="00D86211" w:rsidRPr="006046D1" w:rsidRDefault="00D86211">
      <w:pPr>
        <w:rPr>
          <w:u w:val="single"/>
        </w:rPr>
      </w:pPr>
      <w:r w:rsidRPr="006046D1">
        <w:rPr>
          <w:u w:val="single"/>
        </w:rPr>
        <w:t>Víte, co znamenají uvedené značky:</w:t>
      </w:r>
    </w:p>
    <w:p w:rsidR="00110142" w:rsidRDefault="00110142">
      <w:r>
        <w:t xml:space="preserve">AA - </w:t>
      </w:r>
      <w:r w:rsidRPr="00110142">
        <w:t>autorský arch jednotka rozsahu publikace;</w:t>
      </w:r>
    </w:p>
    <w:p w:rsidR="00110142" w:rsidRDefault="00110142">
      <w:r>
        <w:t xml:space="preserve">AAA (angl.) - </w:t>
      </w:r>
      <w:proofErr w:type="spellStart"/>
      <w:r w:rsidRPr="00110142">
        <w:t>Amateur</w:t>
      </w:r>
      <w:proofErr w:type="spellEnd"/>
      <w:r w:rsidRPr="00110142">
        <w:t xml:space="preserve"> </w:t>
      </w:r>
      <w:proofErr w:type="spellStart"/>
      <w:r w:rsidRPr="00110142">
        <w:t>Athletic</w:t>
      </w:r>
      <w:proofErr w:type="spellEnd"/>
      <w:r w:rsidRPr="00110142">
        <w:t xml:space="preserve"> </w:t>
      </w:r>
      <w:proofErr w:type="spellStart"/>
      <w:r w:rsidRPr="00110142">
        <w:t>Association</w:t>
      </w:r>
      <w:proofErr w:type="spellEnd"/>
      <w:r w:rsidRPr="00110142">
        <w:t xml:space="preserve"> Amatérská atletická asociace</w:t>
      </w:r>
      <w:r w:rsidR="00B93E26" w:rsidRPr="00B93E26">
        <w:t>;</w:t>
      </w:r>
    </w:p>
    <w:p w:rsidR="00110142" w:rsidRDefault="00110142">
      <w:r w:rsidRPr="00110142">
        <w:t xml:space="preserve">A </w:t>
      </w:r>
      <w:r>
        <w:t xml:space="preserve">- </w:t>
      </w:r>
      <w:r w:rsidRPr="00110142">
        <w:t>označuje ampér (jednotka elektrického proudu)</w:t>
      </w:r>
      <w:r w:rsidR="00B93E26" w:rsidRPr="00B93E26">
        <w:t xml:space="preserve"> </w:t>
      </w:r>
      <w:r w:rsidR="00B93E26" w:rsidRPr="00B93E26">
        <w:t>;</w:t>
      </w:r>
    </w:p>
    <w:p w:rsidR="00110142" w:rsidRDefault="00110142">
      <w:proofErr w:type="spellStart"/>
      <w:r>
        <w:t xml:space="preserve">A - </w:t>
      </w:r>
      <w:proofErr w:type="spellEnd"/>
      <w:r w:rsidRPr="00110142">
        <w:t>jde o mezinárodní poznávací značku motorových vozidel Rakouska</w:t>
      </w:r>
      <w:r w:rsidR="00B93E26" w:rsidRPr="00B93E26">
        <w:t>;</w:t>
      </w:r>
    </w:p>
    <w:p w:rsidR="00D86211" w:rsidRDefault="00110142">
      <w:r>
        <w:t xml:space="preserve">A - </w:t>
      </w:r>
      <w:r w:rsidRPr="00110142">
        <w:t>v hudbě znamená alt (v partituře)</w:t>
      </w:r>
      <w:r w:rsidR="00B93E26" w:rsidRPr="00B93E26">
        <w:t>;</w:t>
      </w:r>
    </w:p>
    <w:p w:rsidR="00B93E26" w:rsidRDefault="00B93E26">
      <w:r w:rsidRPr="00B93E26">
        <w:t xml:space="preserve">ar </w:t>
      </w:r>
      <w:r>
        <w:t xml:space="preserve">- </w:t>
      </w:r>
      <w:r w:rsidRPr="00B93E26">
        <w:t>jednotka plošného obsahu (100 m 2)</w:t>
      </w:r>
      <w:r w:rsidRPr="00B93E26">
        <w:t>;</w:t>
      </w:r>
    </w:p>
    <w:p w:rsidR="00D86211" w:rsidRDefault="00B93E26">
      <w:r w:rsidRPr="00B93E26">
        <w:t xml:space="preserve">a </w:t>
      </w:r>
      <w:r>
        <w:t>-</w:t>
      </w:r>
      <w:r w:rsidRPr="00B93E26">
        <w:t xml:space="preserve"> název tónu, podle kterého se ladí;</w:t>
      </w:r>
    </w:p>
    <w:p w:rsidR="00D86211" w:rsidRDefault="00D86211" w:rsidP="00D86211">
      <w:r>
        <w:t>a. a.</w:t>
      </w:r>
      <w:r w:rsidR="00110142">
        <w:t xml:space="preserve"> (</w:t>
      </w:r>
      <w:r w:rsidR="00110142" w:rsidRPr="00110142">
        <w:t xml:space="preserve">lat.) </w:t>
      </w:r>
      <w:r w:rsidR="00110142">
        <w:t xml:space="preserve">- </w:t>
      </w:r>
      <w:r w:rsidR="00110142" w:rsidRPr="00110142">
        <w:t>ad acta ke spisům (založit jako vyřízené);</w:t>
      </w:r>
    </w:p>
    <w:p w:rsidR="00D86211" w:rsidRDefault="006046D1" w:rsidP="00D86211">
      <w:r>
        <w:t>AB</w:t>
      </w:r>
      <w:r w:rsidR="00110142">
        <w:t xml:space="preserve"> - </w:t>
      </w:r>
      <w:r w:rsidR="00110142" w:rsidRPr="00110142">
        <w:t xml:space="preserve">(filmové) Ateliéry Barrandov, (fr.) </w:t>
      </w:r>
      <w:proofErr w:type="spellStart"/>
      <w:r w:rsidR="00110142" w:rsidRPr="00110142">
        <w:t>Agence</w:t>
      </w:r>
      <w:proofErr w:type="spellEnd"/>
      <w:r w:rsidR="00110142" w:rsidRPr="00110142">
        <w:t xml:space="preserve"> </w:t>
      </w:r>
      <w:proofErr w:type="spellStart"/>
      <w:r w:rsidR="00110142" w:rsidRPr="00110142">
        <w:t>belge</w:t>
      </w:r>
      <w:proofErr w:type="spellEnd"/>
      <w:r w:rsidR="00110142" w:rsidRPr="00110142">
        <w:t xml:space="preserve"> (belgická tisková kancelář)</w:t>
      </w:r>
      <w:r w:rsidR="00B93E26" w:rsidRPr="00B93E26">
        <w:t>;</w:t>
      </w:r>
    </w:p>
    <w:p w:rsidR="006046D1" w:rsidRDefault="006046D1" w:rsidP="00D86211">
      <w:proofErr w:type="spellStart"/>
      <w:r>
        <w:t>ac</w:t>
      </w:r>
      <w:proofErr w:type="spellEnd"/>
      <w:r>
        <w:t>. nebo acid.</w:t>
      </w:r>
      <w:r w:rsidR="00110142">
        <w:t xml:space="preserve"> </w:t>
      </w:r>
      <w:proofErr w:type="spellStart"/>
      <w:r w:rsidR="00110142" w:rsidRPr="00110142">
        <w:t>ac</w:t>
      </w:r>
      <w:proofErr w:type="spellEnd"/>
      <w:r w:rsidR="00110142" w:rsidRPr="00110142">
        <w:t xml:space="preserve">. </w:t>
      </w:r>
      <w:r w:rsidR="00110142">
        <w:t xml:space="preserve">- </w:t>
      </w:r>
      <w:proofErr w:type="spellStart"/>
      <w:r w:rsidR="00110142" w:rsidRPr="00110142">
        <w:t>acidum</w:t>
      </w:r>
      <w:proofErr w:type="spellEnd"/>
      <w:r w:rsidR="00110142" w:rsidRPr="00110142">
        <w:t xml:space="preserve"> kyselina</w:t>
      </w:r>
      <w:r w:rsidR="00B93E26" w:rsidRPr="00B93E26">
        <w:t>;</w:t>
      </w:r>
    </w:p>
    <w:p w:rsidR="00110142" w:rsidRDefault="006046D1" w:rsidP="006046D1">
      <w:r>
        <w:t>a. c.</w:t>
      </w:r>
      <w:r w:rsidR="00110142">
        <w:t xml:space="preserve"> - </w:t>
      </w:r>
      <w:r w:rsidR="00110142" w:rsidRPr="00110142">
        <w:t xml:space="preserve">ante </w:t>
      </w:r>
      <w:proofErr w:type="spellStart"/>
      <w:r w:rsidR="00110142" w:rsidRPr="00110142">
        <w:t>cibos</w:t>
      </w:r>
      <w:proofErr w:type="spellEnd"/>
      <w:r w:rsidR="00110142" w:rsidRPr="00110142">
        <w:t xml:space="preserve"> před jídlem (na lékařských receptech); </w:t>
      </w:r>
    </w:p>
    <w:p w:rsidR="006046D1" w:rsidRDefault="00110142" w:rsidP="006046D1">
      <w:r w:rsidRPr="00110142">
        <w:t xml:space="preserve">a. c. (lat.) </w:t>
      </w:r>
      <w:proofErr w:type="spellStart"/>
      <w:r w:rsidRPr="00110142">
        <w:t>anni</w:t>
      </w:r>
      <w:proofErr w:type="spellEnd"/>
      <w:r w:rsidRPr="00110142">
        <w:t xml:space="preserve"> </w:t>
      </w:r>
      <w:proofErr w:type="spellStart"/>
      <w:r w:rsidRPr="00110142">
        <w:t>currentis</w:t>
      </w:r>
      <w:proofErr w:type="spellEnd"/>
      <w:r w:rsidRPr="00110142">
        <w:t xml:space="preserve"> běžného roku</w:t>
      </w:r>
      <w:r w:rsidR="00B93E26" w:rsidRPr="00B93E26">
        <w:t>;</w:t>
      </w:r>
    </w:p>
    <w:p w:rsidR="00110142" w:rsidRDefault="00110142" w:rsidP="006046D1">
      <w:proofErr w:type="spellStart"/>
      <w:r w:rsidRPr="00110142">
        <w:t>ac</w:t>
      </w:r>
      <w:proofErr w:type="spellEnd"/>
      <w:r w:rsidRPr="00110142">
        <w:t xml:space="preserve"> </w:t>
      </w:r>
      <w:r>
        <w:t xml:space="preserve">- </w:t>
      </w:r>
      <w:proofErr w:type="spellStart"/>
      <w:r w:rsidRPr="00110142">
        <w:t>abcoulomb</w:t>
      </w:r>
      <w:proofErr w:type="spellEnd"/>
      <w:r w:rsidRPr="00110142">
        <w:t xml:space="preserve"> jednotka elektrického náboje (odpovídá coulombů);</w:t>
      </w:r>
    </w:p>
    <w:p w:rsidR="006046D1" w:rsidRDefault="006046D1" w:rsidP="006046D1">
      <w:r>
        <w:t>a. C.</w:t>
      </w:r>
      <w:r w:rsidR="00110142">
        <w:t xml:space="preserve"> -</w:t>
      </w:r>
      <w:r w:rsidR="00110142" w:rsidRPr="00110142">
        <w:t xml:space="preserve"> ante </w:t>
      </w:r>
      <w:proofErr w:type="spellStart"/>
      <w:r w:rsidR="00110142" w:rsidRPr="00110142">
        <w:t>Christum</w:t>
      </w:r>
      <w:proofErr w:type="spellEnd"/>
      <w:r w:rsidR="00110142" w:rsidRPr="00110142">
        <w:t xml:space="preserve"> před Kristem; před naším letopočtem;</w:t>
      </w:r>
    </w:p>
    <w:p w:rsidR="006046D1" w:rsidRDefault="006046D1" w:rsidP="006046D1">
      <w:proofErr w:type="spellStart"/>
      <w:r>
        <w:t>Ac</w:t>
      </w:r>
      <w:proofErr w:type="spellEnd"/>
      <w:r w:rsidR="00110142">
        <w:t xml:space="preserve"> </w:t>
      </w:r>
      <w:r w:rsidR="00110142" w:rsidRPr="00110142">
        <w:t xml:space="preserve">(lat.) </w:t>
      </w:r>
      <w:r w:rsidR="00110142">
        <w:t xml:space="preserve">- </w:t>
      </w:r>
      <w:proofErr w:type="spellStart"/>
      <w:r w:rsidR="00110142" w:rsidRPr="00110142">
        <w:t>altocumulus</w:t>
      </w:r>
      <w:proofErr w:type="spellEnd"/>
      <w:r w:rsidR="00110142" w:rsidRPr="00110142">
        <w:t xml:space="preserve"> vysoká kupa (druh oblaku);</w:t>
      </w:r>
    </w:p>
    <w:p w:rsidR="00110142" w:rsidRDefault="00110142" w:rsidP="006046D1">
      <w:r w:rsidRPr="00110142">
        <w:t xml:space="preserve">AC (angl.) </w:t>
      </w:r>
      <w:proofErr w:type="spellStart"/>
      <w:r w:rsidRPr="00110142">
        <w:t>athletic</w:t>
      </w:r>
      <w:proofErr w:type="spellEnd"/>
      <w:r w:rsidRPr="00110142">
        <w:t xml:space="preserve"> club atletický klub</w:t>
      </w:r>
      <w:r w:rsidR="00B93E26" w:rsidRPr="00B93E26">
        <w:t>;</w:t>
      </w:r>
    </w:p>
    <w:p w:rsidR="00110142" w:rsidRDefault="00110142" w:rsidP="006046D1">
      <w:r w:rsidRPr="00110142">
        <w:t xml:space="preserve">AC (angl.) Air </w:t>
      </w:r>
      <w:proofErr w:type="spellStart"/>
      <w:r w:rsidRPr="00110142">
        <w:t>Canada</w:t>
      </w:r>
      <w:proofErr w:type="spellEnd"/>
      <w:r w:rsidRPr="00110142">
        <w:t xml:space="preserve"> kanadská letecká společnost</w:t>
      </w:r>
      <w:r w:rsidR="00B93E26" w:rsidRPr="00B93E26">
        <w:t>;</w:t>
      </w:r>
    </w:p>
    <w:p w:rsidR="00110142" w:rsidRDefault="00110142" w:rsidP="006046D1">
      <w:r w:rsidRPr="00110142">
        <w:t xml:space="preserve">AC (angl.) appeal </w:t>
      </w:r>
      <w:proofErr w:type="spellStart"/>
      <w:r w:rsidRPr="00110142">
        <w:t>court</w:t>
      </w:r>
      <w:proofErr w:type="spellEnd"/>
      <w:r w:rsidRPr="00110142">
        <w:t xml:space="preserve"> odvolací soud</w:t>
      </w:r>
      <w:r w:rsidR="00B93E26" w:rsidRPr="00B93E26">
        <w:t>;</w:t>
      </w:r>
    </w:p>
    <w:p w:rsidR="006046D1" w:rsidRDefault="00110142" w:rsidP="006046D1">
      <w:r w:rsidRPr="00110142">
        <w:t xml:space="preserve">AC (lat.) </w:t>
      </w:r>
      <w:proofErr w:type="spellStart"/>
      <w:r w:rsidRPr="00110142">
        <w:t>altitudo</w:t>
      </w:r>
      <w:proofErr w:type="spellEnd"/>
      <w:r w:rsidRPr="00110142">
        <w:t xml:space="preserve"> </w:t>
      </w:r>
      <w:proofErr w:type="spellStart"/>
      <w:r w:rsidRPr="00110142">
        <w:t>corporis</w:t>
      </w:r>
      <w:proofErr w:type="spellEnd"/>
      <w:r w:rsidRPr="00110142">
        <w:t xml:space="preserve"> výška těla v kohoutku (u zvířat)</w:t>
      </w:r>
      <w:bookmarkStart w:id="0" w:name="_GoBack"/>
      <w:bookmarkEnd w:id="0"/>
      <w:r w:rsidR="00B93E26" w:rsidRPr="00B93E26">
        <w:t>;</w:t>
      </w:r>
    </w:p>
    <w:p w:rsidR="000C1DAC" w:rsidRDefault="000C1DAC"/>
    <w:sectPr w:rsidR="000C1DAC" w:rsidSect="00FC5A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DBC"/>
    <w:multiLevelType w:val="hybridMultilevel"/>
    <w:tmpl w:val="7CF2B5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E1D"/>
    <w:multiLevelType w:val="hybridMultilevel"/>
    <w:tmpl w:val="092AE0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5F3D"/>
    <w:multiLevelType w:val="hybridMultilevel"/>
    <w:tmpl w:val="2F74BA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89B"/>
    <w:multiLevelType w:val="hybridMultilevel"/>
    <w:tmpl w:val="C1D0D34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C"/>
    <w:rsid w:val="000C1DAC"/>
    <w:rsid w:val="00110142"/>
    <w:rsid w:val="004C0963"/>
    <w:rsid w:val="006046D1"/>
    <w:rsid w:val="007E0057"/>
    <w:rsid w:val="00A24502"/>
    <w:rsid w:val="00B93E26"/>
    <w:rsid w:val="00D423F4"/>
    <w:rsid w:val="00D86211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78C3D"/>
  <w14:defaultImageDpi w14:val="32767"/>
  <w15:chartTrackingRefBased/>
  <w15:docId w15:val="{3000DDBB-1762-6844-BEE8-7E151EA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Lavrinčík Jan</cp:lastModifiedBy>
  <cp:revision>4</cp:revision>
  <dcterms:created xsi:type="dcterms:W3CDTF">2018-10-10T09:49:00Z</dcterms:created>
  <dcterms:modified xsi:type="dcterms:W3CDTF">2020-12-03T00:01:00Z</dcterms:modified>
</cp:coreProperties>
</file>