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5C3F5" w14:textId="77777777" w:rsidR="00F5598B" w:rsidRDefault="00F5598B" w:rsidP="00F5598B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7A0420B" wp14:editId="7A1261EE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3E1AC" wp14:editId="7D3540D9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601F" id="Obdélník 5" o:spid="_x0000_s1026" style="position:absolute;margin-left:388.35pt;margin-top:.45pt;width:63.1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5BBF7" wp14:editId="1A08EBBE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1E70" id="Obdélník 10" o:spid="_x0000_s1026" style="position:absolute;margin-left:54.15pt;margin-top:13.35pt;width:397.3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898FC" wp14:editId="7321E7E4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CA78" id="Obdélník 11" o:spid="_x0000_s1026" style="position:absolute;margin-left:-3.6pt;margin-top:-.25pt;width:57.7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" strokecolor="#4f81bd" strokeweight="2.5pt">
                <v:fill opacity="0"/>
                <v:shadow color="#868686"/>
              </v:rect>
            </w:pict>
          </mc:Fallback>
        </mc:AlternateContent>
      </w:r>
    </w:p>
    <w:p w14:paraId="111B6BBE" w14:textId="77777777" w:rsidR="00F5598B" w:rsidRDefault="00F5598B" w:rsidP="00F5598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7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SPOLUPRACUJÍCÍ OSOBY</w:t>
      </w:r>
    </w:p>
    <w:p w14:paraId="6401146A" w14:textId="77777777"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4AA">
        <w:rPr>
          <w:rFonts w:ascii="Times New Roman" w:hAnsi="Times New Roman" w:cs="Times New Roman"/>
          <w:sz w:val="24"/>
          <w:szCs w:val="24"/>
        </w:rPr>
        <w:t xml:space="preserve">Příklad 1 – </w:t>
      </w:r>
      <w:r>
        <w:rPr>
          <w:rFonts w:ascii="Times New Roman" w:hAnsi="Times New Roman" w:cs="Times New Roman"/>
          <w:sz w:val="24"/>
          <w:szCs w:val="24"/>
        </w:rPr>
        <w:t xml:space="preserve">Spolupracující osoby I  </w:t>
      </w:r>
    </w:p>
    <w:p w14:paraId="18790FC9" w14:textId="77777777"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2</w:t>
      </w:r>
      <w:r w:rsidRPr="006A24A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Spolupracující osoby II  </w:t>
      </w:r>
    </w:p>
    <w:p w14:paraId="775F4D5C" w14:textId="77777777" w:rsidR="00CF0E6F" w:rsidRPr="00F5598B" w:rsidRDefault="00F5598B" w:rsidP="00F5598B">
      <w:pPr>
        <w:spacing w:after="0" w:line="264" w:lineRule="auto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A08B1" wp14:editId="3FBC59AC">
                <wp:simplePos x="0" y="0"/>
                <wp:positionH relativeFrom="column">
                  <wp:posOffset>-23495</wp:posOffset>
                </wp:positionH>
                <wp:positionV relativeFrom="paragraph">
                  <wp:posOffset>149860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E69C7" id="Obdélník 13" o:spid="_x0000_s1026" style="position:absolute;margin-left:-1.85pt;margin-top:11.8pt;width:455.1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1E27BD3B" w14:textId="77777777" w:rsidR="00F5598B" w:rsidRPr="00F5598B" w:rsidRDefault="00F5598B" w:rsidP="00F5598B">
      <w:pPr>
        <w:spacing w:after="0" w:line="264" w:lineRule="auto"/>
        <w:rPr>
          <w:rFonts w:ascii="Times New Roman" w:hAnsi="Times New Roman" w:cs="Times New Roman"/>
          <w:sz w:val="24"/>
        </w:rPr>
      </w:pPr>
      <w:r w:rsidRPr="00F5598B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Spolupracující osoby I</w:t>
      </w:r>
    </w:p>
    <w:p w14:paraId="75934F2E" w14:textId="77777777" w:rsidR="00F5598B" w:rsidRPr="00F5598B" w:rsidRDefault="00F5598B" w:rsidP="00F5598B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598B">
        <w:rPr>
          <w:rFonts w:ascii="Times New Roman" w:hAnsi="Times New Roman" w:cs="Times New Roman"/>
          <w:sz w:val="24"/>
        </w:rPr>
        <w:t xml:space="preserve">OSVČ </w:t>
      </w:r>
      <w:r w:rsidR="00671C5E">
        <w:rPr>
          <w:rFonts w:ascii="Times New Roman" w:hAnsi="Times New Roman" w:cs="Times New Roman"/>
          <w:sz w:val="24"/>
        </w:rPr>
        <w:t>– zemědělec vykazuje za rok 2021</w:t>
      </w:r>
      <w:r w:rsidRPr="00F5598B">
        <w:rPr>
          <w:rFonts w:ascii="Times New Roman" w:hAnsi="Times New Roman" w:cs="Times New Roman"/>
          <w:sz w:val="24"/>
        </w:rPr>
        <w:t xml:space="preserve"> celkový základ daně z této činnosti 1 000 000 Kč. Tuto činnost provozuje za spolupráce manželky a dcery. </w:t>
      </w:r>
    </w:p>
    <w:p w14:paraId="2F51943E" w14:textId="77777777" w:rsidR="00F5598B" w:rsidRPr="00F5598B" w:rsidRDefault="00F5598B" w:rsidP="00F5598B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598B">
        <w:rPr>
          <w:rFonts w:ascii="Times New Roman" w:hAnsi="Times New Roman" w:cs="Times New Roman"/>
          <w:sz w:val="24"/>
        </w:rPr>
        <w:t xml:space="preserve">Manželka poplatníka žádné jiné příjmy za zdaňovací období nevykazuje. Na úrocích z hypotečního úvěru zaplatila v tomto roce manželka 50 000 Kč. </w:t>
      </w:r>
    </w:p>
    <w:p w14:paraId="67B0E42A" w14:textId="77777777" w:rsidR="00F5598B" w:rsidRDefault="00F5598B" w:rsidP="00F5598B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598B">
        <w:rPr>
          <w:rFonts w:ascii="Times New Roman" w:hAnsi="Times New Roman" w:cs="Times New Roman"/>
          <w:sz w:val="24"/>
        </w:rPr>
        <w:t>Dcera je studentkou na vysoké škole (22 let) v prezenční formě studia po</w:t>
      </w:r>
      <w:r w:rsidR="00671C5E">
        <w:rPr>
          <w:rFonts w:ascii="Times New Roman" w:hAnsi="Times New Roman" w:cs="Times New Roman"/>
          <w:sz w:val="24"/>
        </w:rPr>
        <w:t xml:space="preserve"> celé zdaňovací období roku 2021</w:t>
      </w:r>
      <w:r w:rsidRPr="00F5598B">
        <w:rPr>
          <w:rFonts w:ascii="Times New Roman" w:hAnsi="Times New Roman" w:cs="Times New Roman"/>
          <w:sz w:val="24"/>
        </w:rPr>
        <w:t>. Stejně jako manželka, ani dc</w:t>
      </w:r>
      <w:r w:rsidR="00671C5E">
        <w:rPr>
          <w:rFonts w:ascii="Times New Roman" w:hAnsi="Times New Roman" w:cs="Times New Roman"/>
          <w:sz w:val="24"/>
        </w:rPr>
        <w:t>era žádné své příjmy za rok 2021</w:t>
      </w:r>
      <w:r w:rsidRPr="00F5598B">
        <w:rPr>
          <w:rFonts w:ascii="Times New Roman" w:hAnsi="Times New Roman" w:cs="Times New Roman"/>
          <w:sz w:val="24"/>
        </w:rPr>
        <w:t xml:space="preserve"> nemá.  Proveďte daňovou optimalizaci všech uvedených osob za použití institutu spolupracujících osob. Porovnejte, zda je využití tohoto institutu pro poplatníka optimální.</w:t>
      </w:r>
    </w:p>
    <w:p w14:paraId="082E10B4" w14:textId="77777777" w:rsidR="00F5598B" w:rsidRDefault="00F5598B" w:rsidP="00F5598B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</w:p>
    <w:p w14:paraId="6A437D04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3A1FE210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743050F5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7C9EBC57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Manželka</w:t>
      </w:r>
    </w:p>
    <w:p w14:paraId="70AC40D3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Dílčí základ daně </w:t>
      </w:r>
    </w:p>
    <w:p w14:paraId="1B3FDC29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Základ daně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</w:p>
    <w:p w14:paraId="7BEDCDF5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Nezdanitelné části ZD</w:t>
      </w:r>
    </w:p>
    <w:p w14:paraId="6D0331A1" w14:textId="0EC37911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14:paraId="2E93D09F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77B72339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  <w:u w:val="single"/>
        </w:rPr>
        <w:t>Základ daně zaokrouhlený</w:t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</w:p>
    <w:p w14:paraId="47CF3C24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7443036C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 před slevou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  <w:t xml:space="preserve">  </w:t>
      </w:r>
    </w:p>
    <w:p w14:paraId="49E737FA" w14:textId="493BBAD3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465B4178" w14:textId="77777777" w:rsidR="007B7E72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  <w:r w:rsidRPr="00B12DC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14:paraId="35EB75A8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250D7870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 xml:space="preserve">Dcera </w:t>
      </w:r>
    </w:p>
    <w:p w14:paraId="10D22254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Dílčí základ daně dle §  </w:t>
      </w:r>
    </w:p>
    <w:p w14:paraId="687BA87C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6AFB912F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Základ daně zaokrouhlený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</w:p>
    <w:p w14:paraId="4FFDA6BE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       </w:t>
      </w:r>
    </w:p>
    <w:p w14:paraId="50F2ABCD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 před slevou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  <w:t xml:space="preserve"> </w:t>
      </w:r>
    </w:p>
    <w:p w14:paraId="08B5BD14" w14:textId="7C082729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3F23676E" w14:textId="5FD3539E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</w:p>
    <w:p w14:paraId="4C43C585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  <w:r w:rsidRPr="00B12DC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14:paraId="5EFD61FF" w14:textId="77777777" w:rsidR="007B7E72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39A555F1" w14:textId="77777777" w:rsidR="00B12DC3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16DEE462" w14:textId="77777777" w:rsidR="00B12DC3" w:rsidRPr="00B12DC3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7FEC314E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Manžel</w:t>
      </w:r>
    </w:p>
    <w:p w14:paraId="232C75E6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Dílčí základ daně dle § 7</w:t>
      </w:r>
      <w:r w:rsidRPr="00B12DC3"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</w:t>
      </w:r>
    </w:p>
    <w:p w14:paraId="7BB3B611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385CAF40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  <w:u w:val="single"/>
        </w:rPr>
        <w:t>Základ daně zaokrouhlený</w:t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</w:p>
    <w:p w14:paraId="56BBF481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         </w:t>
      </w:r>
    </w:p>
    <w:p w14:paraId="039FD2EE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 před slevou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  <w:t xml:space="preserve"> </w:t>
      </w:r>
    </w:p>
    <w:p w14:paraId="256BB4AD" w14:textId="137B161C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14:paraId="2FFF1DE0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</w:p>
    <w:p w14:paraId="6929E9B9" w14:textId="77777777" w:rsidR="007B7E72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sz w:val="28"/>
        </w:rPr>
      </w:pPr>
    </w:p>
    <w:p w14:paraId="07F845C3" w14:textId="77777777" w:rsidR="00B12DC3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sz w:val="28"/>
        </w:rPr>
      </w:pPr>
    </w:p>
    <w:p w14:paraId="5A98FE5D" w14:textId="77777777" w:rsidR="00B12DC3" w:rsidRPr="00B12DC3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B12DC3">
        <w:rPr>
          <w:rFonts w:ascii="Times New Roman" w:hAnsi="Times New Roman" w:cs="Times New Roman"/>
          <w:b/>
          <w:sz w:val="24"/>
        </w:rPr>
        <w:t>II. MOŽNOST</w:t>
      </w:r>
    </w:p>
    <w:p w14:paraId="3A631C4A" w14:textId="77777777" w:rsidR="007B7E72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sz w:val="28"/>
        </w:rPr>
      </w:pPr>
    </w:p>
    <w:p w14:paraId="074108F2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Manželka</w:t>
      </w:r>
    </w:p>
    <w:p w14:paraId="6500D905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Dílčí základ daně dle § 7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14:paraId="6C927BFE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  <w:u w:val="single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</w:p>
    <w:p w14:paraId="4AAB9DAF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Nezdanitelné části ZD</w:t>
      </w:r>
    </w:p>
    <w:p w14:paraId="34CD1752" w14:textId="740BE166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14:paraId="3B0468F9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333BFD89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Základ daně zaokrouhlený</w:t>
      </w:r>
    </w:p>
    <w:p w14:paraId="1F7A4BE2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        </w:t>
      </w:r>
    </w:p>
    <w:p w14:paraId="31BDF225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 před slevou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</w:p>
    <w:p w14:paraId="5EFF557F" w14:textId="06D2ECDC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14:paraId="047FE419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  <w:r w:rsidRPr="00B12DC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14:paraId="395E4955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713008D5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Manžel</w:t>
      </w:r>
    </w:p>
    <w:p w14:paraId="5ACFD41B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Dílčí základ daně dle § </w:t>
      </w:r>
    </w:p>
    <w:p w14:paraId="7208EC0B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>Základ daně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5B5452D6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Základ daně zaokrouhlený</w:t>
      </w:r>
    </w:p>
    <w:p w14:paraId="4CFACADC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4C454212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 před slevou</w:t>
      </w:r>
      <w:r w:rsidRPr="00B12DC3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</w:p>
    <w:p w14:paraId="180498D0" w14:textId="64D56F7D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ab/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0367291A" w14:textId="77777777" w:rsidR="00B12DC3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  <w:u w:val="single"/>
        </w:rPr>
        <w:t>Daňové zvýhodnění</w:t>
      </w:r>
      <w:r w:rsidRPr="00B12DC3">
        <w:rPr>
          <w:rFonts w:ascii="Times New Roman" w:hAnsi="Times New Roman" w:cs="Times New Roman"/>
          <w:color w:val="FF0000"/>
          <w:sz w:val="24"/>
          <w:u w:val="single"/>
        </w:rPr>
        <w:tab/>
      </w:r>
    </w:p>
    <w:p w14:paraId="27A06D24" w14:textId="77777777" w:rsidR="007B7E72" w:rsidRPr="00B12DC3" w:rsidRDefault="00B12DC3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  <w:r w:rsidRPr="00B12DC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14:paraId="5087B560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0145FFAB" w14:textId="77777777" w:rsidR="007B7E72" w:rsidRPr="00B12DC3" w:rsidRDefault="007B7E72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756DE3C9" w14:textId="77777777" w:rsidR="007B7E72" w:rsidRPr="003F4C8B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F4C8B">
        <w:rPr>
          <w:rFonts w:ascii="Times New Roman" w:hAnsi="Times New Roman" w:cs="Times New Roman"/>
          <w:b/>
          <w:bCs/>
          <w:sz w:val="24"/>
        </w:rPr>
        <w:t xml:space="preserve">III. MOŽNOST </w:t>
      </w:r>
    </w:p>
    <w:p w14:paraId="13C89DB8" w14:textId="77777777" w:rsidR="00B12DC3" w:rsidRPr="00B12DC3" w:rsidRDefault="00B12DC3" w:rsidP="00F5598B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159A3A39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497EDD7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F6764FA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4B2B4E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07F668A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6C04831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277C2D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829A3B5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54346F8" w14:textId="77777777" w:rsidR="003F4C8B" w:rsidRDefault="003F4C8B" w:rsidP="00B12DC3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68F8539" w14:textId="407A0CA1" w:rsidR="00F5598B" w:rsidRPr="00B12DC3" w:rsidRDefault="00F5598B" w:rsidP="00B12DC3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90090" wp14:editId="35276F6D">
                <wp:simplePos x="0" y="0"/>
                <wp:positionH relativeFrom="column">
                  <wp:posOffset>-50165</wp:posOffset>
                </wp:positionH>
                <wp:positionV relativeFrom="paragraph">
                  <wp:posOffset>-65405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04EA" id="Obdélník 1" o:spid="_x0000_s1026" style="position:absolute;margin-left:-3.95pt;margin-top:-5.1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" strokecolor="#c0504d" strokeweight="1pt">
                <v:fill opacity="0"/>
                <v:shadow color="#868686"/>
              </v:rect>
            </w:pict>
          </mc:Fallback>
        </mc:AlternateContent>
      </w:r>
      <w:r w:rsidRPr="00F5598B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Spolupracující osoby II </w:t>
      </w:r>
    </w:p>
    <w:p w14:paraId="5AF6ACC7" w14:textId="77777777" w:rsidR="00F5598B" w:rsidRDefault="00F5598B" w:rsidP="00F5598B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</w:pPr>
      <w:r w:rsidRPr="00F5598B">
        <w:rPr>
          <w:rFonts w:ascii="Times New Roman" w:hAnsi="Times New Roman" w:cs="Times New Roman"/>
          <w:sz w:val="24"/>
        </w:rPr>
        <w:t>Pan Zdeněk, vykonávající advokátní činnosti (podnikání podle zvláštníc</w:t>
      </w:r>
      <w:r w:rsidR="00671C5E">
        <w:rPr>
          <w:rFonts w:ascii="Times New Roman" w:hAnsi="Times New Roman" w:cs="Times New Roman"/>
          <w:sz w:val="24"/>
        </w:rPr>
        <w:t>h předpisů) vykazuje za rok 2021</w:t>
      </w:r>
      <w:r w:rsidRPr="00F5598B">
        <w:rPr>
          <w:rFonts w:ascii="Times New Roman" w:hAnsi="Times New Roman" w:cs="Times New Roman"/>
          <w:sz w:val="24"/>
        </w:rPr>
        <w:t xml:space="preserve"> příjmy 2 900 000 Kč. Porovnejte, zda je výhodné, aby poplatník převedl část příjmů a výdajů na svou manželku, která má dílčí základ daně ze závislé činnosti 455 000 Kč. OSVČ uplatňuje výdaje % z příjmů (skutečné výdaje činily 655 000 Kč).</w:t>
      </w:r>
      <w:r w:rsidRPr="00F5598B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 xml:space="preserve"> </w:t>
      </w:r>
    </w:p>
    <w:p w14:paraId="444F3CAA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>Manželka</w:t>
      </w:r>
    </w:p>
    <w:p w14:paraId="2ED70E97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>§ 6</w:t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</w:p>
    <w:p w14:paraId="0B577F9D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>§ 7</w:t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</w:p>
    <w:p w14:paraId="4ECFF78A" w14:textId="4273FE69" w:rsid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76F3DC5B" w14:textId="04598393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79196342" w14:textId="5E01D868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07D7EA52" w14:textId="01450BC8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50E1AFC7" w14:textId="7D214101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7FC7B540" w14:textId="2B815C0D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1CB525AF" w14:textId="77777777" w:rsidR="003F4C8B" w:rsidRPr="00B12DC3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1B584A78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>Manžel</w:t>
      </w:r>
    </w:p>
    <w:p w14:paraId="252D8F33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>§ 7</w:t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</w:p>
    <w:p w14:paraId="0A1206E8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367EC278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25FFA360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2CE64672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63475425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72BE7908" w14:textId="19295FA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ab/>
      </w:r>
    </w:p>
    <w:p w14:paraId="10360F03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16"/>
          <w:szCs w:val="24"/>
          <w:lang w:eastAsia="cs-CZ"/>
        </w:rPr>
      </w:pPr>
    </w:p>
    <w:p w14:paraId="04EA972C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>Manžel bez SO</w:t>
      </w:r>
    </w:p>
    <w:p w14:paraId="36B6257D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>§ 7</w:t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</w:p>
    <w:p w14:paraId="1415AFC2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</w:p>
    <w:p w14:paraId="05E94DE7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</w:p>
    <w:p w14:paraId="547BABD5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</w:p>
    <w:p w14:paraId="462A1945" w14:textId="625E3DF4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  <w:tab/>
      </w:r>
    </w:p>
    <w:p w14:paraId="58183F3C" w14:textId="77777777" w:rsid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353ED277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461CE7C3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5DF3F715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735AD943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7F4DCA1C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664F8E3A" w14:textId="77777777" w:rsidR="00671C5E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1510433B" w14:textId="77777777" w:rsidR="00671C5E" w:rsidRPr="00B12DC3" w:rsidRDefault="00671C5E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2BEFE116" w14:textId="77777777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>Manželka bez uplatnění SO</w:t>
      </w:r>
    </w:p>
    <w:p w14:paraId="51256CA6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7B7E06C0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2502C027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08DCE593" w14:textId="6C735E92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2100097E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02C3B59B" w14:textId="77777777" w:rsidR="003F4C8B" w:rsidRDefault="003F4C8B" w:rsidP="00B12DC3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</w:pPr>
    </w:p>
    <w:p w14:paraId="1DF6264E" w14:textId="1D5FE43D" w:rsidR="00B12DC3" w:rsidRPr="00B12DC3" w:rsidRDefault="00B12DC3" w:rsidP="00B12DC3">
      <w:pPr>
        <w:spacing w:after="0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cs-CZ"/>
        </w:rPr>
      </w:pPr>
      <w:r w:rsidRPr="00B12DC3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eastAsia="cs-CZ"/>
        </w:rPr>
        <w:tab/>
      </w:r>
    </w:p>
    <w:p w14:paraId="07282E5E" w14:textId="77777777" w:rsidR="007B7E72" w:rsidRDefault="007B7E72" w:rsidP="007B7E72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1552" behindDoc="0" locked="0" layoutInCell="1" allowOverlap="1" wp14:anchorId="44EA7DA4" wp14:editId="72E2DCA2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72DD0" wp14:editId="53E53AE2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F737" id="Obdélník 2" o:spid="_x0000_s1026" style="position:absolute;margin-left:388.35pt;margin-top:.45pt;width:63.15pt;height:6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0E465" wp14:editId="4F16A692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01D4" id="Obdélník 3" o:spid="_x0000_s1026" style="position:absolute;margin-left:54.15pt;margin-top:13.35pt;width:397.35pt;height:5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10B80" wp14:editId="4A230CE2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C165" id="Obdélník 4" o:spid="_x0000_s1026" style="position:absolute;margin-left:-3.6pt;margin-top:-.25pt;width:57.75pt;height:6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" strokecolor="#4f81bd" strokeweight="2.5pt">
                <v:fill opacity="0"/>
                <v:shadow color="#868686"/>
              </v:rect>
            </w:pict>
          </mc:Fallback>
        </mc:AlternateContent>
      </w:r>
    </w:p>
    <w:p w14:paraId="2B87902F" w14:textId="77777777" w:rsidR="007B7E72" w:rsidRDefault="007B7E72" w:rsidP="007B7E7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8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DAŇ Z PŘÍJMŮ PRÁVNICKÝCH OSOB</w:t>
      </w:r>
    </w:p>
    <w:p w14:paraId="0AB33238" w14:textId="77777777" w:rsidR="007B7E72" w:rsidRDefault="007B7E72" w:rsidP="007B7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4AA">
        <w:rPr>
          <w:rFonts w:ascii="Times New Roman" w:hAnsi="Times New Roman" w:cs="Times New Roman"/>
          <w:sz w:val="24"/>
          <w:szCs w:val="24"/>
        </w:rPr>
        <w:t xml:space="preserve">Příklad 1 – </w:t>
      </w:r>
      <w:r w:rsidR="00356205">
        <w:rPr>
          <w:rFonts w:ascii="Times New Roman" w:hAnsi="Times New Roman" w:cs="Times New Roman"/>
          <w:sz w:val="24"/>
          <w:szCs w:val="24"/>
        </w:rPr>
        <w:t>Daň z příjmů právnických osob I</w:t>
      </w:r>
    </w:p>
    <w:p w14:paraId="179A4B57" w14:textId="77777777" w:rsidR="007B7E72" w:rsidRDefault="007B7E72" w:rsidP="007B7E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2</w:t>
      </w:r>
      <w:r w:rsidRPr="006A24AA">
        <w:rPr>
          <w:rFonts w:ascii="Times New Roman" w:hAnsi="Times New Roman" w:cs="Times New Roman"/>
          <w:sz w:val="24"/>
          <w:szCs w:val="24"/>
        </w:rPr>
        <w:t xml:space="preserve"> – </w:t>
      </w:r>
      <w:r w:rsidR="00356205">
        <w:rPr>
          <w:rFonts w:ascii="Times New Roman" w:hAnsi="Times New Roman" w:cs="Times New Roman"/>
          <w:sz w:val="24"/>
          <w:szCs w:val="24"/>
        </w:rPr>
        <w:t xml:space="preserve">Daň z příjmů právnických osob II </w:t>
      </w:r>
    </w:p>
    <w:p w14:paraId="1548F68A" w14:textId="77777777" w:rsidR="00356205" w:rsidRDefault="0031725B" w:rsidP="007B7E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21CB5" wp14:editId="75042717">
                <wp:simplePos x="0" y="0"/>
                <wp:positionH relativeFrom="column">
                  <wp:posOffset>-59690</wp:posOffset>
                </wp:positionH>
                <wp:positionV relativeFrom="paragraph">
                  <wp:posOffset>147955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A602C" id="Obdélník 7" o:spid="_x0000_s1026" style="position:absolute;margin-left:-4.7pt;margin-top:11.65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sd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2B26CCDF" w14:textId="77777777" w:rsidR="00356205" w:rsidRDefault="00356205" w:rsidP="007B7E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Příklad 1 – Daň z příjmů právnických osob I</w:t>
      </w:r>
    </w:p>
    <w:p w14:paraId="0A8E5E75" w14:textId="77777777" w:rsidR="000E2ECC" w:rsidRDefault="000E2ECC" w:rsidP="007B7E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výsledek hospodaření společnosti ABC, s. r. o. je účetní ztráta -10 000 Kč. </w:t>
      </w:r>
    </w:p>
    <w:p w14:paraId="12CA6102" w14:textId="77777777" w:rsidR="000E2ECC" w:rsidRDefault="000E2ECC" w:rsidP="007B7E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účetním výsledku hospodaření jsou mimo jiné promítnuty také tyto náklady:</w:t>
      </w:r>
    </w:p>
    <w:p w14:paraId="78F84D89" w14:textId="77777777" w:rsidR="000E2ECC" w:rsidRDefault="000E2ECC" w:rsidP="000E2EC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ECC">
        <w:rPr>
          <w:rFonts w:ascii="Times New Roman" w:hAnsi="Times New Roman" w:cs="Times New Roman"/>
          <w:sz w:val="24"/>
          <w:szCs w:val="24"/>
        </w:rPr>
        <w:t xml:space="preserve">Účetní jednotka darovala v tomto roce na obecně prospěšné účely 2 x 10 000 Kč (účet 543 – Dary). </w:t>
      </w:r>
    </w:p>
    <w:p w14:paraId="68C3695E" w14:textId="77777777" w:rsidR="000E2ECC" w:rsidRPr="000E2ECC" w:rsidRDefault="000E2ECC" w:rsidP="000E2EC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ECC">
        <w:rPr>
          <w:rFonts w:ascii="Times New Roman" w:hAnsi="Times New Roman" w:cs="Times New Roman"/>
          <w:sz w:val="24"/>
          <w:szCs w:val="24"/>
        </w:rPr>
        <w:t xml:space="preserve">V tomto roce došlo k vykradení skladu materiálu ABC ve výši 50 000 Kč (účet 549 – Manka a škody), přičemž pojišťovna poskytla náhradu škody 40 000 Kč. </w:t>
      </w:r>
    </w:p>
    <w:p w14:paraId="2BAE2ADE" w14:textId="77777777" w:rsidR="000E2ECC" w:rsidRDefault="000E2ECC" w:rsidP="000E2EC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ECC">
        <w:rPr>
          <w:rFonts w:ascii="Times New Roman" w:hAnsi="Times New Roman" w:cs="Times New Roman"/>
          <w:sz w:val="24"/>
          <w:szCs w:val="24"/>
        </w:rPr>
        <w:t xml:space="preserve">Účetní jednotka zaplatila za pohoštění zahraničních obchodních partnerů 20 000 Kč (účet 513 – Náklady na reprezentaci). </w:t>
      </w:r>
    </w:p>
    <w:p w14:paraId="53AF59D1" w14:textId="77777777" w:rsidR="000E2ECC" w:rsidRDefault="000E2ECC" w:rsidP="000E2EC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přispívá zaměstnancům na stravování, při ceně stravenky 100 Kč přispívá zaměstnavatel 60 Kč, uvedené následně zachycuje na účtu 527 – Zákonné sociální náklady (55 000 Kč) a na účtu 528 – Ostatní sociální náklady (5 000 Kč)</w:t>
      </w:r>
    </w:p>
    <w:p w14:paraId="09159898" w14:textId="77777777" w:rsidR="000E2ECC" w:rsidRDefault="000E2ECC" w:rsidP="000E2EC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Účetní odpis majetku na úč</w:t>
      </w:r>
      <w:r w:rsidR="00671C5E">
        <w:rPr>
          <w:rFonts w:ascii="Times New Roman" w:hAnsi="Times New Roman" w:cs="Times New Roman"/>
          <w:sz w:val="24"/>
          <w:szCs w:val="24"/>
        </w:rPr>
        <w:t>tu 551 – Odpisy jsou v roce 2021</w:t>
      </w:r>
      <w:r>
        <w:rPr>
          <w:rFonts w:ascii="Times New Roman" w:hAnsi="Times New Roman" w:cs="Times New Roman"/>
          <w:sz w:val="24"/>
          <w:szCs w:val="24"/>
        </w:rPr>
        <w:t xml:space="preserve"> celkem 4 500 000 Kč, zatímco daňové odpisy jsou 4 </w:t>
      </w:r>
      <w:r w:rsidR="003172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00 000 Kč </w:t>
      </w:r>
    </w:p>
    <w:p w14:paraId="1C8BC7C0" w14:textId="77777777" w:rsidR="0031725B" w:rsidRDefault="00671C5E" w:rsidP="0031725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2020</w:t>
      </w:r>
      <w:r w:rsidR="000E2ECC">
        <w:rPr>
          <w:rFonts w:ascii="Times New Roman" w:hAnsi="Times New Roman" w:cs="Times New Roman"/>
          <w:sz w:val="24"/>
          <w:szCs w:val="24"/>
        </w:rPr>
        <w:t xml:space="preserve"> tvoří rezervu na opravu budovy skladu (V. odpisová skupina), rozpočet opravy je předpokládán na 10 000 000 Kč, rezerva se tvoří 10 let, tzn. v tomto roce zaúčtováno do nákladů na zákonnou rezervu celkem 1 000 000 Kč</w:t>
      </w:r>
      <w:r w:rsidR="0031725B">
        <w:rPr>
          <w:rFonts w:ascii="Times New Roman" w:hAnsi="Times New Roman" w:cs="Times New Roman"/>
          <w:sz w:val="24"/>
          <w:szCs w:val="24"/>
        </w:rPr>
        <w:t xml:space="preserve">, peněžní prostředky odpovídající hodnotě vytvořené rezervy byly převedeny na samostatný účet </w:t>
      </w:r>
    </w:p>
    <w:p w14:paraId="397AE3FF" w14:textId="77777777" w:rsidR="0031725B" w:rsidRDefault="00671C5E" w:rsidP="0031725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2021</w:t>
      </w:r>
      <w:r w:rsidR="0031725B">
        <w:rPr>
          <w:rFonts w:ascii="Times New Roman" w:hAnsi="Times New Roman" w:cs="Times New Roman"/>
          <w:sz w:val="24"/>
          <w:szCs w:val="24"/>
        </w:rPr>
        <w:t xml:space="preserve"> zapomněla ABC uhradit dodavatelskou fakturu, což se projevilo následně smluvní pokutou 1 00</w:t>
      </w:r>
      <w:r>
        <w:rPr>
          <w:rFonts w:ascii="Times New Roman" w:hAnsi="Times New Roman" w:cs="Times New Roman"/>
          <w:sz w:val="24"/>
          <w:szCs w:val="24"/>
        </w:rPr>
        <w:t>0 Kč, která byla během roku 2021</w:t>
      </w:r>
      <w:r w:rsidR="0031725B">
        <w:rPr>
          <w:rFonts w:ascii="Times New Roman" w:hAnsi="Times New Roman" w:cs="Times New Roman"/>
          <w:sz w:val="24"/>
          <w:szCs w:val="24"/>
        </w:rPr>
        <w:t xml:space="preserve"> uhrazena </w:t>
      </w:r>
    </w:p>
    <w:p w14:paraId="3A897FE9" w14:textId="77777777" w:rsidR="0031725B" w:rsidRDefault="0031725B" w:rsidP="0031725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Vytvořila zákonnou opravnou položku k pohledávkám ve výši 30 000 Kč </w:t>
      </w:r>
    </w:p>
    <w:p w14:paraId="47FCD20E" w14:textId="77777777" w:rsidR="0031725B" w:rsidRDefault="0031725B" w:rsidP="003172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</w:t>
      </w:r>
      <w:r w:rsidR="00671C5E">
        <w:rPr>
          <w:rFonts w:ascii="Times New Roman" w:hAnsi="Times New Roman" w:cs="Times New Roman"/>
          <w:sz w:val="24"/>
          <w:szCs w:val="24"/>
        </w:rPr>
        <w:t>te daňovou povinnost za rok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ECC" w:rsidRPr="00317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336B5" w14:textId="77777777" w:rsidR="00B12DC3" w:rsidRPr="00B12DC3" w:rsidRDefault="00B12DC3" w:rsidP="0031725B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01268C82" w14:textId="4D33EB73" w:rsidR="00B12DC3" w:rsidRPr="00671C5E" w:rsidRDefault="00B12DC3" w:rsidP="00B12DC3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671C5E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Účetní VH</w:t>
      </w:r>
      <w:r w:rsidRPr="00671C5E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671C5E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3EE90708" w14:textId="77777777" w:rsidR="00B12DC3" w:rsidRPr="00671C5E" w:rsidRDefault="00B12DC3" w:rsidP="00B12DC3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671C5E">
        <w:rPr>
          <w:rFonts w:ascii="Times New Roman" w:hAnsi="Times New Roman" w:cs="Times New Roman"/>
          <w:color w:val="FF0000"/>
          <w:sz w:val="24"/>
          <w:szCs w:val="24"/>
        </w:rPr>
        <w:t>Daňově neuznatelné náklady</w:t>
      </w:r>
    </w:p>
    <w:p w14:paraId="0F944FD8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B227EB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F04773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1A1E5A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0751FC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B10E9B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96420F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A6BA09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B543FA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8C2D4C" w14:textId="77777777" w:rsidR="003F4C8B" w:rsidRDefault="003F4C8B" w:rsidP="00B12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D8C13D" w14:textId="0DB27A47" w:rsidR="00276B60" w:rsidRPr="00B12DC3" w:rsidRDefault="00276B60" w:rsidP="00B1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78F">
        <w:rPr>
          <w:rFonts w:eastAsia="Calibri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C874E" wp14:editId="67BF8F2E">
                <wp:simplePos x="0" y="0"/>
                <wp:positionH relativeFrom="column">
                  <wp:posOffset>-48260</wp:posOffset>
                </wp:positionH>
                <wp:positionV relativeFrom="paragraph">
                  <wp:posOffset>-48895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C6F1" id="Obdélník 8" o:spid="_x0000_s1026" style="position:absolute;margin-left:-3.8pt;margin-top:-3.8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cXPg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" strokecolor="#c0504d" strokeweight="1pt">
                <v:fill opacity="0"/>
                <v:shadow color="#868686"/>
              </v:rect>
            </w:pict>
          </mc:Fallback>
        </mc:AlternateContent>
      </w:r>
      <w:r w:rsidRPr="00B12DC3">
        <w:rPr>
          <w:rFonts w:ascii="Times New Roman" w:hAnsi="Times New Roman" w:cs="Times New Roman"/>
          <w:b/>
          <w:sz w:val="24"/>
          <w:szCs w:val="24"/>
        </w:rPr>
        <w:t xml:space="preserve">Příklad 2 – Daň z příjmů právnických osob II </w:t>
      </w:r>
    </w:p>
    <w:p w14:paraId="787A2303" w14:textId="77777777" w:rsidR="00224D0B" w:rsidRPr="00370C5A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370C5A">
        <w:rPr>
          <w:rFonts w:ascii="Times New Roman" w:hAnsi="Times New Roman"/>
          <w:bCs/>
          <w:sz w:val="24"/>
          <w:szCs w:val="24"/>
        </w:rPr>
        <w:t>Společnost Zahradní Květiny, s. r. o., zabývající se prodejem zahradních květin má t</w:t>
      </w:r>
      <w:r w:rsidR="00671C5E">
        <w:rPr>
          <w:rFonts w:ascii="Times New Roman" w:hAnsi="Times New Roman"/>
          <w:bCs/>
          <w:sz w:val="24"/>
          <w:szCs w:val="24"/>
        </w:rPr>
        <w:t>yto výnosy a náklady v roce 2021</w:t>
      </w:r>
      <w:r w:rsidRPr="00370C5A">
        <w:rPr>
          <w:rFonts w:ascii="Times New Roman" w:hAnsi="Times New Roman"/>
          <w:bCs/>
          <w:sz w:val="24"/>
          <w:szCs w:val="24"/>
        </w:rPr>
        <w:t>:</w:t>
      </w:r>
    </w:p>
    <w:p w14:paraId="009E32D7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501 – Spotřeba materiálu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450 000 Kč</w:t>
      </w:r>
    </w:p>
    <w:p w14:paraId="50110240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502 – Spotřeba energie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12 931 Kč </w:t>
      </w:r>
    </w:p>
    <w:p w14:paraId="3790282B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504 – Prodané zboží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6 666 Kč </w:t>
      </w:r>
    </w:p>
    <w:p w14:paraId="3061D389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511 – Opravy a udržování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12 932 Kč</w:t>
      </w:r>
    </w:p>
    <w:p w14:paraId="33FD0769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512 – Cestovné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47 771 Kč </w:t>
      </w:r>
    </w:p>
    <w:p w14:paraId="0D121C6B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513 – Náklady na reprezentaci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556 Kč</w:t>
      </w:r>
    </w:p>
    <w:p w14:paraId="0AD8DD1C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518 – Ostatní služby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112 244 Kč </w:t>
      </w:r>
    </w:p>
    <w:p w14:paraId="3CA74367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521 – Mzdové náklady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400 000 Kč</w:t>
      </w:r>
    </w:p>
    <w:p w14:paraId="77D1A426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 – Zákonné sociální a zdrav. pojištění</w:t>
      </w:r>
      <w:r>
        <w:rPr>
          <w:rFonts w:ascii="Times New Roman" w:hAnsi="Times New Roman"/>
          <w:sz w:val="24"/>
          <w:szCs w:val="24"/>
        </w:rPr>
        <w:tab/>
        <w:t xml:space="preserve">  53 600 Kč </w:t>
      </w:r>
    </w:p>
    <w:p w14:paraId="40934EEC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527 – Zákonné sociální náklady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10 000 Kč </w:t>
      </w:r>
    </w:p>
    <w:p w14:paraId="6E479D28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531 – Daň silniční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6 954 Kč </w:t>
      </w:r>
    </w:p>
    <w:p w14:paraId="4C64F72D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532 – Daň z nemovitých věcí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3 697 Kč (byla zaplacena) </w:t>
      </w:r>
    </w:p>
    <w:p w14:paraId="586B45B3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543 – Dary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5 000 Kč</w:t>
      </w:r>
    </w:p>
    <w:p w14:paraId="265DC164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544 – Smluvní pokuty a penále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4 777 Kč (zaplaceno)</w:t>
      </w:r>
    </w:p>
    <w:p w14:paraId="75D0D93D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545 – Ostatní pokuty a penále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19 487 Kč</w:t>
      </w:r>
    </w:p>
    <w:p w14:paraId="682AF70A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549 – Manka a škody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26 554 Kč (škodu způsobil neznámá pachatel)</w:t>
      </w:r>
    </w:p>
    <w:p w14:paraId="53541A77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558 – Zákonné opravné položky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10 000 Kč</w:t>
      </w:r>
    </w:p>
    <w:p w14:paraId="5C882D48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551 – Odpisy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162 760 Kč (daňové odpisy 150 000 Kč)</w:t>
      </w:r>
    </w:p>
    <w:p w14:paraId="6F3E0C21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562 – Úroky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217 Kč</w:t>
      </w:r>
    </w:p>
    <w:p w14:paraId="3A643A2F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568 – Ostatní finanční náklady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240 Kč</w:t>
      </w:r>
    </w:p>
    <w:p w14:paraId="32190201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</w:p>
    <w:p w14:paraId="046EAD8B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601 – Tržby za výrobky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1 395 000 Kč</w:t>
      </w:r>
    </w:p>
    <w:p w14:paraId="2504646C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602 – tržby za služby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548 919 Kč </w:t>
      </w:r>
    </w:p>
    <w:p w14:paraId="348D3C2E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604 – Tržby za zboží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11 111 Kč </w:t>
      </w:r>
    </w:p>
    <w:p w14:paraId="294A8C5A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648 – Ostatní provozní výnosy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132 342 Kč</w:t>
      </w:r>
    </w:p>
    <w:p w14:paraId="2BF711CB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662 – Úroky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5 Kč</w:t>
      </w:r>
    </w:p>
    <w:p w14:paraId="40725BF5" w14:textId="77777777" w:rsidR="00224D0B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</w:p>
    <w:p w14:paraId="7E3E9D38" w14:textId="77777777" w:rsidR="00224D0B" w:rsidRPr="00C955CF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C955CF">
        <w:rPr>
          <w:rFonts w:ascii="Times New Roman" w:hAnsi="Times New Roman"/>
          <w:sz w:val="24"/>
          <w:szCs w:val="24"/>
        </w:rPr>
        <w:t xml:space="preserve">SP a ZP sraženo zaměstnancům ve výši 25 </w:t>
      </w:r>
      <w:r>
        <w:rPr>
          <w:rFonts w:ascii="Times New Roman" w:hAnsi="Times New Roman"/>
          <w:sz w:val="24"/>
          <w:szCs w:val="24"/>
        </w:rPr>
        <w:t>022 Kč v roc</w:t>
      </w:r>
      <w:r w:rsidR="00671C5E">
        <w:rPr>
          <w:rFonts w:ascii="Times New Roman" w:hAnsi="Times New Roman"/>
          <w:sz w:val="24"/>
          <w:szCs w:val="24"/>
        </w:rPr>
        <w:t>e 2021 bylo uhrazeno 15. 5. 2022</w:t>
      </w:r>
      <w:r w:rsidRPr="00C955CF">
        <w:rPr>
          <w:rFonts w:ascii="Times New Roman" w:hAnsi="Times New Roman"/>
          <w:sz w:val="24"/>
          <w:szCs w:val="24"/>
        </w:rPr>
        <w:t xml:space="preserve">. </w:t>
      </w:r>
    </w:p>
    <w:p w14:paraId="432257AB" w14:textId="77777777" w:rsidR="00224D0B" w:rsidRPr="00C955CF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C955CF">
        <w:rPr>
          <w:rFonts w:ascii="Times New Roman" w:hAnsi="Times New Roman"/>
          <w:sz w:val="24"/>
          <w:szCs w:val="24"/>
        </w:rPr>
        <w:t>SP a ZP sraženo zaměstnanc</w:t>
      </w:r>
      <w:r>
        <w:rPr>
          <w:rFonts w:ascii="Times New Roman" w:hAnsi="Times New Roman"/>
          <w:sz w:val="24"/>
          <w:szCs w:val="24"/>
        </w:rPr>
        <w:t xml:space="preserve">ům ve výši 39 210 Kč v roce </w:t>
      </w:r>
      <w:r w:rsidR="00671C5E">
        <w:rPr>
          <w:rFonts w:ascii="Times New Roman" w:hAnsi="Times New Roman"/>
          <w:sz w:val="24"/>
          <w:szCs w:val="24"/>
        </w:rPr>
        <w:t>2020 bylo uhrazeno dne 15.7.2021, v DP za rok 2020</w:t>
      </w:r>
      <w:r w:rsidRPr="00C955CF">
        <w:rPr>
          <w:rFonts w:ascii="Times New Roman" w:hAnsi="Times New Roman"/>
          <w:sz w:val="24"/>
          <w:szCs w:val="24"/>
        </w:rPr>
        <w:t xml:space="preserve"> byl o uvedenou částku zvýšen ZD.</w:t>
      </w:r>
    </w:p>
    <w:p w14:paraId="178A0B5F" w14:textId="77777777" w:rsidR="00224D0B" w:rsidRPr="00C955CF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C955CF">
        <w:rPr>
          <w:rFonts w:ascii="Times New Roman" w:hAnsi="Times New Roman"/>
          <w:sz w:val="24"/>
          <w:szCs w:val="24"/>
        </w:rPr>
        <w:t xml:space="preserve">Ztráta z minulých let </w:t>
      </w:r>
      <w:r w:rsidR="00671C5E">
        <w:rPr>
          <w:rFonts w:ascii="Times New Roman" w:hAnsi="Times New Roman"/>
          <w:sz w:val="24"/>
          <w:szCs w:val="24"/>
        </w:rPr>
        <w:t>(roky 2017 a 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CF">
        <w:rPr>
          <w:rFonts w:ascii="Times New Roman" w:hAnsi="Times New Roman"/>
          <w:sz w:val="24"/>
          <w:szCs w:val="24"/>
        </w:rPr>
        <w:t>činí 299 200 Kč</w:t>
      </w:r>
      <w:r>
        <w:rPr>
          <w:rFonts w:ascii="Times New Roman" w:hAnsi="Times New Roman"/>
          <w:sz w:val="24"/>
          <w:szCs w:val="24"/>
        </w:rPr>
        <w:t xml:space="preserve">. Společnost má zájem ztráty ke snížení daňové povinnosti uplatnit. </w:t>
      </w:r>
    </w:p>
    <w:p w14:paraId="25E30398" w14:textId="77777777" w:rsidR="00224D0B" w:rsidRPr="00C955CF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C955CF">
        <w:rPr>
          <w:rFonts w:ascii="Times New Roman" w:hAnsi="Times New Roman"/>
          <w:sz w:val="24"/>
          <w:szCs w:val="24"/>
        </w:rPr>
        <w:t> </w:t>
      </w:r>
    </w:p>
    <w:p w14:paraId="110DAE05" w14:textId="77777777" w:rsidR="00224D0B" w:rsidRPr="00C955CF" w:rsidRDefault="00224D0B" w:rsidP="00224D0B">
      <w:pPr>
        <w:spacing w:after="0"/>
        <w:rPr>
          <w:rFonts w:ascii="Times New Roman" w:hAnsi="Times New Roman"/>
          <w:sz w:val="24"/>
          <w:szCs w:val="24"/>
        </w:rPr>
      </w:pPr>
      <w:r w:rsidRPr="00C955CF">
        <w:rPr>
          <w:rFonts w:ascii="Times New Roman" w:hAnsi="Times New Roman"/>
          <w:sz w:val="24"/>
          <w:szCs w:val="24"/>
        </w:rPr>
        <w:t xml:space="preserve">Stanovte daňovou povinnost </w:t>
      </w:r>
      <w:r w:rsidR="00671C5E">
        <w:rPr>
          <w:rFonts w:ascii="Times New Roman" w:hAnsi="Times New Roman"/>
          <w:sz w:val="24"/>
          <w:szCs w:val="24"/>
        </w:rPr>
        <w:t>s. r. o., za rok 2021</w:t>
      </w:r>
      <w:r w:rsidRPr="00C955CF">
        <w:rPr>
          <w:rFonts w:ascii="Times New Roman" w:hAnsi="Times New Roman"/>
          <w:sz w:val="24"/>
          <w:szCs w:val="24"/>
        </w:rPr>
        <w:t xml:space="preserve">. Zaplacená záloha </w:t>
      </w:r>
      <w:r>
        <w:rPr>
          <w:rFonts w:ascii="Times New Roman" w:hAnsi="Times New Roman"/>
          <w:sz w:val="24"/>
          <w:szCs w:val="24"/>
        </w:rPr>
        <w:t xml:space="preserve">na daň z příjmů </w:t>
      </w:r>
      <w:r w:rsidRPr="00C955CF">
        <w:rPr>
          <w:rFonts w:ascii="Times New Roman" w:hAnsi="Times New Roman"/>
          <w:sz w:val="24"/>
          <w:szCs w:val="24"/>
        </w:rPr>
        <w:t>85 000 Kč.</w:t>
      </w:r>
    </w:p>
    <w:p w14:paraId="54D9BA73" w14:textId="77777777" w:rsidR="00276B60" w:rsidRDefault="00276B60" w:rsidP="00110594">
      <w:pPr>
        <w:spacing w:after="0"/>
        <w:rPr>
          <w:rFonts w:ascii="Times New Roman" w:hAnsi="Times New Roman" w:cs="Times New Roman"/>
          <w:sz w:val="24"/>
        </w:rPr>
      </w:pPr>
    </w:p>
    <w:p w14:paraId="3FD2B64D" w14:textId="77777777" w:rsidR="00B12DC3" w:rsidRDefault="00B12DC3" w:rsidP="00110594">
      <w:pPr>
        <w:spacing w:after="0"/>
        <w:rPr>
          <w:rFonts w:ascii="Times New Roman" w:hAnsi="Times New Roman" w:cs="Times New Roman"/>
          <w:sz w:val="24"/>
        </w:rPr>
      </w:pPr>
    </w:p>
    <w:p w14:paraId="11A890BA" w14:textId="77777777" w:rsidR="00B12DC3" w:rsidRDefault="00B12DC3" w:rsidP="00110594">
      <w:pPr>
        <w:spacing w:after="0"/>
        <w:rPr>
          <w:rFonts w:ascii="Times New Roman" w:hAnsi="Times New Roman" w:cs="Times New Roman"/>
          <w:sz w:val="24"/>
        </w:rPr>
      </w:pPr>
    </w:p>
    <w:p w14:paraId="0AC4E081" w14:textId="77777777" w:rsidR="00B12DC3" w:rsidRDefault="00B12DC3" w:rsidP="00110594">
      <w:pPr>
        <w:spacing w:after="0"/>
        <w:rPr>
          <w:rFonts w:ascii="Times New Roman" w:hAnsi="Times New Roman" w:cs="Times New Roman"/>
          <w:sz w:val="24"/>
        </w:rPr>
      </w:pPr>
    </w:p>
    <w:p w14:paraId="3DE5596E" w14:textId="77777777" w:rsidR="00B12DC3" w:rsidRDefault="00B12DC3" w:rsidP="00110594">
      <w:pPr>
        <w:spacing w:after="0"/>
        <w:rPr>
          <w:rFonts w:ascii="Times New Roman" w:hAnsi="Times New Roman" w:cs="Times New Roman"/>
          <w:sz w:val="24"/>
        </w:rPr>
      </w:pPr>
    </w:p>
    <w:p w14:paraId="22A49D04" w14:textId="77777777" w:rsidR="00B12DC3" w:rsidRPr="00110594" w:rsidRDefault="00B12DC3" w:rsidP="00110594">
      <w:pPr>
        <w:spacing w:after="0"/>
        <w:rPr>
          <w:rFonts w:ascii="Times New Roman" w:hAnsi="Times New Roman" w:cs="Times New Roman"/>
          <w:sz w:val="24"/>
        </w:rPr>
      </w:pPr>
    </w:p>
    <w:p w14:paraId="202863F1" w14:textId="77777777" w:rsidR="00B12DC3" w:rsidRPr="00B12DC3" w:rsidRDefault="00B12DC3" w:rsidP="00B12DC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lastRenderedPageBreak/>
        <w:t xml:space="preserve">Výnosy celkem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488EE4F3" w14:textId="77777777" w:rsidR="00B12DC3" w:rsidRPr="00B12DC3" w:rsidRDefault="00B12DC3" w:rsidP="00B12DC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color w:val="FF0000"/>
          <w:sz w:val="24"/>
        </w:rPr>
        <w:t xml:space="preserve">Náklady celkem  </w:t>
      </w:r>
      <w:r w:rsidRPr="00B12DC3">
        <w:rPr>
          <w:rFonts w:ascii="Times New Roman" w:hAnsi="Times New Roman" w:cs="Times New Roman"/>
          <w:color w:val="FF0000"/>
          <w:sz w:val="24"/>
        </w:rPr>
        <w:tab/>
      </w:r>
    </w:p>
    <w:p w14:paraId="2CF2144C" w14:textId="77777777" w:rsidR="00B12DC3" w:rsidRPr="00B12DC3" w:rsidRDefault="00B12DC3" w:rsidP="00B12DC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B12DC3">
        <w:rPr>
          <w:rFonts w:ascii="Times New Roman" w:hAnsi="Times New Roman" w:cs="Times New Roman"/>
          <w:b/>
          <w:bCs/>
          <w:color w:val="FF0000"/>
          <w:sz w:val="24"/>
        </w:rPr>
        <w:t xml:space="preserve">Výsledek hospodaření        </w:t>
      </w:r>
    </w:p>
    <w:p w14:paraId="1353F9BB" w14:textId="77810D46" w:rsidR="00B12DC3" w:rsidRPr="00110594" w:rsidRDefault="00B12DC3" w:rsidP="00B12D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 xml:space="preserve">     </w:t>
      </w:r>
    </w:p>
    <w:sectPr w:rsidR="00B12DC3" w:rsidRPr="001105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73326" w14:textId="77777777" w:rsidR="00F5598B" w:rsidRDefault="00F5598B" w:rsidP="00F5598B">
      <w:pPr>
        <w:spacing w:after="0" w:line="240" w:lineRule="auto"/>
      </w:pPr>
      <w:r>
        <w:separator/>
      </w:r>
    </w:p>
  </w:endnote>
  <w:endnote w:type="continuationSeparator" w:id="0">
    <w:p w14:paraId="524A4340" w14:textId="77777777" w:rsidR="00F5598B" w:rsidRDefault="00F5598B" w:rsidP="00F5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BFD9E" w14:textId="003BDA4D" w:rsidR="00F5598B" w:rsidRPr="00F5598B" w:rsidRDefault="00F5598B" w:rsidP="00F5598B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      </w:t>
    </w:r>
    <w:r w:rsidR="00671C5E">
      <w:rPr>
        <w:rFonts w:asciiTheme="majorHAnsi" w:eastAsiaTheme="majorEastAsia" w:hAnsiTheme="majorHAnsi" w:cstheme="majorBidi"/>
      </w:rPr>
      <w:t xml:space="preserve">     4. cvičení         </w:t>
    </w:r>
    <w:r w:rsidR="003F4C8B">
      <w:rPr>
        <w:rFonts w:asciiTheme="majorHAnsi" w:eastAsiaTheme="majorEastAsia" w:hAnsiTheme="majorHAnsi" w:cstheme="majorBidi"/>
      </w:rPr>
      <w:t>23</w:t>
    </w:r>
    <w:r w:rsidR="00B12DC3">
      <w:rPr>
        <w:rFonts w:asciiTheme="majorHAnsi" w:eastAsiaTheme="majorEastAsia" w:hAnsiTheme="majorHAnsi" w:cstheme="majorBidi"/>
      </w:rPr>
      <w:t>. 11</w:t>
    </w:r>
    <w:r w:rsidR="00671C5E">
      <w:rPr>
        <w:rFonts w:asciiTheme="majorHAnsi" w:eastAsiaTheme="majorEastAsia" w:hAnsiTheme="majorHAnsi" w:cstheme="majorBidi"/>
      </w:rPr>
      <w:t>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71C5E" w:rsidRPr="00671C5E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4BB5E" w14:textId="77777777" w:rsidR="00F5598B" w:rsidRDefault="00F5598B" w:rsidP="00F5598B">
      <w:pPr>
        <w:spacing w:after="0" w:line="240" w:lineRule="auto"/>
      </w:pPr>
      <w:r>
        <w:separator/>
      </w:r>
    </w:p>
  </w:footnote>
  <w:footnote w:type="continuationSeparator" w:id="0">
    <w:p w14:paraId="11B43D43" w14:textId="77777777" w:rsidR="00F5598B" w:rsidRDefault="00F5598B" w:rsidP="00F5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7E6C"/>
    <w:multiLevelType w:val="hybridMultilevel"/>
    <w:tmpl w:val="97367412"/>
    <w:lvl w:ilvl="0" w:tplc="68F04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102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E0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8E9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C39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28C8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EA6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4B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83B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7D48A4"/>
    <w:multiLevelType w:val="hybridMultilevel"/>
    <w:tmpl w:val="5404960C"/>
    <w:lvl w:ilvl="0" w:tplc="3980458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8B"/>
    <w:rsid w:val="00013C23"/>
    <w:rsid w:val="000E2ECC"/>
    <w:rsid w:val="00110594"/>
    <w:rsid w:val="00224D0B"/>
    <w:rsid w:val="00276B60"/>
    <w:rsid w:val="0031725B"/>
    <w:rsid w:val="00356205"/>
    <w:rsid w:val="003F4C8B"/>
    <w:rsid w:val="00671C5E"/>
    <w:rsid w:val="007B7E72"/>
    <w:rsid w:val="00B12DC3"/>
    <w:rsid w:val="00BD4F66"/>
    <w:rsid w:val="00CF0E6F"/>
    <w:rsid w:val="00F5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8B05"/>
  <w15:docId w15:val="{A03EA21B-435B-4C90-A339-2C68EFF8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98B"/>
  </w:style>
  <w:style w:type="paragraph" w:styleId="Zpat">
    <w:name w:val="footer"/>
    <w:basedOn w:val="Normln"/>
    <w:link w:val="ZpatChar"/>
    <w:uiPriority w:val="99"/>
    <w:unhideWhenUsed/>
    <w:rsid w:val="00F5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98B"/>
  </w:style>
  <w:style w:type="paragraph" w:styleId="Odstavecseseznamem">
    <w:name w:val="List Paragraph"/>
    <w:basedOn w:val="Normln"/>
    <w:uiPriority w:val="34"/>
    <w:qFormat/>
    <w:rsid w:val="000E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9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215C-79FD-4BBA-AC10-84C159B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9</cp:revision>
  <dcterms:created xsi:type="dcterms:W3CDTF">2020-06-27T15:39:00Z</dcterms:created>
  <dcterms:modified xsi:type="dcterms:W3CDTF">2021-11-13T12:31:00Z</dcterms:modified>
</cp:coreProperties>
</file>