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>Období do vzniku Československé republiky</w:t>
      </w:r>
    </w:p>
    <w:p w:rsidR="000E5A21" w:rsidRPr="00CB2521" w:rsidRDefault="000E5A21" w:rsidP="000E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10. století – celní regál </w:t>
      </w:r>
    </w:p>
    <w:p w:rsidR="000E5A21" w:rsidRPr="00CB2521" w:rsidRDefault="000E5A21" w:rsidP="000E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12. století – první majetkové daně </w:t>
      </w:r>
    </w:p>
    <w:p w:rsidR="000E5A21" w:rsidRPr="00CB2521" w:rsidRDefault="000E5A21" w:rsidP="000E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16. století – přímé, nepřímé daně, cla </w:t>
      </w:r>
    </w:p>
    <w:p w:rsidR="000E5A21" w:rsidRPr="00CB2521" w:rsidRDefault="000E5A21" w:rsidP="000E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18. století – kontribuční daň, daň úroková, daň třídní, nepřímé daně, cla </w:t>
      </w:r>
    </w:p>
    <w:p w:rsidR="000E5A21" w:rsidRPr="00CB2521" w:rsidRDefault="000E5A21" w:rsidP="000E5A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19. století – daňové reformy, zřízení ministerstva financí, zavádění nových daní </w:t>
      </w: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1927 – Daňová reforma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Daň důchodová – sazba od 1-29 %, progresivní, zdanění podléhají příjmy celé domácnosti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Všeobecná výdělková daň – výnos individuálního podniku (rozdíl mezi příjmy a zákonem uznanými výdaji), sazba 2,5 – 4 %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Zvláštní výdělková daň – pro právnické osoby, 8 %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Pozemková daň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Domovní daň </w:t>
      </w:r>
    </w:p>
    <w:p w:rsidR="000E5A21" w:rsidRPr="00CB2521" w:rsidRDefault="000E5A21" w:rsidP="000E5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521">
        <w:rPr>
          <w:rFonts w:ascii="Times New Roman" w:hAnsi="Times New Roman" w:cs="Times New Roman"/>
          <w:bCs/>
          <w:sz w:val="24"/>
          <w:szCs w:val="24"/>
        </w:rPr>
        <w:t xml:space="preserve">Rentová daň </w:t>
      </w: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1945-1992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1948, 1954, 1970 – daňová reforma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Systém odvodů do státního rozpočtu – odvody z objemu mezd, zisku, sazba 50 %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b/>
          <w:bCs/>
          <w:sz w:val="24"/>
          <w:szCs w:val="24"/>
        </w:rPr>
        <w:t xml:space="preserve">Důchodová daň </w:t>
      </w:r>
      <w:r w:rsidRPr="00CB2521">
        <w:rPr>
          <w:rFonts w:ascii="Times New Roman" w:hAnsi="Times New Roman" w:cs="Times New Roman"/>
          <w:sz w:val="24"/>
          <w:szCs w:val="24"/>
        </w:rPr>
        <w:t xml:space="preserve">– sazba 20 – 55 %, pro podniky se zahraniční účastí, obchodní společnosti, podnikatele zapsané do obchodního rejstříku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Daň z obratu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b/>
          <w:bCs/>
          <w:sz w:val="24"/>
          <w:szCs w:val="24"/>
        </w:rPr>
        <w:t xml:space="preserve">Daň ze mzdy </w:t>
      </w:r>
      <w:r w:rsidRPr="00CB2521">
        <w:rPr>
          <w:rFonts w:ascii="Times New Roman" w:hAnsi="Times New Roman" w:cs="Times New Roman"/>
          <w:sz w:val="24"/>
          <w:szCs w:val="24"/>
        </w:rPr>
        <w:t>– zdanění mezd a platů, sazba progresivní max. 20 %, možnost zvýšení sazby až o 60 % a snížení až o 70 %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Daň domovní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Daň z příjmů obyvatelstva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Daň z příjmů z literární a umělecké činnosti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Státní poplatky </w:t>
      </w:r>
    </w:p>
    <w:p w:rsidR="000E5A21" w:rsidRPr="00CB2521" w:rsidRDefault="000E5A21" w:rsidP="000E5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521">
        <w:rPr>
          <w:rFonts w:ascii="Times New Roman" w:hAnsi="Times New Roman" w:cs="Times New Roman"/>
          <w:sz w:val="24"/>
          <w:szCs w:val="24"/>
        </w:rPr>
        <w:t xml:space="preserve">Místní poplatky </w:t>
      </w:r>
    </w:p>
    <w:p w:rsidR="000E5A21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A21" w:rsidRPr="003125BA" w:rsidRDefault="000E5A21" w:rsidP="000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BA">
        <w:rPr>
          <w:rFonts w:ascii="Times New Roman" w:hAnsi="Times New Roman" w:cs="Times New Roman"/>
          <w:sz w:val="24"/>
          <w:szCs w:val="24"/>
        </w:rPr>
        <w:t>Daňová reforma 1993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fyzických osob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nemovitostí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Daň dědická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darovací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převodu nemovitostí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silniční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přidané hodnoty </w:t>
      </w:r>
    </w:p>
    <w:p w:rsidR="000E5A21" w:rsidRPr="001A7FBE" w:rsidRDefault="000E5A21" w:rsidP="000E5A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Spotřební daně </w:t>
      </w:r>
    </w:p>
    <w:p w:rsidR="00CF0E6F" w:rsidRDefault="00CF0E6F"/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7BB"/>
    <w:multiLevelType w:val="hybridMultilevel"/>
    <w:tmpl w:val="1572F6C2"/>
    <w:lvl w:ilvl="0" w:tplc="08680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876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6A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4E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6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6B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EA5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05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63C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B073E"/>
    <w:multiLevelType w:val="hybridMultilevel"/>
    <w:tmpl w:val="F0628468"/>
    <w:lvl w:ilvl="0" w:tplc="1A883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F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2A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AE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8A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A09E3"/>
    <w:multiLevelType w:val="hybridMultilevel"/>
    <w:tmpl w:val="EBB62C64"/>
    <w:lvl w:ilvl="0" w:tplc="5260C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7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6E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6AA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4CA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4F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86D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A4B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80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B6DB0"/>
    <w:multiLevelType w:val="hybridMultilevel"/>
    <w:tmpl w:val="9C3C1682"/>
    <w:lvl w:ilvl="0" w:tplc="D39EC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C41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69B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242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E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8C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D1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27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C3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1"/>
    <w:rsid w:val="000E5A21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2021-10-05T16:34:00Z</dcterms:created>
  <dcterms:modified xsi:type="dcterms:W3CDTF">2021-10-05T16:34:00Z</dcterms:modified>
</cp:coreProperties>
</file>