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EA1A50" w14:textId="456F0AAE" w:rsidR="00F5719D" w:rsidRPr="004F7CF0" w:rsidRDefault="00146CCD" w:rsidP="00173233">
      <w:pPr>
        <w:jc w:val="center"/>
        <w:rPr>
          <w:rFonts w:ascii="Verdana" w:hAnsi="Verdana"/>
          <w:b/>
          <w:bCs/>
          <w:color w:val="C00000"/>
          <w:sz w:val="48"/>
          <w:szCs w:val="48"/>
        </w:rPr>
      </w:pPr>
      <w:r w:rsidRPr="004F7CF0">
        <w:rPr>
          <w:rFonts w:ascii="Verdana" w:hAnsi="Verdana"/>
          <w:b/>
          <w:bCs/>
          <w:color w:val="C00000"/>
          <w:sz w:val="48"/>
          <w:szCs w:val="48"/>
        </w:rPr>
        <w:t>PRACOVNÍ LIST</w:t>
      </w:r>
      <w:r w:rsidR="00173233" w:rsidRPr="004F7CF0">
        <w:rPr>
          <w:rFonts w:ascii="Verdana" w:hAnsi="Verdana"/>
          <w:b/>
          <w:bCs/>
          <w:color w:val="C00000"/>
          <w:sz w:val="48"/>
          <w:szCs w:val="48"/>
        </w:rPr>
        <w:t xml:space="preserve"> č. </w:t>
      </w:r>
      <w:r w:rsidR="001F3791">
        <w:rPr>
          <w:rFonts w:ascii="Verdana" w:hAnsi="Verdana"/>
          <w:b/>
          <w:bCs/>
          <w:color w:val="C00000"/>
          <w:sz w:val="48"/>
          <w:szCs w:val="48"/>
        </w:rPr>
        <w:t>5</w:t>
      </w:r>
    </w:p>
    <w:p w14:paraId="5A1556E5" w14:textId="4FF988AE" w:rsidR="00146CCD" w:rsidRPr="00E23ABF" w:rsidRDefault="00BC7768" w:rsidP="00146CCD">
      <w:pPr>
        <w:jc w:val="both"/>
        <w:rPr>
          <w:rFonts w:ascii="Verdana" w:hAnsi="Verdana"/>
          <w:color w:val="C00000"/>
          <w:sz w:val="24"/>
          <w:szCs w:val="24"/>
        </w:rPr>
      </w:pPr>
      <w:r w:rsidRPr="00277D6B">
        <w:rPr>
          <w:rFonts w:ascii="Verdana" w:hAnsi="Verdana"/>
          <w:sz w:val="24"/>
          <w:szCs w:val="24"/>
        </w:rPr>
        <w:t xml:space="preserve">Obsahem pracovního listu </w:t>
      </w:r>
      <w:r w:rsidR="002878B6">
        <w:rPr>
          <w:rFonts w:ascii="Verdana" w:hAnsi="Verdana"/>
          <w:sz w:val="24"/>
          <w:szCs w:val="24"/>
        </w:rPr>
        <w:t xml:space="preserve">je ověření a rozpracování vybraného prioritního nápadu dle struktury v osnově semestrální práce. </w:t>
      </w:r>
      <w:r w:rsidR="00E23ABF" w:rsidRPr="00E23ABF">
        <w:rPr>
          <w:rFonts w:ascii="Verdana" w:hAnsi="Verdana"/>
          <w:color w:val="C00000"/>
          <w:sz w:val="24"/>
          <w:szCs w:val="24"/>
        </w:rPr>
        <w:t xml:space="preserve">Řešení zadaných úkolů 1 a 2 zapracujte do semestrální práce. </w:t>
      </w:r>
    </w:p>
    <w:p w14:paraId="6A7663B3" w14:textId="77777777" w:rsidR="007A693C" w:rsidRDefault="007A693C" w:rsidP="00146CCD">
      <w:pPr>
        <w:jc w:val="both"/>
        <w:rPr>
          <w:rFonts w:ascii="Verdana" w:hAnsi="Verdana"/>
          <w:sz w:val="24"/>
          <w:szCs w:val="24"/>
        </w:rPr>
      </w:pPr>
    </w:p>
    <w:p w14:paraId="0AE2AFDF" w14:textId="6394CD7C" w:rsidR="002878B6" w:rsidRDefault="002878B6" w:rsidP="002878B6">
      <w:pPr>
        <w:jc w:val="both"/>
        <w:rPr>
          <w:rFonts w:ascii="Verdana" w:hAnsi="Verdana"/>
          <w:b/>
          <w:bCs/>
          <w:color w:val="FFC000" w:themeColor="accent4"/>
          <w:sz w:val="24"/>
          <w:szCs w:val="24"/>
        </w:rPr>
      </w:pPr>
      <w:r w:rsidRPr="008777DA">
        <w:rPr>
          <w:rFonts w:ascii="Verdana" w:hAnsi="Verdana"/>
          <w:b/>
          <w:bCs/>
          <w:color w:val="C00000"/>
          <w:sz w:val="24"/>
          <w:szCs w:val="24"/>
        </w:rPr>
        <w:t xml:space="preserve">Úkol </w:t>
      </w:r>
      <w:r>
        <w:rPr>
          <w:rFonts w:ascii="Verdana" w:hAnsi="Verdana"/>
          <w:b/>
          <w:bCs/>
          <w:color w:val="C00000"/>
          <w:sz w:val="24"/>
          <w:szCs w:val="24"/>
        </w:rPr>
        <w:t>1</w:t>
      </w:r>
      <w:r w:rsidRPr="008777DA">
        <w:rPr>
          <w:rFonts w:ascii="Verdana" w:hAnsi="Verdana"/>
          <w:b/>
          <w:bCs/>
          <w:color w:val="C00000"/>
          <w:sz w:val="24"/>
          <w:szCs w:val="24"/>
        </w:rPr>
        <w:t>:</w:t>
      </w:r>
      <w:r>
        <w:rPr>
          <w:rFonts w:ascii="Verdana" w:hAnsi="Verdana"/>
          <w:b/>
          <w:bCs/>
          <w:color w:val="FFC000" w:themeColor="accent4"/>
          <w:sz w:val="24"/>
          <w:szCs w:val="24"/>
        </w:rPr>
        <w:t xml:space="preserve"> </w:t>
      </w:r>
      <w:r w:rsidR="00E23ABF" w:rsidRPr="00E23ABF">
        <w:rPr>
          <w:rFonts w:ascii="Verdana" w:hAnsi="Verdana"/>
          <w:sz w:val="24"/>
          <w:szCs w:val="24"/>
        </w:rPr>
        <w:t xml:space="preserve">Volbu prioritního nápadu ověřte u zákazníka. </w:t>
      </w:r>
      <w:r w:rsidR="007A693C" w:rsidRPr="00E23ABF">
        <w:rPr>
          <w:rFonts w:ascii="Verdana" w:hAnsi="Verdana"/>
          <w:sz w:val="24"/>
          <w:szCs w:val="24"/>
        </w:rPr>
        <w:t>K ověření lze využít např. dotazníkové šetření na sociálních sítích</w:t>
      </w:r>
      <w:r w:rsidR="00E23ABF">
        <w:rPr>
          <w:rFonts w:ascii="Verdana" w:hAnsi="Verdana"/>
          <w:sz w:val="24"/>
          <w:szCs w:val="24"/>
        </w:rPr>
        <w:t xml:space="preserve"> nebo na základě sekundárních dat, které byly získány šetřením u konkurence.</w:t>
      </w:r>
      <w:r w:rsidR="007A693C">
        <w:rPr>
          <w:rFonts w:ascii="Verdana" w:hAnsi="Verdana"/>
          <w:b/>
          <w:bCs/>
          <w:color w:val="FFC000" w:themeColor="accent4"/>
          <w:sz w:val="24"/>
          <w:szCs w:val="24"/>
        </w:rPr>
        <w:t xml:space="preserve"> </w:t>
      </w:r>
    </w:p>
    <w:p w14:paraId="5E9C087A" w14:textId="77777777" w:rsidR="00555531" w:rsidRDefault="00555531" w:rsidP="002878B6">
      <w:pPr>
        <w:jc w:val="both"/>
        <w:rPr>
          <w:rFonts w:ascii="Verdana" w:hAnsi="Verdana"/>
          <w:b/>
          <w:bCs/>
          <w:color w:val="FFC000" w:themeColor="accent4"/>
          <w:sz w:val="24"/>
          <w:szCs w:val="24"/>
        </w:rPr>
      </w:pPr>
    </w:p>
    <w:p w14:paraId="4A4F3A74" w14:textId="787D950C" w:rsidR="00555531" w:rsidRPr="00555531" w:rsidRDefault="00555531" w:rsidP="002878B6">
      <w:pPr>
        <w:jc w:val="both"/>
        <w:rPr>
          <w:rFonts w:ascii="Verdana" w:hAnsi="Verdana"/>
          <w:sz w:val="24"/>
          <w:szCs w:val="24"/>
        </w:rPr>
      </w:pPr>
      <w:r w:rsidRPr="00555531">
        <w:rPr>
          <w:rFonts w:ascii="Verdana" w:hAnsi="Verdana"/>
          <w:b/>
          <w:bCs/>
          <w:color w:val="C00000"/>
          <w:sz w:val="24"/>
          <w:szCs w:val="24"/>
        </w:rPr>
        <w:t>Úkol 2:</w:t>
      </w:r>
      <w:r>
        <w:rPr>
          <w:rFonts w:ascii="Verdana" w:hAnsi="Verdana"/>
          <w:b/>
          <w:bCs/>
          <w:color w:val="FFC000" w:themeColor="accent4"/>
          <w:sz w:val="24"/>
          <w:szCs w:val="24"/>
        </w:rPr>
        <w:t xml:space="preserve"> </w:t>
      </w:r>
      <w:r w:rsidRPr="00555531">
        <w:rPr>
          <w:rFonts w:ascii="Verdana" w:hAnsi="Verdana"/>
          <w:sz w:val="24"/>
          <w:szCs w:val="24"/>
        </w:rPr>
        <w:t>Proveďte rozpracování doporučeného návrhu v těchto částech:</w:t>
      </w:r>
    </w:p>
    <w:p w14:paraId="69D799AA" w14:textId="77777777" w:rsidR="007E7F04" w:rsidRDefault="00555531" w:rsidP="007E7F04">
      <w:pPr>
        <w:pStyle w:val="Odstavecseseznamem"/>
        <w:numPr>
          <w:ilvl w:val="0"/>
          <w:numId w:val="6"/>
        </w:numPr>
        <w:spacing w:line="276" w:lineRule="auto"/>
        <w:ind w:left="360"/>
        <w:jc w:val="both"/>
        <w:rPr>
          <w:rFonts w:ascii="Verdana" w:hAnsi="Verdana"/>
          <w:sz w:val="24"/>
          <w:szCs w:val="24"/>
        </w:rPr>
      </w:pPr>
      <w:r w:rsidRPr="007E7F04">
        <w:rPr>
          <w:rFonts w:ascii="Verdana" w:hAnsi="Verdana"/>
          <w:b/>
          <w:bCs/>
          <w:sz w:val="24"/>
          <w:szCs w:val="24"/>
        </w:rPr>
        <w:t>popis návrhu</w:t>
      </w:r>
      <w:r w:rsidR="00037F7A" w:rsidRPr="007E7F04">
        <w:rPr>
          <w:rFonts w:ascii="Verdana" w:hAnsi="Verdana"/>
          <w:sz w:val="24"/>
          <w:szCs w:val="24"/>
        </w:rPr>
        <w:t xml:space="preserve"> </w:t>
      </w:r>
    </w:p>
    <w:p w14:paraId="67F834B4" w14:textId="7BBF02B3" w:rsidR="00037F7A" w:rsidRPr="007E7F04" w:rsidRDefault="00555531" w:rsidP="007E7F04">
      <w:pPr>
        <w:pStyle w:val="Odstavecseseznamem"/>
        <w:numPr>
          <w:ilvl w:val="0"/>
          <w:numId w:val="6"/>
        </w:numPr>
        <w:spacing w:line="276" w:lineRule="auto"/>
        <w:ind w:left="360"/>
        <w:jc w:val="both"/>
        <w:rPr>
          <w:rFonts w:ascii="Verdana" w:hAnsi="Verdana"/>
          <w:sz w:val="24"/>
          <w:szCs w:val="24"/>
        </w:rPr>
      </w:pPr>
      <w:r w:rsidRPr="007E7F04">
        <w:rPr>
          <w:rFonts w:ascii="Verdana" w:hAnsi="Verdana"/>
          <w:b/>
          <w:bCs/>
          <w:sz w:val="24"/>
          <w:szCs w:val="24"/>
        </w:rPr>
        <w:t>popis cílového stavu</w:t>
      </w:r>
      <w:r w:rsidRPr="007E7F04">
        <w:rPr>
          <w:rFonts w:ascii="Verdana" w:hAnsi="Verdana"/>
          <w:sz w:val="24"/>
          <w:szCs w:val="24"/>
        </w:rPr>
        <w:t xml:space="preserve"> </w:t>
      </w:r>
      <w:r w:rsidR="00037F7A" w:rsidRPr="007E7F04">
        <w:rPr>
          <w:rFonts w:ascii="Verdana" w:hAnsi="Verdana"/>
          <w:sz w:val="24"/>
          <w:szCs w:val="24"/>
        </w:rPr>
        <w:t xml:space="preserve">(cílový stav, který bude dosažen při implementaci Vašeho návrhu, a to jak z pohledu zákazníka, tak firmy). </w:t>
      </w:r>
    </w:p>
    <w:p w14:paraId="3DB657FD" w14:textId="0A3F0BD0" w:rsidR="006863BF" w:rsidRPr="001157AD" w:rsidRDefault="00555531" w:rsidP="006863BF">
      <w:pPr>
        <w:jc w:val="both"/>
        <w:rPr>
          <w:rFonts w:ascii="Verdana" w:hAnsi="Verdana"/>
          <w:b/>
          <w:bCs/>
          <w:sz w:val="24"/>
          <w:szCs w:val="24"/>
        </w:rPr>
      </w:pPr>
      <w:r w:rsidRPr="00037F7A">
        <w:rPr>
          <w:rFonts w:ascii="Verdana" w:hAnsi="Verdana"/>
          <w:b/>
          <w:bCs/>
          <w:sz w:val="24"/>
          <w:szCs w:val="24"/>
        </w:rPr>
        <w:t>odhadované náklady a efekty návrhu</w:t>
      </w:r>
      <w:r w:rsidR="00037F7A" w:rsidRPr="00037F7A">
        <w:rPr>
          <w:rFonts w:ascii="Verdana" w:hAnsi="Verdana"/>
          <w:b/>
          <w:bCs/>
          <w:sz w:val="24"/>
          <w:szCs w:val="24"/>
        </w:rPr>
        <w:t xml:space="preserve"> </w:t>
      </w:r>
      <w:r w:rsidR="00037F7A" w:rsidRPr="00037F7A">
        <w:rPr>
          <w:rFonts w:ascii="Verdana" w:hAnsi="Verdana"/>
          <w:sz w:val="24"/>
          <w:szCs w:val="24"/>
        </w:rPr>
        <w:t>(cílem je zjistit, kolik bude váš návrh stát).</w:t>
      </w:r>
      <w:r w:rsidR="001F3791">
        <w:rPr>
          <w:rFonts w:ascii="Verdana" w:hAnsi="Verdana"/>
          <w:sz w:val="24"/>
          <w:szCs w:val="24"/>
        </w:rPr>
        <w:t xml:space="preserve"> </w:t>
      </w:r>
      <w:r w:rsidR="006863BF" w:rsidRPr="001157AD">
        <w:rPr>
          <w:rFonts w:ascii="Verdana" w:hAnsi="Verdana"/>
          <w:b/>
          <w:bCs/>
          <w:sz w:val="24"/>
          <w:szCs w:val="24"/>
        </w:rPr>
        <w:t xml:space="preserve">Náklady navržených aktivit u marketingu </w:t>
      </w:r>
      <w:r w:rsidR="006863BF" w:rsidRPr="001157AD">
        <w:rPr>
          <w:rFonts w:ascii="Verdana" w:hAnsi="Verdana"/>
          <w:b/>
          <w:bCs/>
          <w:sz w:val="24"/>
          <w:szCs w:val="24"/>
        </w:rPr>
        <w:t xml:space="preserve">a reklama vč. </w:t>
      </w:r>
      <w:r w:rsidR="006863BF" w:rsidRPr="001157AD">
        <w:rPr>
          <w:rFonts w:ascii="Verdana" w:hAnsi="Verdana"/>
          <w:b/>
          <w:bCs/>
          <w:sz w:val="24"/>
          <w:szCs w:val="24"/>
        </w:rPr>
        <w:t>t</w:t>
      </w:r>
      <w:r w:rsidR="006863BF" w:rsidRPr="001157AD">
        <w:rPr>
          <w:rFonts w:ascii="Verdana" w:hAnsi="Verdana"/>
          <w:b/>
          <w:bCs/>
          <w:sz w:val="24"/>
          <w:szCs w:val="24"/>
        </w:rPr>
        <w:t>isku</w:t>
      </w:r>
      <w:r w:rsidR="006863BF" w:rsidRPr="001157AD">
        <w:rPr>
          <w:rFonts w:ascii="Verdana" w:hAnsi="Verdana"/>
          <w:b/>
          <w:bCs/>
          <w:sz w:val="24"/>
          <w:szCs w:val="24"/>
        </w:rPr>
        <w:t xml:space="preserve"> nesmí překročit 150 000 Kč a u doprovodného programu 100 000 Kč. Celkem rozpočet nesmí překročit 250 000 Kč.</w:t>
      </w:r>
      <w:r w:rsidR="006863BF" w:rsidRPr="001157AD">
        <w:rPr>
          <w:rFonts w:ascii="Verdana" w:hAnsi="Verdana"/>
          <w:b/>
          <w:bCs/>
          <w:sz w:val="24"/>
          <w:szCs w:val="24"/>
        </w:rPr>
        <w:t xml:space="preserve"> </w:t>
      </w:r>
    </w:p>
    <w:p w14:paraId="1465EEB1" w14:textId="77777777" w:rsidR="006863BF" w:rsidRDefault="006863BF" w:rsidP="001F3791">
      <w:pPr>
        <w:jc w:val="both"/>
        <w:rPr>
          <w:rFonts w:ascii="Verdana" w:hAnsi="Verdana"/>
          <w:b/>
          <w:bCs/>
          <w:sz w:val="24"/>
          <w:szCs w:val="24"/>
        </w:rPr>
      </w:pPr>
    </w:p>
    <w:p w14:paraId="43D77E7F" w14:textId="03330B3C" w:rsidR="001F3791" w:rsidRPr="006863BF" w:rsidRDefault="001F3791" w:rsidP="001F3791">
      <w:pPr>
        <w:jc w:val="both"/>
        <w:rPr>
          <w:rFonts w:ascii="Verdana" w:hAnsi="Verdana"/>
          <w:b/>
          <w:bCs/>
          <w:color w:val="C00000"/>
          <w:sz w:val="24"/>
          <w:szCs w:val="24"/>
        </w:rPr>
      </w:pPr>
      <w:r w:rsidRPr="006863BF">
        <w:rPr>
          <w:rFonts w:ascii="Verdana" w:hAnsi="Verdana"/>
          <w:b/>
          <w:bCs/>
          <w:color w:val="C00000"/>
          <w:sz w:val="24"/>
          <w:szCs w:val="24"/>
        </w:rPr>
        <w:t>I. Realizace navržených aktivit ve vlastní režii</w:t>
      </w:r>
      <w:r w:rsidR="001157AD">
        <w:rPr>
          <w:rFonts w:ascii="Verdana" w:hAnsi="Verdana"/>
          <w:b/>
          <w:bCs/>
          <w:color w:val="C00000"/>
          <w:sz w:val="24"/>
          <w:szCs w:val="24"/>
        </w:rPr>
        <w:t xml:space="preserve"> (odhad nákladů s následným stanovením ceny)</w:t>
      </w:r>
    </w:p>
    <w:p w14:paraId="518CC3E2" w14:textId="77777777" w:rsidR="00037F7A" w:rsidRPr="00E65B27" w:rsidRDefault="00037F7A" w:rsidP="00037F7A">
      <w:pPr>
        <w:pStyle w:val="Odstavecseseznamem"/>
        <w:ind w:left="708"/>
        <w:jc w:val="both"/>
        <w:rPr>
          <w:rFonts w:ascii="Verdana" w:hAnsi="Verdana"/>
          <w:sz w:val="24"/>
          <w:szCs w:val="24"/>
        </w:rPr>
      </w:pPr>
    </w:p>
    <w:p w14:paraId="2043983C" w14:textId="0BDE6AF1" w:rsidR="00037F7A" w:rsidRDefault="00037F7A" w:rsidP="00037F7A">
      <w:pPr>
        <w:pStyle w:val="Odstavecseseznamem"/>
        <w:numPr>
          <w:ilvl w:val="0"/>
          <w:numId w:val="9"/>
        </w:numPr>
        <w:jc w:val="both"/>
        <w:rPr>
          <w:rFonts w:ascii="Verdana" w:hAnsi="Verdana"/>
          <w:sz w:val="24"/>
          <w:szCs w:val="24"/>
        </w:rPr>
      </w:pPr>
      <w:r w:rsidRPr="004925EC">
        <w:rPr>
          <w:rFonts w:ascii="Verdana" w:hAnsi="Verdana"/>
          <w:b/>
          <w:bCs/>
          <w:sz w:val="24"/>
          <w:szCs w:val="24"/>
        </w:rPr>
        <w:t xml:space="preserve">Metody tvorby cen orientované na </w:t>
      </w:r>
      <w:r w:rsidR="001157AD" w:rsidRPr="004925EC">
        <w:rPr>
          <w:rFonts w:ascii="Verdana" w:hAnsi="Verdana"/>
          <w:b/>
          <w:bCs/>
          <w:sz w:val="24"/>
          <w:szCs w:val="24"/>
        </w:rPr>
        <w:t>náklady</w:t>
      </w:r>
      <w:r w:rsidR="001157AD" w:rsidRPr="004925EC">
        <w:rPr>
          <w:rFonts w:ascii="Verdana" w:hAnsi="Verdana"/>
          <w:sz w:val="24"/>
          <w:szCs w:val="24"/>
        </w:rPr>
        <w:t xml:space="preserve"> – pomocí</w:t>
      </w:r>
      <w:r w:rsidRPr="004925EC">
        <w:rPr>
          <w:rFonts w:ascii="Verdana" w:hAnsi="Verdana"/>
          <w:sz w:val="24"/>
          <w:szCs w:val="24"/>
        </w:rPr>
        <w:t xml:space="preserve"> vybraného typu kalkulací se zjistí náklady na jednotku a k ní se připočítá požadovaná marže. Kalkulace úplných nákladů propočítává jednotlivé položky nákladů. Její součástí jsou úplné vlastní náklady výkonu. Při počítání se používá typový kalkulační vzorec viz tab. 1.</w:t>
      </w:r>
    </w:p>
    <w:p w14:paraId="5C33F52F" w14:textId="77777777" w:rsidR="00037F7A" w:rsidRDefault="00037F7A" w:rsidP="00037F7A">
      <w:pPr>
        <w:pStyle w:val="Odstavecseseznamem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</w:rPr>
        <w:lastRenderedPageBreak/>
        <w:drawing>
          <wp:inline distT="0" distB="0" distL="0" distR="0" wp14:anchorId="33F57288" wp14:editId="6A37A11F">
            <wp:extent cx="5580380" cy="3267075"/>
            <wp:effectExtent l="0" t="0" r="1270" b="9525"/>
            <wp:docPr id="4" name="Obrázek 4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65783" w14:textId="77777777" w:rsidR="004353E4" w:rsidRPr="004353E4" w:rsidRDefault="004353E4" w:rsidP="004353E4">
      <w:pPr>
        <w:pStyle w:val="Odstavecseseznamem"/>
        <w:ind w:left="1440"/>
        <w:jc w:val="both"/>
        <w:rPr>
          <w:rFonts w:ascii="Verdana" w:hAnsi="Verdana"/>
          <w:sz w:val="24"/>
          <w:szCs w:val="24"/>
        </w:rPr>
      </w:pPr>
    </w:p>
    <w:p w14:paraId="7F74C2D6" w14:textId="77777777" w:rsidR="004353E4" w:rsidRPr="004353E4" w:rsidRDefault="004353E4" w:rsidP="004353E4">
      <w:pPr>
        <w:pStyle w:val="Odstavecseseznamem"/>
        <w:ind w:left="1440"/>
        <w:jc w:val="both"/>
        <w:rPr>
          <w:rFonts w:ascii="Verdana" w:hAnsi="Verdana"/>
          <w:sz w:val="24"/>
          <w:szCs w:val="24"/>
        </w:rPr>
      </w:pPr>
    </w:p>
    <w:p w14:paraId="6ACB02A9" w14:textId="25563CEF" w:rsidR="001F3791" w:rsidRPr="001157AD" w:rsidRDefault="001F3791" w:rsidP="001F3791">
      <w:pPr>
        <w:jc w:val="both"/>
        <w:rPr>
          <w:rFonts w:ascii="Verdana" w:hAnsi="Verdana"/>
          <w:b/>
          <w:bCs/>
          <w:color w:val="C00000"/>
          <w:sz w:val="24"/>
          <w:szCs w:val="24"/>
        </w:rPr>
      </w:pPr>
      <w:r w:rsidRPr="001157AD">
        <w:rPr>
          <w:rFonts w:ascii="Verdana" w:hAnsi="Verdana"/>
          <w:b/>
          <w:bCs/>
          <w:color w:val="C00000"/>
          <w:sz w:val="24"/>
          <w:szCs w:val="24"/>
        </w:rPr>
        <w:t>2. Realizace navržených aktivit vybra</w:t>
      </w:r>
      <w:r w:rsidR="006863BF" w:rsidRPr="001157AD">
        <w:rPr>
          <w:rFonts w:ascii="Verdana" w:hAnsi="Verdana"/>
          <w:b/>
          <w:bCs/>
          <w:color w:val="C00000"/>
          <w:sz w:val="24"/>
          <w:szCs w:val="24"/>
        </w:rPr>
        <w:t xml:space="preserve">nou firmou </w:t>
      </w:r>
    </w:p>
    <w:p w14:paraId="4A874A35" w14:textId="6D853EA2" w:rsidR="00037F7A" w:rsidRPr="006863BF" w:rsidRDefault="001157AD" w:rsidP="001F3791">
      <w:pPr>
        <w:pStyle w:val="Odstavecseseznamem"/>
        <w:numPr>
          <w:ilvl w:val="0"/>
          <w:numId w:val="8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Odhad</w:t>
      </w:r>
      <w:r w:rsidR="001F3791" w:rsidRPr="006863BF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 xml:space="preserve">nákladů u navržených aktivit </w:t>
      </w:r>
      <w:r w:rsidR="001F3791" w:rsidRPr="006863BF">
        <w:rPr>
          <w:rFonts w:ascii="Verdana" w:hAnsi="Verdana"/>
          <w:sz w:val="24"/>
          <w:szCs w:val="24"/>
        </w:rPr>
        <w:t xml:space="preserve">na základě nabídek reklamních a marketingových společností nebo jiných, které poskytují obdobné služby. </w:t>
      </w:r>
    </w:p>
    <w:sectPr w:rsidR="00037F7A" w:rsidRPr="006863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B014D7" w14:textId="77777777" w:rsidR="00B54ED1" w:rsidRDefault="00B54ED1" w:rsidP="001C5BF2">
      <w:pPr>
        <w:spacing w:after="0" w:line="240" w:lineRule="auto"/>
      </w:pPr>
      <w:r>
        <w:separator/>
      </w:r>
    </w:p>
  </w:endnote>
  <w:endnote w:type="continuationSeparator" w:id="0">
    <w:p w14:paraId="3CFF9538" w14:textId="77777777" w:rsidR="00B54ED1" w:rsidRDefault="00B54ED1" w:rsidP="001C5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0EAFA3" w14:textId="77777777" w:rsidR="00B54ED1" w:rsidRDefault="00B54ED1" w:rsidP="001C5BF2">
      <w:pPr>
        <w:spacing w:after="0" w:line="240" w:lineRule="auto"/>
      </w:pPr>
      <w:r>
        <w:separator/>
      </w:r>
    </w:p>
  </w:footnote>
  <w:footnote w:type="continuationSeparator" w:id="0">
    <w:p w14:paraId="45CC2F7E" w14:textId="77777777" w:rsidR="00B54ED1" w:rsidRDefault="00B54ED1" w:rsidP="001C5B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72C58"/>
    <w:multiLevelType w:val="hybridMultilevel"/>
    <w:tmpl w:val="C0FAE8A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63402"/>
    <w:multiLevelType w:val="hybridMultilevel"/>
    <w:tmpl w:val="C732696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7011A4"/>
    <w:multiLevelType w:val="hybridMultilevel"/>
    <w:tmpl w:val="C63678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9178B"/>
    <w:multiLevelType w:val="hybridMultilevel"/>
    <w:tmpl w:val="A4C489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34E4C"/>
    <w:multiLevelType w:val="hybridMultilevel"/>
    <w:tmpl w:val="E1947F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3919D1"/>
    <w:multiLevelType w:val="hybridMultilevel"/>
    <w:tmpl w:val="495849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2A658C"/>
    <w:multiLevelType w:val="hybridMultilevel"/>
    <w:tmpl w:val="904676E0"/>
    <w:lvl w:ilvl="0" w:tplc="B422FAC2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A328F"/>
    <w:multiLevelType w:val="hybridMultilevel"/>
    <w:tmpl w:val="A238C91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4E1DD0"/>
    <w:multiLevelType w:val="hybridMultilevel"/>
    <w:tmpl w:val="BE64B5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173519"/>
    <w:multiLevelType w:val="hybridMultilevel"/>
    <w:tmpl w:val="7BB2D3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590917">
    <w:abstractNumId w:val="8"/>
  </w:num>
  <w:num w:numId="2" w16cid:durableId="72515493">
    <w:abstractNumId w:val="9"/>
  </w:num>
  <w:num w:numId="3" w16cid:durableId="637339955">
    <w:abstractNumId w:val="6"/>
  </w:num>
  <w:num w:numId="4" w16cid:durableId="7490934">
    <w:abstractNumId w:val="5"/>
  </w:num>
  <w:num w:numId="5" w16cid:durableId="1169104027">
    <w:abstractNumId w:val="4"/>
  </w:num>
  <w:num w:numId="6" w16cid:durableId="1552106849">
    <w:abstractNumId w:val="3"/>
  </w:num>
  <w:num w:numId="7" w16cid:durableId="1698001515">
    <w:abstractNumId w:val="2"/>
  </w:num>
  <w:num w:numId="8" w16cid:durableId="585846047">
    <w:abstractNumId w:val="0"/>
  </w:num>
  <w:num w:numId="9" w16cid:durableId="1453011819">
    <w:abstractNumId w:val="7"/>
  </w:num>
  <w:num w:numId="10" w16cid:durableId="449279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233"/>
    <w:rsid w:val="000260B2"/>
    <w:rsid w:val="00037F7A"/>
    <w:rsid w:val="00100C60"/>
    <w:rsid w:val="001157AD"/>
    <w:rsid w:val="00146CCD"/>
    <w:rsid w:val="00173233"/>
    <w:rsid w:val="00184DEC"/>
    <w:rsid w:val="001C5BF2"/>
    <w:rsid w:val="001F3791"/>
    <w:rsid w:val="00206E71"/>
    <w:rsid w:val="002709A7"/>
    <w:rsid w:val="00277D6B"/>
    <w:rsid w:val="002878B6"/>
    <w:rsid w:val="002E14B6"/>
    <w:rsid w:val="00335152"/>
    <w:rsid w:val="003E0F7E"/>
    <w:rsid w:val="0041591B"/>
    <w:rsid w:val="00434B59"/>
    <w:rsid w:val="004353E4"/>
    <w:rsid w:val="004F7CF0"/>
    <w:rsid w:val="00501F7E"/>
    <w:rsid w:val="00555531"/>
    <w:rsid w:val="005B3ADE"/>
    <w:rsid w:val="006863BF"/>
    <w:rsid w:val="006F62DE"/>
    <w:rsid w:val="006F78A3"/>
    <w:rsid w:val="007A693C"/>
    <w:rsid w:val="007B01F9"/>
    <w:rsid w:val="007E7F04"/>
    <w:rsid w:val="007F594B"/>
    <w:rsid w:val="008210ED"/>
    <w:rsid w:val="0083616B"/>
    <w:rsid w:val="008777DA"/>
    <w:rsid w:val="00897E02"/>
    <w:rsid w:val="008A7391"/>
    <w:rsid w:val="008B75FE"/>
    <w:rsid w:val="0090357F"/>
    <w:rsid w:val="009415FC"/>
    <w:rsid w:val="00961DC8"/>
    <w:rsid w:val="009D5E8B"/>
    <w:rsid w:val="00A92A2E"/>
    <w:rsid w:val="00AD3D41"/>
    <w:rsid w:val="00B21F26"/>
    <w:rsid w:val="00B342E3"/>
    <w:rsid w:val="00B54ED1"/>
    <w:rsid w:val="00B56914"/>
    <w:rsid w:val="00B61001"/>
    <w:rsid w:val="00BC7768"/>
    <w:rsid w:val="00C0708B"/>
    <w:rsid w:val="00C43A7C"/>
    <w:rsid w:val="00C53C50"/>
    <w:rsid w:val="00E23ABF"/>
    <w:rsid w:val="00F23CB7"/>
    <w:rsid w:val="00F5719D"/>
    <w:rsid w:val="00FE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0924F"/>
  <w15:chartTrackingRefBased/>
  <w15:docId w15:val="{EF223350-3A81-42CD-902D-929096EFA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73233"/>
    <w:pPr>
      <w:ind w:left="720"/>
      <w:contextualSpacing/>
    </w:pPr>
  </w:style>
  <w:style w:type="table" w:styleId="Mkatabulky">
    <w:name w:val="Table Grid"/>
    <w:basedOn w:val="Normlntabulka"/>
    <w:uiPriority w:val="39"/>
    <w:rsid w:val="00434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C5BF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C5BF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C5B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0A7BC-A839-405E-8C37-30A4C10DB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Jindra Peterkova</dc:creator>
  <cp:keywords/>
  <dc:description/>
  <cp:lastModifiedBy>Peterková Jindra</cp:lastModifiedBy>
  <cp:revision>2</cp:revision>
  <dcterms:created xsi:type="dcterms:W3CDTF">2025-03-19T23:03:00Z</dcterms:created>
  <dcterms:modified xsi:type="dcterms:W3CDTF">2025-03-19T23:03:00Z</dcterms:modified>
</cp:coreProperties>
</file>