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07F4" w14:textId="32D8678D" w:rsidR="00710C89" w:rsidRPr="000D5D99" w:rsidRDefault="000B4C5C" w:rsidP="00987989">
      <w:pPr>
        <w:pStyle w:val="Heading1"/>
        <w:rPr>
          <w:lang w:val="cs-CZ"/>
        </w:rPr>
      </w:pPr>
      <w:r w:rsidRPr="000D5D99">
        <w:rPr>
          <w:lang w:val="cs-CZ"/>
        </w:rPr>
        <w:t>Zadání zápočtového úkolu</w:t>
      </w:r>
    </w:p>
    <w:p w14:paraId="7090D820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Zadání zápočtového úkolu</w:t>
      </w:r>
    </w:p>
    <w:p w14:paraId="7FC03ECE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1. Trh kapitálu</w:t>
      </w:r>
    </w:p>
    <w:p w14:paraId="0D36565B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A.</w:t>
      </w:r>
      <w:r w:rsidRPr="000D5D99">
        <w:rPr>
          <w:b/>
          <w:bCs/>
          <w:lang w:val="cs-CZ"/>
        </w:rPr>
        <w:br/>
        <w:t>Vysvětlete rozhodování mezi současnou a budoucí spotřebou. Využijte k tomu indiferenční analýzu. Popište rovnováhu – optimum spotřebitele (pomocí rovnosti sklonů), tj. na čem závisí rozhodnutí spotřebitele o výši současné a budoucí spotřeby.</w:t>
      </w:r>
    </w:p>
    <w:p w14:paraId="789B9BB9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B.</w:t>
      </w:r>
      <w:r w:rsidRPr="000D5D99">
        <w:rPr>
          <w:b/>
          <w:bCs/>
          <w:lang w:val="cs-CZ"/>
        </w:rPr>
        <w:br/>
        <w:t>Popište a graficky znázorněte rozhodování ekonomického subjektu, který nemá přístup na kapitálový trh a vkládá zdroje do výroby.</w:t>
      </w:r>
    </w:p>
    <w:p w14:paraId="7C5154D2" w14:textId="77777777" w:rsidR="00815504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C.</w:t>
      </w:r>
      <w:r w:rsidRPr="000D5D99">
        <w:rPr>
          <w:b/>
          <w:bCs/>
          <w:lang w:val="cs-CZ"/>
        </w:rPr>
        <w:br/>
        <w:t>Vysvětlete, jak se situace subjektu změní, pokud zůstanou zachovány jeho výrobní možnosti, ale získá přístup na dokonale konkurenční kapitálový trh.</w:t>
      </w:r>
    </w:p>
    <w:p w14:paraId="04B21108" w14:textId="359BDB26" w:rsidR="000D5D99" w:rsidRPr="00815504" w:rsidRDefault="00815504" w:rsidP="00815504">
      <w:pPr>
        <w:pStyle w:val="ListParagraph"/>
        <w:numPr>
          <w:ilvl w:val="0"/>
          <w:numId w:val="40"/>
        </w:numPr>
        <w:jc w:val="both"/>
        <w:rPr>
          <w:b/>
          <w:bCs/>
          <w:lang w:val="cs-CZ"/>
        </w:rPr>
      </w:pPr>
      <w:r>
        <w:rPr>
          <w:b/>
          <w:bCs/>
          <w:lang w:val="cs-CZ"/>
        </w:rPr>
        <w:t>U B. a C. v</w:t>
      </w:r>
      <w:r w:rsidR="000D5D99" w:rsidRPr="00815504">
        <w:rPr>
          <w:b/>
          <w:bCs/>
          <w:lang w:val="cs-CZ"/>
        </w:rPr>
        <w:t>yužijte indiferenční analýzu, hranici produkčních možností a znázorněte optimum pomocí rovnosti odpovídajících směrnic (sklonů).</w:t>
      </w:r>
    </w:p>
    <w:p w14:paraId="3E440718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pict w14:anchorId="46321E5E">
          <v:rect id="_x0000_i1037" style="width:0;height:1.5pt" o:hralign="center" o:hrstd="t" o:hr="t" fillcolor="#a0a0a0" stroked="f"/>
        </w:pict>
      </w:r>
    </w:p>
    <w:p w14:paraId="52D0FD7B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2. Rozhodování spotřebitele v podmínkách rizika</w:t>
      </w:r>
    </w:p>
    <w:p w14:paraId="369948C0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A.</w:t>
      </w:r>
      <w:r w:rsidRPr="000D5D99">
        <w:rPr>
          <w:b/>
          <w:bCs/>
          <w:lang w:val="cs-CZ"/>
        </w:rPr>
        <w:br/>
        <w:t>Popište základní pojmy: očekávaný výsledek, očekávaný užitek apod. Odvoďte funkce užitku. Zakreslete funkce celkového a mezního užitku pro tři případy:</w:t>
      </w:r>
    </w:p>
    <w:p w14:paraId="3188CB43" w14:textId="77777777" w:rsidR="000D5D99" w:rsidRPr="000D5D99" w:rsidRDefault="000D5D99" w:rsidP="000D5D99">
      <w:pPr>
        <w:numPr>
          <w:ilvl w:val="0"/>
          <w:numId w:val="38"/>
        </w:num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averze k riziku</w:t>
      </w:r>
    </w:p>
    <w:p w14:paraId="67EA9730" w14:textId="77777777" w:rsidR="000D5D99" w:rsidRPr="000D5D99" w:rsidRDefault="000D5D99" w:rsidP="000D5D99">
      <w:pPr>
        <w:numPr>
          <w:ilvl w:val="0"/>
          <w:numId w:val="38"/>
        </w:num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vyhledávání rizika</w:t>
      </w:r>
    </w:p>
    <w:p w14:paraId="2DB70214" w14:textId="77777777" w:rsidR="000D5D99" w:rsidRPr="000D5D99" w:rsidRDefault="000D5D99" w:rsidP="000D5D99">
      <w:pPr>
        <w:numPr>
          <w:ilvl w:val="0"/>
          <w:numId w:val="38"/>
        </w:num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lhostejnost k riziku</w:t>
      </w:r>
    </w:p>
    <w:p w14:paraId="60D7737C" w14:textId="3A755BDD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B.</w:t>
      </w:r>
      <w:r w:rsidRPr="000D5D99">
        <w:rPr>
          <w:b/>
          <w:bCs/>
          <w:lang w:val="cs-CZ"/>
        </w:rPr>
        <w:br/>
        <w:t>Znázorněte situace také pomocí indiferenční analýzy. Tvary indiferenčních křivek uveďte pro všechny tři uvedené případy vztahu k riziku. Znázorněte přímku stejného očekávaného výnosu (ISO-EX Line</w:t>
      </w:r>
      <w:r w:rsidR="00815504">
        <w:rPr>
          <w:b/>
          <w:bCs/>
          <w:lang w:val="cs-CZ"/>
        </w:rPr>
        <w:t>, EX</w:t>
      </w:r>
      <w:r w:rsidRPr="000D5D99">
        <w:rPr>
          <w:b/>
          <w:bCs/>
          <w:lang w:val="cs-CZ"/>
        </w:rPr>
        <w:t>) a přímku jistoty (</w:t>
      </w:r>
      <w:proofErr w:type="spellStart"/>
      <w:r w:rsidRPr="000D5D99">
        <w:rPr>
          <w:b/>
          <w:bCs/>
          <w:lang w:val="cs-CZ"/>
        </w:rPr>
        <w:t>Certainty</w:t>
      </w:r>
      <w:proofErr w:type="spellEnd"/>
      <w:r w:rsidRPr="000D5D99">
        <w:rPr>
          <w:b/>
          <w:bCs/>
          <w:lang w:val="cs-CZ"/>
        </w:rPr>
        <w:t xml:space="preserve"> Line, CL).</w:t>
      </w:r>
    </w:p>
    <w:p w14:paraId="44763B0E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C.</w:t>
      </w:r>
      <w:r w:rsidRPr="000D5D99">
        <w:rPr>
          <w:b/>
          <w:bCs/>
          <w:lang w:val="cs-CZ"/>
        </w:rPr>
        <w:br/>
        <w:t>Vysvětlete ochotu přijmout „spravedlivou sázku“ na základě vztahu ke riziku. Můžete využít i příklad „Zločin a trest“, tj. proč někteří lidé kradou. Doplňte obrázek – můžete také znázornit, jak zločince demotivovat od páchání trestné činnosti.</w:t>
      </w:r>
    </w:p>
    <w:p w14:paraId="06C46E38" w14:textId="0B4334F6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D.</w:t>
      </w:r>
      <w:r w:rsidRPr="000D5D99">
        <w:rPr>
          <w:b/>
          <w:bCs/>
          <w:lang w:val="cs-CZ"/>
        </w:rPr>
        <w:br/>
      </w:r>
      <w:r w:rsidR="00D74521">
        <w:rPr>
          <w:b/>
          <w:bCs/>
          <w:lang w:val="cs-CZ"/>
        </w:rPr>
        <w:t>S pomocí aparátu</w:t>
      </w:r>
      <w:r w:rsidRPr="000D5D99">
        <w:rPr>
          <w:b/>
          <w:bCs/>
          <w:lang w:val="cs-CZ"/>
        </w:rPr>
        <w:t xml:space="preserve"> </w:t>
      </w:r>
      <w:r w:rsidR="00D74521">
        <w:rPr>
          <w:b/>
          <w:bCs/>
          <w:lang w:val="cs-CZ"/>
        </w:rPr>
        <w:t xml:space="preserve">z </w:t>
      </w:r>
      <w:r w:rsidRPr="000D5D99">
        <w:rPr>
          <w:b/>
          <w:bCs/>
          <w:lang w:val="cs-CZ"/>
        </w:rPr>
        <w:t xml:space="preserve">bodů A </w:t>
      </w:r>
      <w:proofErr w:type="spellStart"/>
      <w:r w:rsidRPr="000D5D99">
        <w:rPr>
          <w:b/>
          <w:bCs/>
          <w:lang w:val="cs-CZ"/>
        </w:rPr>
        <w:t>a</w:t>
      </w:r>
      <w:proofErr w:type="spellEnd"/>
      <w:r w:rsidRPr="000D5D99">
        <w:rPr>
          <w:b/>
          <w:bCs/>
          <w:lang w:val="cs-CZ"/>
        </w:rPr>
        <w:t xml:space="preserve"> B vysvětlete princip pojištění: základní aspekty (poptávka a nabídka), spravedlivou a maximální pojistku. Opět využijte oba grafické aparáty – z bodů A i B</w:t>
      </w:r>
      <w:r w:rsidR="000852BB">
        <w:rPr>
          <w:b/>
          <w:bCs/>
          <w:lang w:val="cs-CZ"/>
        </w:rPr>
        <w:t xml:space="preserve"> pro znázornění spravedlivé a maximální pojistky</w:t>
      </w:r>
      <w:r w:rsidRPr="000D5D99">
        <w:rPr>
          <w:b/>
          <w:bCs/>
          <w:lang w:val="cs-CZ"/>
        </w:rPr>
        <w:t>.</w:t>
      </w:r>
    </w:p>
    <w:p w14:paraId="38C4FD90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lastRenderedPageBreak/>
        <w:pict w14:anchorId="0BC3C608">
          <v:rect id="_x0000_i1038" style="width:0;height:1.5pt" o:hralign="center" o:hrstd="t" o:hr="t" fillcolor="#a0a0a0" stroked="f"/>
        </w:pict>
      </w:r>
    </w:p>
    <w:p w14:paraId="78403F06" w14:textId="77777777" w:rsidR="000D5D99" w:rsidRPr="000D5D99" w:rsidRDefault="000D5D99" w:rsidP="000D5D99">
      <w:p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Formální požadavky</w:t>
      </w:r>
    </w:p>
    <w:p w14:paraId="53BEAE7B" w14:textId="77777777" w:rsidR="000D5D99" w:rsidRPr="000D5D99" w:rsidRDefault="000D5D99" w:rsidP="000D5D99">
      <w:pPr>
        <w:numPr>
          <w:ilvl w:val="0"/>
          <w:numId w:val="39"/>
        </w:num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Práce může být napsána ručně a zaslána jako sken, nebo v programu MS Word (v editovatelné podobě pro případné komentáře).</w:t>
      </w:r>
    </w:p>
    <w:p w14:paraId="553894B3" w14:textId="77777777" w:rsidR="000D5D99" w:rsidRPr="000D5D99" w:rsidRDefault="000D5D99" w:rsidP="000D5D99">
      <w:pPr>
        <w:numPr>
          <w:ilvl w:val="0"/>
          <w:numId w:val="39"/>
        </w:numPr>
        <w:jc w:val="both"/>
        <w:rPr>
          <w:b/>
          <w:bCs/>
          <w:lang w:val="cs-CZ"/>
        </w:rPr>
      </w:pPr>
      <w:r w:rsidRPr="000D5D99">
        <w:rPr>
          <w:b/>
          <w:bCs/>
          <w:lang w:val="cs-CZ"/>
        </w:rPr>
        <w:t>Je požadován seznam použité literatury:</w:t>
      </w:r>
    </w:p>
    <w:p w14:paraId="76AD8611" w14:textId="025AC874" w:rsidR="000D5D99" w:rsidRPr="000D5D99" w:rsidRDefault="00BD3B1A" w:rsidP="000D5D99">
      <w:pPr>
        <w:numPr>
          <w:ilvl w:val="1"/>
          <w:numId w:val="39"/>
        </w:numPr>
        <w:jc w:val="both"/>
        <w:rPr>
          <w:b/>
          <w:bCs/>
          <w:lang w:val="cs-CZ"/>
        </w:rPr>
      </w:pPr>
      <w:r>
        <w:rPr>
          <w:b/>
          <w:bCs/>
          <w:lang w:val="cs-CZ"/>
        </w:rPr>
        <w:t>S</w:t>
      </w:r>
      <w:r w:rsidR="000D5D99" w:rsidRPr="000D5D99">
        <w:rPr>
          <w:b/>
          <w:bCs/>
          <w:lang w:val="cs-CZ"/>
        </w:rPr>
        <w:t>tačí uvést odkazy na materiály z Interaktivní osnovy (včetně konkrétních použitých zdrojů)</w:t>
      </w:r>
    </w:p>
    <w:p w14:paraId="79FD41B8" w14:textId="01619C1F" w:rsidR="000D5D99" w:rsidRPr="000D5D99" w:rsidRDefault="00BD3B1A" w:rsidP="000D5D99">
      <w:pPr>
        <w:numPr>
          <w:ilvl w:val="1"/>
          <w:numId w:val="39"/>
        </w:numPr>
        <w:jc w:val="both"/>
        <w:rPr>
          <w:b/>
          <w:bCs/>
          <w:lang w:val="cs-CZ"/>
        </w:rPr>
      </w:pPr>
      <w:r>
        <w:rPr>
          <w:b/>
          <w:bCs/>
          <w:lang w:val="cs-CZ"/>
        </w:rPr>
        <w:t>V</w:t>
      </w:r>
      <w:r w:rsidR="000D5D99" w:rsidRPr="000D5D99">
        <w:rPr>
          <w:b/>
          <w:bCs/>
          <w:lang w:val="cs-CZ"/>
        </w:rPr>
        <w:t xml:space="preserve"> případě použití jiné literatury je nutné uvést přesnou citaci</w:t>
      </w:r>
      <w:r>
        <w:rPr>
          <w:b/>
          <w:bCs/>
          <w:lang w:val="cs-CZ"/>
        </w:rPr>
        <w:t>.</w:t>
      </w:r>
    </w:p>
    <w:p w14:paraId="1B0529A2" w14:textId="047C4AF4" w:rsidR="00167D55" w:rsidRPr="000D5D99" w:rsidRDefault="00167D55" w:rsidP="00167D55">
      <w:pPr>
        <w:jc w:val="both"/>
        <w:rPr>
          <w:b/>
          <w:bCs/>
          <w:lang w:val="cs-CZ"/>
        </w:rPr>
      </w:pPr>
    </w:p>
    <w:sectPr w:rsidR="00167D55" w:rsidRPr="000D5D99" w:rsidSect="00C618CA">
      <w:pgSz w:w="11906" w:h="17338"/>
      <w:pgMar w:top="1529" w:right="1558" w:bottom="643" w:left="7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76D"/>
    <w:multiLevelType w:val="multilevel"/>
    <w:tmpl w:val="C9A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7145E"/>
    <w:multiLevelType w:val="multilevel"/>
    <w:tmpl w:val="F70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33C08"/>
    <w:multiLevelType w:val="multilevel"/>
    <w:tmpl w:val="8C20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A185E"/>
    <w:multiLevelType w:val="multilevel"/>
    <w:tmpl w:val="2BDC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C547F"/>
    <w:multiLevelType w:val="hybridMultilevel"/>
    <w:tmpl w:val="AA52BF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5557"/>
    <w:multiLevelType w:val="hybridMultilevel"/>
    <w:tmpl w:val="62609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495A"/>
    <w:multiLevelType w:val="hybridMultilevel"/>
    <w:tmpl w:val="9BA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F69"/>
    <w:multiLevelType w:val="multilevel"/>
    <w:tmpl w:val="B80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E3C"/>
    <w:multiLevelType w:val="multilevel"/>
    <w:tmpl w:val="DEE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91AFA"/>
    <w:multiLevelType w:val="hybridMultilevel"/>
    <w:tmpl w:val="426EE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0334"/>
    <w:multiLevelType w:val="hybridMultilevel"/>
    <w:tmpl w:val="0936A5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07D3"/>
    <w:multiLevelType w:val="multilevel"/>
    <w:tmpl w:val="BCFC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F27F0"/>
    <w:multiLevelType w:val="multilevel"/>
    <w:tmpl w:val="973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72C26"/>
    <w:multiLevelType w:val="multilevel"/>
    <w:tmpl w:val="ED6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C2E91"/>
    <w:multiLevelType w:val="hybridMultilevel"/>
    <w:tmpl w:val="5468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C2F95"/>
    <w:multiLevelType w:val="hybridMultilevel"/>
    <w:tmpl w:val="1840D516"/>
    <w:lvl w:ilvl="0" w:tplc="C02CFBF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4383C"/>
    <w:multiLevelType w:val="hybridMultilevel"/>
    <w:tmpl w:val="4194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B62CC"/>
    <w:multiLevelType w:val="hybridMultilevel"/>
    <w:tmpl w:val="E38C26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6250A"/>
    <w:multiLevelType w:val="hybridMultilevel"/>
    <w:tmpl w:val="67A474A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6DD"/>
    <w:multiLevelType w:val="multilevel"/>
    <w:tmpl w:val="B434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156FD"/>
    <w:multiLevelType w:val="hybridMultilevel"/>
    <w:tmpl w:val="BC92E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06480"/>
    <w:multiLevelType w:val="hybridMultilevel"/>
    <w:tmpl w:val="5B702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B536C"/>
    <w:multiLevelType w:val="hybridMultilevel"/>
    <w:tmpl w:val="0324E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C7E47"/>
    <w:multiLevelType w:val="hybridMultilevel"/>
    <w:tmpl w:val="E2D22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25D66"/>
    <w:multiLevelType w:val="hybridMultilevel"/>
    <w:tmpl w:val="D23015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C5AEE"/>
    <w:multiLevelType w:val="multilevel"/>
    <w:tmpl w:val="3FE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C7561"/>
    <w:multiLevelType w:val="hybridMultilevel"/>
    <w:tmpl w:val="65200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F05BC"/>
    <w:multiLevelType w:val="hybridMultilevel"/>
    <w:tmpl w:val="836C26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30B14"/>
    <w:multiLevelType w:val="hybridMultilevel"/>
    <w:tmpl w:val="4094F6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1D04D0"/>
    <w:multiLevelType w:val="hybridMultilevel"/>
    <w:tmpl w:val="90F2F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80376"/>
    <w:multiLevelType w:val="hybridMultilevel"/>
    <w:tmpl w:val="FA3A3E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8361F"/>
    <w:multiLevelType w:val="hybridMultilevel"/>
    <w:tmpl w:val="ED14B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F7238"/>
    <w:multiLevelType w:val="hybridMultilevel"/>
    <w:tmpl w:val="FA3A3E8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F169B"/>
    <w:multiLevelType w:val="hybridMultilevel"/>
    <w:tmpl w:val="133A1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02BFE"/>
    <w:multiLevelType w:val="multilevel"/>
    <w:tmpl w:val="AF1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03EDD"/>
    <w:multiLevelType w:val="hybridMultilevel"/>
    <w:tmpl w:val="C7A80B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74FB1"/>
    <w:multiLevelType w:val="multilevel"/>
    <w:tmpl w:val="9038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86680"/>
    <w:multiLevelType w:val="hybridMultilevel"/>
    <w:tmpl w:val="1A32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E4CDA"/>
    <w:multiLevelType w:val="multilevel"/>
    <w:tmpl w:val="33B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D63B8"/>
    <w:multiLevelType w:val="hybridMultilevel"/>
    <w:tmpl w:val="A114FC38"/>
    <w:lvl w:ilvl="0" w:tplc="C02CFBF2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7532272">
    <w:abstractNumId w:val="16"/>
  </w:num>
  <w:num w:numId="2" w16cid:durableId="409154445">
    <w:abstractNumId w:val="15"/>
  </w:num>
  <w:num w:numId="3" w16cid:durableId="674839622">
    <w:abstractNumId w:val="39"/>
  </w:num>
  <w:num w:numId="4" w16cid:durableId="929394128">
    <w:abstractNumId w:val="28"/>
  </w:num>
  <w:num w:numId="5" w16cid:durableId="86386501">
    <w:abstractNumId w:val="6"/>
  </w:num>
  <w:num w:numId="6" w16cid:durableId="739668256">
    <w:abstractNumId w:val="9"/>
  </w:num>
  <w:num w:numId="7" w16cid:durableId="1846626009">
    <w:abstractNumId w:val="27"/>
  </w:num>
  <w:num w:numId="8" w16cid:durableId="1042362235">
    <w:abstractNumId w:val="10"/>
  </w:num>
  <w:num w:numId="9" w16cid:durableId="1514101965">
    <w:abstractNumId w:val="22"/>
  </w:num>
  <w:num w:numId="10" w16cid:durableId="1223829066">
    <w:abstractNumId w:val="4"/>
  </w:num>
  <w:num w:numId="11" w16cid:durableId="248581353">
    <w:abstractNumId w:val="23"/>
  </w:num>
  <w:num w:numId="12" w16cid:durableId="15425758">
    <w:abstractNumId w:val="31"/>
  </w:num>
  <w:num w:numId="13" w16cid:durableId="682129740">
    <w:abstractNumId w:val="26"/>
  </w:num>
  <w:num w:numId="14" w16cid:durableId="1645157468">
    <w:abstractNumId w:val="20"/>
  </w:num>
  <w:num w:numId="15" w16cid:durableId="1629819351">
    <w:abstractNumId w:val="33"/>
  </w:num>
  <w:num w:numId="16" w16cid:durableId="308479914">
    <w:abstractNumId w:val="17"/>
  </w:num>
  <w:num w:numId="17" w16cid:durableId="349574013">
    <w:abstractNumId w:val="35"/>
  </w:num>
  <w:num w:numId="18" w16cid:durableId="1357848565">
    <w:abstractNumId w:val="34"/>
  </w:num>
  <w:num w:numId="19" w16cid:durableId="1877966190">
    <w:abstractNumId w:val="1"/>
  </w:num>
  <w:num w:numId="20" w16cid:durableId="1956327063">
    <w:abstractNumId w:val="13"/>
  </w:num>
  <w:num w:numId="21" w16cid:durableId="196431861">
    <w:abstractNumId w:val="38"/>
  </w:num>
  <w:num w:numId="22" w16cid:durableId="1342394222">
    <w:abstractNumId w:val="36"/>
  </w:num>
  <w:num w:numId="23" w16cid:durableId="587813063">
    <w:abstractNumId w:val="7"/>
  </w:num>
  <w:num w:numId="24" w16cid:durableId="371541250">
    <w:abstractNumId w:val="3"/>
  </w:num>
  <w:num w:numId="25" w16cid:durableId="1654946761">
    <w:abstractNumId w:val="12"/>
  </w:num>
  <w:num w:numId="26" w16cid:durableId="2045640900">
    <w:abstractNumId w:val="11"/>
  </w:num>
  <w:num w:numId="27" w16cid:durableId="846603877">
    <w:abstractNumId w:val="8"/>
  </w:num>
  <w:num w:numId="28" w16cid:durableId="2040660114">
    <w:abstractNumId w:val="19"/>
  </w:num>
  <w:num w:numId="29" w16cid:durableId="934245369">
    <w:abstractNumId w:val="2"/>
  </w:num>
  <w:num w:numId="30" w16cid:durableId="319700643">
    <w:abstractNumId w:val="21"/>
  </w:num>
  <w:num w:numId="31" w16cid:durableId="479856382">
    <w:abstractNumId w:val="30"/>
  </w:num>
  <w:num w:numId="32" w16cid:durableId="206453808">
    <w:abstractNumId w:val="18"/>
  </w:num>
  <w:num w:numId="33" w16cid:durableId="658652243">
    <w:abstractNumId w:val="37"/>
  </w:num>
  <w:num w:numId="34" w16cid:durableId="414206256">
    <w:abstractNumId w:val="32"/>
  </w:num>
  <w:num w:numId="35" w16cid:durableId="340934153">
    <w:abstractNumId w:val="14"/>
  </w:num>
  <w:num w:numId="36" w16cid:durableId="1676497834">
    <w:abstractNumId w:val="29"/>
  </w:num>
  <w:num w:numId="37" w16cid:durableId="1448695779">
    <w:abstractNumId w:val="24"/>
  </w:num>
  <w:num w:numId="38" w16cid:durableId="730082351">
    <w:abstractNumId w:val="0"/>
  </w:num>
  <w:num w:numId="39" w16cid:durableId="1356231122">
    <w:abstractNumId w:val="25"/>
  </w:num>
  <w:num w:numId="40" w16cid:durableId="12308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63"/>
    <w:rsid w:val="000063C0"/>
    <w:rsid w:val="00021B69"/>
    <w:rsid w:val="000328DD"/>
    <w:rsid w:val="00057C7C"/>
    <w:rsid w:val="00066F5E"/>
    <w:rsid w:val="0008508E"/>
    <w:rsid w:val="000852BB"/>
    <w:rsid w:val="00091FBA"/>
    <w:rsid w:val="000A14F9"/>
    <w:rsid w:val="000B4C5C"/>
    <w:rsid w:val="000C612D"/>
    <w:rsid w:val="000C696E"/>
    <w:rsid w:val="000D2969"/>
    <w:rsid w:val="000D5D99"/>
    <w:rsid w:val="000E3377"/>
    <w:rsid w:val="000E52A3"/>
    <w:rsid w:val="000F4A22"/>
    <w:rsid w:val="00164EC4"/>
    <w:rsid w:val="0016547A"/>
    <w:rsid w:val="00166F7B"/>
    <w:rsid w:val="00167D55"/>
    <w:rsid w:val="001712A4"/>
    <w:rsid w:val="001D2774"/>
    <w:rsid w:val="001E05F9"/>
    <w:rsid w:val="00236818"/>
    <w:rsid w:val="0023778B"/>
    <w:rsid w:val="00264A04"/>
    <w:rsid w:val="00293183"/>
    <w:rsid w:val="002B26DC"/>
    <w:rsid w:val="002B29DF"/>
    <w:rsid w:val="002D6F90"/>
    <w:rsid w:val="002F6248"/>
    <w:rsid w:val="0035409F"/>
    <w:rsid w:val="00366D94"/>
    <w:rsid w:val="00375993"/>
    <w:rsid w:val="00384832"/>
    <w:rsid w:val="003C08E6"/>
    <w:rsid w:val="003C1D1D"/>
    <w:rsid w:val="003C3791"/>
    <w:rsid w:val="003E6BF1"/>
    <w:rsid w:val="004042E9"/>
    <w:rsid w:val="00420727"/>
    <w:rsid w:val="00462915"/>
    <w:rsid w:val="00471FCF"/>
    <w:rsid w:val="004C1C38"/>
    <w:rsid w:val="005253E0"/>
    <w:rsid w:val="00534D42"/>
    <w:rsid w:val="00571D2E"/>
    <w:rsid w:val="005748DD"/>
    <w:rsid w:val="00582ABC"/>
    <w:rsid w:val="00664605"/>
    <w:rsid w:val="00673E0E"/>
    <w:rsid w:val="006951B2"/>
    <w:rsid w:val="006B1946"/>
    <w:rsid w:val="006B7291"/>
    <w:rsid w:val="006F70AA"/>
    <w:rsid w:val="00710C89"/>
    <w:rsid w:val="007214C6"/>
    <w:rsid w:val="00764500"/>
    <w:rsid w:val="007904B0"/>
    <w:rsid w:val="00797E03"/>
    <w:rsid w:val="007C0BF6"/>
    <w:rsid w:val="007F3B0C"/>
    <w:rsid w:val="00815504"/>
    <w:rsid w:val="00835710"/>
    <w:rsid w:val="00866935"/>
    <w:rsid w:val="0088206C"/>
    <w:rsid w:val="008868B1"/>
    <w:rsid w:val="00887E97"/>
    <w:rsid w:val="00892512"/>
    <w:rsid w:val="00895B1B"/>
    <w:rsid w:val="008C6662"/>
    <w:rsid w:val="0092756F"/>
    <w:rsid w:val="009302DF"/>
    <w:rsid w:val="009531F8"/>
    <w:rsid w:val="009821D8"/>
    <w:rsid w:val="009870CA"/>
    <w:rsid w:val="00987989"/>
    <w:rsid w:val="009957F9"/>
    <w:rsid w:val="009A0672"/>
    <w:rsid w:val="009B7833"/>
    <w:rsid w:val="009C1BD1"/>
    <w:rsid w:val="009F01C4"/>
    <w:rsid w:val="00A23851"/>
    <w:rsid w:val="00A435BB"/>
    <w:rsid w:val="00A515EB"/>
    <w:rsid w:val="00A53C1B"/>
    <w:rsid w:val="00AA7027"/>
    <w:rsid w:val="00AB649D"/>
    <w:rsid w:val="00B35C50"/>
    <w:rsid w:val="00B645F1"/>
    <w:rsid w:val="00B70EB8"/>
    <w:rsid w:val="00B80319"/>
    <w:rsid w:val="00BB2872"/>
    <w:rsid w:val="00BC2853"/>
    <w:rsid w:val="00BC562A"/>
    <w:rsid w:val="00BD3B1A"/>
    <w:rsid w:val="00BD794B"/>
    <w:rsid w:val="00C006FF"/>
    <w:rsid w:val="00C076B2"/>
    <w:rsid w:val="00C31B7B"/>
    <w:rsid w:val="00C36B9C"/>
    <w:rsid w:val="00C43588"/>
    <w:rsid w:val="00C61099"/>
    <w:rsid w:val="00C618CA"/>
    <w:rsid w:val="00C73912"/>
    <w:rsid w:val="00C76124"/>
    <w:rsid w:val="00CF797E"/>
    <w:rsid w:val="00D03C69"/>
    <w:rsid w:val="00D16563"/>
    <w:rsid w:val="00D32E35"/>
    <w:rsid w:val="00D651A9"/>
    <w:rsid w:val="00D74521"/>
    <w:rsid w:val="00D74D9F"/>
    <w:rsid w:val="00D759E1"/>
    <w:rsid w:val="00DB0F15"/>
    <w:rsid w:val="00DB28FF"/>
    <w:rsid w:val="00DC63D3"/>
    <w:rsid w:val="00DF2CC6"/>
    <w:rsid w:val="00E02929"/>
    <w:rsid w:val="00E4326A"/>
    <w:rsid w:val="00E556B4"/>
    <w:rsid w:val="00E71B3A"/>
    <w:rsid w:val="00EA3044"/>
    <w:rsid w:val="00EC2362"/>
    <w:rsid w:val="00EC55AA"/>
    <w:rsid w:val="00EC6964"/>
    <w:rsid w:val="00EF1035"/>
    <w:rsid w:val="00F21FC7"/>
    <w:rsid w:val="00F5394F"/>
    <w:rsid w:val="00F563F7"/>
    <w:rsid w:val="00F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39A"/>
  <w15:chartTrackingRefBased/>
  <w15:docId w15:val="{0108D329-A60C-46F5-BD1B-6C4D2AE2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22"/>
  </w:style>
  <w:style w:type="paragraph" w:styleId="Heading1">
    <w:name w:val="heading 1"/>
    <w:basedOn w:val="Normal"/>
    <w:next w:val="Normal"/>
    <w:link w:val="Heading1Char"/>
    <w:uiPriority w:val="9"/>
    <w:qFormat/>
    <w:rsid w:val="00D1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56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165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3</cp:revision>
  <dcterms:created xsi:type="dcterms:W3CDTF">2025-04-13T19:33:00Z</dcterms:created>
  <dcterms:modified xsi:type="dcterms:W3CDTF">2025-04-13T20:25:00Z</dcterms:modified>
</cp:coreProperties>
</file>