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46ED" w14:textId="77777777" w:rsidR="00904C9D" w:rsidRDefault="002F7519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w:pict w14:anchorId="307DFE48">
          <v:rect id="Obdélník 80" o:spid="_x0000_s1027" style="position:absolute;margin-left:-2.7pt;margin-top:-2.45pt;width:455.1pt;height:1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x61Q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" strokecolor="#c0504d" strokeweight="1pt">
            <v:fill opacity="0"/>
            <v:shadow color="#868686"/>
          </v:rect>
        </w:pict>
      </w:r>
      <w:r w:rsidR="00682AD3">
        <w:rPr>
          <w:rFonts w:ascii="Times New Roman" w:hAnsi="Times New Roman"/>
          <w:b/>
          <w:sz w:val="24"/>
        </w:rPr>
        <w:t>Příklad 3</w:t>
      </w:r>
      <w:r w:rsidR="00462020">
        <w:rPr>
          <w:rFonts w:ascii="Times New Roman" w:hAnsi="Times New Roman"/>
          <w:b/>
          <w:sz w:val="24"/>
        </w:rPr>
        <w:t xml:space="preserve"> – Souvislý příklad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14:paraId="22B9AAD2" w14:textId="77777777"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14:paraId="47DB0105" w14:textId="77777777" w:rsidR="000A532B" w:rsidRDefault="00904C9D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</w:rPr>
        <w:t xml:space="preserve">Dopravní podnik </w:t>
      </w:r>
      <w:r w:rsidR="00D338D4">
        <w:rPr>
          <w:rFonts w:ascii="Times New Roman" w:hAnsi="Times New Roman"/>
          <w:sz w:val="24"/>
          <w:szCs w:val="8"/>
        </w:rPr>
        <w:t>zaznamenal za rok 202</w:t>
      </w:r>
      <w:r w:rsidR="006F712E">
        <w:rPr>
          <w:rFonts w:ascii="Times New Roman" w:hAnsi="Times New Roman"/>
          <w:sz w:val="24"/>
          <w:szCs w:val="8"/>
        </w:rPr>
        <w:t>4</w:t>
      </w:r>
      <w:r w:rsidR="009D1D02"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cash-flow, zisku a ztráty a rozvahy</w:t>
      </w:r>
      <w:r w:rsidR="000A532B">
        <w:rPr>
          <w:rFonts w:ascii="Times New Roman" w:hAnsi="Times New Roman"/>
          <w:sz w:val="24"/>
          <w:szCs w:val="8"/>
        </w:rPr>
        <w:t xml:space="preserve"> (příp. účty 702 a 710)</w:t>
      </w:r>
      <w:r w:rsidR="009D1D02">
        <w:rPr>
          <w:rFonts w:ascii="Times New Roman" w:hAnsi="Times New Roman"/>
          <w:sz w:val="24"/>
          <w:szCs w:val="8"/>
        </w:rPr>
        <w:t xml:space="preserve">. </w:t>
      </w:r>
    </w:p>
    <w:p w14:paraId="37C308A4" w14:textId="77777777" w:rsidR="009D1D02" w:rsidRDefault="009D1D02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14:paraId="502F3DAA" w14:textId="77777777" w:rsidR="009D1D02" w:rsidRPr="009D1D02" w:rsidRDefault="009D1D02" w:rsidP="009D1D02">
      <w:pPr>
        <w:jc w:val="both"/>
        <w:rPr>
          <w:rFonts w:ascii="Times New Roman" w:hAnsi="Times New Roman"/>
          <w:sz w:val="12"/>
        </w:rPr>
      </w:pPr>
    </w:p>
    <w:p w14:paraId="3F5D848A" w14:textId="77777777" w:rsidR="009D1D02" w:rsidRPr="004C714E" w:rsidRDefault="009D1D02" w:rsidP="009D1D02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D02" w:rsidRPr="00E51A9E" w14:paraId="580C6815" w14:textId="77777777" w:rsidTr="00F57880">
        <w:tc>
          <w:tcPr>
            <w:tcW w:w="4606" w:type="dxa"/>
          </w:tcPr>
          <w:p w14:paraId="01B27D8D" w14:textId="77777777"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411 – Základní kapitál                                 ? Kč</w:t>
            </w:r>
          </w:p>
        </w:tc>
        <w:tc>
          <w:tcPr>
            <w:tcW w:w="4606" w:type="dxa"/>
          </w:tcPr>
          <w:p w14:paraId="37872E6A" w14:textId="77777777"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381 – Náklady příštích období</w:t>
            </w:r>
            <w:r w:rsidR="00F57880" w:rsidRPr="00F57880">
              <w:rPr>
                <w:rStyle w:val="Znakapoznpodarou"/>
                <w:rFonts w:ascii="Times New Roman" w:hAnsi="Times New Roman"/>
              </w:rPr>
              <w:footnoteReference w:id="1"/>
            </w:r>
            <w:r w:rsidRPr="00F57880">
              <w:rPr>
                <w:rFonts w:ascii="Times New Roman" w:hAnsi="Times New Roman"/>
              </w:rPr>
              <w:t xml:space="preserve">          </w:t>
            </w:r>
            <w:r w:rsidR="00F57880" w:rsidRPr="00F57880">
              <w:rPr>
                <w:rFonts w:ascii="Times New Roman" w:hAnsi="Times New Roman"/>
              </w:rPr>
              <w:t xml:space="preserve">  </w:t>
            </w:r>
            <w:r w:rsidRPr="00F57880">
              <w:rPr>
                <w:rFonts w:ascii="Times New Roman" w:hAnsi="Times New Roman"/>
              </w:rPr>
              <w:t>10 000 Kč</w:t>
            </w:r>
          </w:p>
        </w:tc>
      </w:tr>
      <w:tr w:rsidR="009D1D02" w:rsidRPr="00E51A9E" w14:paraId="2DB61012" w14:textId="77777777" w:rsidTr="00F57880">
        <w:tc>
          <w:tcPr>
            <w:tcW w:w="4606" w:type="dxa"/>
          </w:tcPr>
          <w:p w14:paraId="6F01DAB9" w14:textId="77777777"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FE6D8D">
              <w:rPr>
                <w:rFonts w:ascii="Times New Roman" w:hAnsi="Times New Roman"/>
              </w:rPr>
              <w:t xml:space="preserve">Peněžní prostředky na úč.    </w:t>
            </w:r>
            <w:r w:rsidR="00F57880" w:rsidRPr="00F57880">
              <w:rPr>
                <w:rFonts w:ascii="Times New Roman" w:hAnsi="Times New Roman"/>
              </w:rPr>
              <w:t xml:space="preserve">9 </w:t>
            </w:r>
            <w:r w:rsidRPr="00F57880">
              <w:rPr>
                <w:rFonts w:ascii="Times New Roman" w:hAnsi="Times New Roman"/>
              </w:rPr>
              <w:t>5</w:t>
            </w:r>
            <w:r w:rsidR="00F57880" w:rsidRPr="00F57880">
              <w:rPr>
                <w:rFonts w:ascii="Times New Roman" w:hAnsi="Times New Roman"/>
              </w:rPr>
              <w:t>0</w:t>
            </w:r>
            <w:r w:rsidRPr="00F57880">
              <w:rPr>
                <w:rFonts w:ascii="Times New Roman" w:hAnsi="Times New Roman"/>
              </w:rPr>
              <w:t>0 000 Kč</w:t>
            </w:r>
          </w:p>
        </w:tc>
        <w:tc>
          <w:tcPr>
            <w:tcW w:w="4606" w:type="dxa"/>
          </w:tcPr>
          <w:p w14:paraId="3530D708" w14:textId="77777777"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="00F57880" w:rsidRPr="00F57880">
              <w:rPr>
                <w:rFonts w:ascii="Times New Roman" w:hAnsi="Times New Roman"/>
              </w:rPr>
              <w:t>MV                  25 000 000 Kč</w:t>
            </w:r>
          </w:p>
        </w:tc>
      </w:tr>
      <w:tr w:rsidR="009D1D02" w:rsidRPr="00E51A9E" w14:paraId="2E033A42" w14:textId="77777777" w:rsidTr="00F57880">
        <w:tc>
          <w:tcPr>
            <w:tcW w:w="4606" w:type="dxa"/>
          </w:tcPr>
          <w:p w14:paraId="3C9344ED" w14:textId="77777777" w:rsidR="009D1D02" w:rsidRPr="00F57880" w:rsidRDefault="00F57880" w:rsidP="004B5CC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 w:rsidR="004B5CCC"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OV                          580 000 Kč </w:t>
            </w:r>
          </w:p>
        </w:tc>
        <w:tc>
          <w:tcPr>
            <w:tcW w:w="4606" w:type="dxa"/>
          </w:tcPr>
          <w:p w14:paraId="78C80F63" w14:textId="77777777"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9D1D02" w:rsidRPr="00F57880">
              <w:rPr>
                <w:rFonts w:ascii="Times New Roman" w:hAnsi="Times New Roman"/>
              </w:rPr>
              <w:t xml:space="preserve">MV        </w:t>
            </w:r>
            <w:r w:rsidR="00F57880" w:rsidRPr="00F57880">
              <w:rPr>
                <w:rFonts w:ascii="Times New Roman" w:hAnsi="Times New Roman"/>
              </w:rPr>
              <w:t xml:space="preserve">                            45 0</w:t>
            </w:r>
            <w:r w:rsidR="009D1D02" w:rsidRPr="00F57880">
              <w:rPr>
                <w:rFonts w:ascii="Times New Roman" w:hAnsi="Times New Roman"/>
              </w:rPr>
              <w:t>00 000 Kč</w:t>
            </w:r>
          </w:p>
        </w:tc>
      </w:tr>
      <w:tr w:rsidR="009D1D02" w:rsidRPr="00E51A9E" w14:paraId="0F85E918" w14:textId="77777777" w:rsidTr="00F57880">
        <w:tc>
          <w:tcPr>
            <w:tcW w:w="4606" w:type="dxa"/>
          </w:tcPr>
          <w:p w14:paraId="4CDEC207" w14:textId="77777777"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Pohledávky z OV                      90 000 Kč</w:t>
            </w:r>
          </w:p>
        </w:tc>
        <w:tc>
          <w:tcPr>
            <w:tcW w:w="4606" w:type="dxa"/>
          </w:tcPr>
          <w:p w14:paraId="18C66E65" w14:textId="77777777"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FE6D8D">
              <w:rPr>
                <w:rFonts w:ascii="Times New Roman" w:hAnsi="Times New Roman"/>
              </w:rPr>
              <w:t xml:space="preserve">P v pokladně                </w:t>
            </w:r>
            <w:r w:rsidR="00F57880" w:rsidRPr="00F57880">
              <w:rPr>
                <w:rFonts w:ascii="Times New Roman" w:hAnsi="Times New Roman"/>
              </w:rPr>
              <w:t xml:space="preserve">         4 00</w:t>
            </w:r>
            <w:r w:rsidRPr="00F57880">
              <w:rPr>
                <w:rFonts w:ascii="Times New Roman" w:hAnsi="Times New Roman"/>
              </w:rPr>
              <w:t xml:space="preserve">0 000 Kč </w:t>
            </w:r>
          </w:p>
        </w:tc>
      </w:tr>
      <w:tr w:rsidR="00F57880" w:rsidRPr="00E51A9E" w14:paraId="6FCDBEB5" w14:textId="77777777" w:rsidTr="00F57880">
        <w:tc>
          <w:tcPr>
            <w:tcW w:w="4606" w:type="dxa"/>
          </w:tcPr>
          <w:p w14:paraId="1F4BED60" w14:textId="77777777"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451 – Zákonné rezervy</w:t>
            </w:r>
            <w:r w:rsidRPr="00F57880">
              <w:rPr>
                <w:rStyle w:val="Znakapoznpodarou"/>
                <w:rFonts w:ascii="Times New Roman" w:hAnsi="Times New Roman"/>
              </w:rPr>
              <w:footnoteReference w:id="2"/>
            </w:r>
            <w:r w:rsidRPr="00F57880">
              <w:rPr>
                <w:rFonts w:ascii="Times New Roman" w:hAnsi="Times New Roman"/>
              </w:rPr>
              <w:t xml:space="preserve">                        40 000 Kč </w:t>
            </w:r>
          </w:p>
        </w:tc>
        <w:tc>
          <w:tcPr>
            <w:tcW w:w="4606" w:type="dxa"/>
          </w:tcPr>
          <w:p w14:paraId="3EDE436F" w14:textId="77777777" w:rsidR="00F57880" w:rsidRPr="00F57880" w:rsidRDefault="00F57880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231 – Krátkodobé úvěry            </w:t>
            </w:r>
            <w:r w:rsidR="001C0BA6">
              <w:rPr>
                <w:rFonts w:ascii="Times New Roman" w:hAnsi="Times New Roman"/>
              </w:rPr>
              <w:t xml:space="preserve">         </w:t>
            </w:r>
            <w:r w:rsidRPr="00F57880">
              <w:rPr>
                <w:rFonts w:ascii="Times New Roman" w:hAnsi="Times New Roman"/>
              </w:rPr>
              <w:t>150 000 Kč</w:t>
            </w:r>
          </w:p>
        </w:tc>
      </w:tr>
      <w:tr w:rsidR="00F57880" w:rsidRPr="00E51A9E" w14:paraId="516A83EF" w14:textId="77777777" w:rsidTr="00F57880">
        <w:tc>
          <w:tcPr>
            <w:tcW w:w="4606" w:type="dxa"/>
          </w:tcPr>
          <w:p w14:paraId="431A073C" w14:textId="77777777"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112 – Materiál na skladě                      50 000 Kč</w:t>
            </w:r>
          </w:p>
        </w:tc>
        <w:tc>
          <w:tcPr>
            <w:tcW w:w="4606" w:type="dxa"/>
          </w:tcPr>
          <w:p w14:paraId="58946EC6" w14:textId="77777777"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7E545823" w14:textId="77777777" w:rsidR="007F76D7" w:rsidRDefault="007F76D7" w:rsidP="009D1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14:paraId="44D0B4B3" w14:textId="77777777" w:rsidTr="00F57880">
        <w:tc>
          <w:tcPr>
            <w:tcW w:w="9180" w:type="dxa"/>
            <w:gridSpan w:val="5"/>
          </w:tcPr>
          <w:p w14:paraId="04C641A3" w14:textId="77777777"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65904BFE" w14:textId="77777777" w:rsidTr="00F57880">
        <w:tc>
          <w:tcPr>
            <w:tcW w:w="2802" w:type="dxa"/>
          </w:tcPr>
          <w:p w14:paraId="15B1107F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4D286F8" w14:textId="77777777"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5B909FB9" w14:textId="77777777"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564C6EEC" w14:textId="77777777"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4D48311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1699570F" w14:textId="77777777" w:rsidTr="00F57880">
        <w:tc>
          <w:tcPr>
            <w:tcW w:w="2802" w:type="dxa"/>
          </w:tcPr>
          <w:p w14:paraId="6BC04D27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14:paraId="4B5CB100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DFF3321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259429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55B9CC1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</w:tr>
      <w:tr w:rsidR="009D1D02" w:rsidRPr="00E51A9E" w14:paraId="69B22DE6" w14:textId="77777777" w:rsidTr="00F57880">
        <w:tc>
          <w:tcPr>
            <w:tcW w:w="2802" w:type="dxa"/>
          </w:tcPr>
          <w:p w14:paraId="13AD94BF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4" w:type="dxa"/>
          </w:tcPr>
          <w:p w14:paraId="05302301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2BB990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1E9ABAF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C6C16C4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Dluhy</w:t>
            </w:r>
          </w:p>
        </w:tc>
      </w:tr>
      <w:tr w:rsidR="009D1D02" w:rsidRPr="00E51A9E" w14:paraId="0318D56D" w14:textId="77777777" w:rsidTr="00F57880">
        <w:tc>
          <w:tcPr>
            <w:tcW w:w="2802" w:type="dxa"/>
          </w:tcPr>
          <w:p w14:paraId="7397C271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Pohledávky </w:t>
            </w:r>
          </w:p>
        </w:tc>
        <w:tc>
          <w:tcPr>
            <w:tcW w:w="1134" w:type="dxa"/>
          </w:tcPr>
          <w:p w14:paraId="200B6CDA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15BAE26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534E88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9C985A5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Zákonné rezervy</w:t>
            </w:r>
          </w:p>
        </w:tc>
      </w:tr>
      <w:tr w:rsidR="009D1D02" w:rsidRPr="00E51A9E" w14:paraId="307F0225" w14:textId="77777777" w:rsidTr="00F57880">
        <w:tc>
          <w:tcPr>
            <w:tcW w:w="2802" w:type="dxa"/>
          </w:tcPr>
          <w:p w14:paraId="6AC058D6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 /běžný účet“</w:t>
            </w:r>
          </w:p>
        </w:tc>
        <w:tc>
          <w:tcPr>
            <w:tcW w:w="1134" w:type="dxa"/>
          </w:tcPr>
          <w:p w14:paraId="701D0A5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521D0F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D598FC9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FEDCA8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45B59FE3" w14:textId="77777777" w:rsidTr="00F57880">
        <w:tc>
          <w:tcPr>
            <w:tcW w:w="2802" w:type="dxa"/>
          </w:tcPr>
          <w:p w14:paraId="13821744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 / pokladna</w:t>
            </w:r>
          </w:p>
        </w:tc>
        <w:tc>
          <w:tcPr>
            <w:tcW w:w="1134" w:type="dxa"/>
          </w:tcPr>
          <w:p w14:paraId="00C34CAC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F61021A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79A9250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FEBD77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5379CD0B" w14:textId="77777777" w:rsidTr="00F57880">
        <w:tc>
          <w:tcPr>
            <w:tcW w:w="2802" w:type="dxa"/>
          </w:tcPr>
          <w:p w14:paraId="63C38F0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0529E90" w14:textId="77777777"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C99DBCB" w14:textId="77777777"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591E0A7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18641B58" w14:textId="77777777"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7880" w:rsidRPr="00E51A9E" w14:paraId="263F5000" w14:textId="77777777" w:rsidTr="00F57880">
        <w:tc>
          <w:tcPr>
            <w:tcW w:w="2802" w:type="dxa"/>
          </w:tcPr>
          <w:p w14:paraId="02BC032E" w14:textId="77777777" w:rsidR="00F57880" w:rsidRPr="00E51A9E" w:rsidRDefault="00F57880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1D2A992" w14:textId="77777777"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9BFFFD1" w14:textId="77777777"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5C59AC3" w14:textId="77777777"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8CEF2A4" w14:textId="77777777" w:rsidR="00F57880" w:rsidRPr="00E51A9E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5ECE258" w14:textId="77777777" w:rsidR="009D1D02" w:rsidRDefault="009D1D02" w:rsidP="009D1D02">
      <w:pPr>
        <w:rPr>
          <w:rFonts w:ascii="Times New Roman" w:hAnsi="Times New Roman"/>
          <w:sz w:val="24"/>
        </w:rPr>
      </w:pPr>
    </w:p>
    <w:p w14:paraId="4BB43BB6" w14:textId="77777777"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14:paraId="492F92C6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63849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E3708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609753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9A327A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F5EAA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14:paraId="785A382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1E88C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72F644" w14:textId="77777777" w:rsidR="009D1D02" w:rsidRDefault="004B5CCC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874B45">
              <w:rPr>
                <w:rFonts w:ascii="Times New Roman" w:hAnsi="Times New Roman"/>
                <w:sz w:val="24"/>
              </w:rPr>
              <w:t xml:space="preserve"> – tržby za služby </w:t>
            </w:r>
          </w:p>
          <w:p w14:paraId="145E67B9" w14:textId="77777777"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04BDCF98" w14:textId="77777777"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14:paraId="00D1B438" w14:textId="77777777"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B6C17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36E541F" w14:textId="77777777" w:rsidR="00874B45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4 250 000</w:t>
            </w:r>
          </w:p>
          <w:p w14:paraId="4A9DFD38" w14:textId="77777777"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08284F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F25CF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620AAF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286A8F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8CD3AF" w14:textId="77777777" w:rsidR="009D1D02" w:rsidRPr="00CA6616" w:rsidRDefault="00874B45" w:rsidP="000A53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rozpuštění nájemného zaplaceného v minulém účetním období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A18AFD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A5DB80B" w14:textId="77777777"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6A62D0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D9B6F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2484AC0B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4AD389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A235DE" w14:textId="77777777"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14:paraId="44F94C4E" w14:textId="77777777"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14:paraId="2AF13131" w14:textId="77777777"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14:paraId="01F8EB03" w14:textId="77777777"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5C8D22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A9F304B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2 000 000</w:t>
            </w:r>
          </w:p>
          <w:p w14:paraId="180C56AF" w14:textId="77777777"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C663C36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0A5C7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525FC545" w14:textId="77777777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C8F94A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1056D1" w14:textId="77777777" w:rsidR="009D1D02" w:rsidRDefault="001D6D57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nákup nových vozidel (H</w:t>
            </w:r>
            <w:r w:rsidR="00874B45">
              <w:rPr>
                <w:rFonts w:ascii="Times New Roman" w:hAnsi="Times New Roman"/>
                <w:sz w:val="24"/>
              </w:rPr>
              <w:t xml:space="preserve">MV) </w:t>
            </w:r>
          </w:p>
          <w:p w14:paraId="52DF359D" w14:textId="77777777"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818AFE2" w14:textId="77777777"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14:paraId="462067DD" w14:textId="77777777"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3D5F4D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17DFAE5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12 000 000</w:t>
            </w:r>
          </w:p>
          <w:p w14:paraId="790EE892" w14:textId="77777777"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FD30E2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93414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2BAF40CB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1FD862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BD0C28" w14:textId="77777777" w:rsidR="009D1D02" w:rsidRPr="00CA6616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dopravu vozidel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6882B3B" w14:textId="77777777" w:rsidR="009D1D02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EF41F5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257CE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3AEED6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55861B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06BC42" w14:textId="77777777" w:rsidR="009D1D02" w:rsidRPr="009F58A1" w:rsidRDefault="00F57880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rezervy na opravu budovy</w:t>
            </w:r>
            <w:r w:rsidR="008A188D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E7112F4" w14:textId="77777777" w:rsidR="009D1D02" w:rsidRPr="00F57880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57880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2F118D2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205A3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719EA9B9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D70C58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016A15" w14:textId="77777777" w:rsidR="009D1D02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vozidel do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4F6080" w14:textId="77777777" w:rsidR="009D1D02" w:rsidRPr="00874B45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35E32B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8CC34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4463EC8D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E21F4E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D7F256" w14:textId="77777777" w:rsidR="009D1D02" w:rsidRDefault="001D6D57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74B45">
              <w:rPr>
                <w:rFonts w:ascii="Times New Roman" w:hAnsi="Times New Roman"/>
                <w:sz w:val="24"/>
              </w:rPr>
              <w:t>MV</w:t>
            </w:r>
            <w:r w:rsidR="00874B45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78C8F3" w14:textId="77777777"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C1E7EC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B13D0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65582E7B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76BCD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E370888" w14:textId="77777777"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4EF204" w14:textId="77777777"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FA76E87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7FA3F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740F33B0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FC1E99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2E7501" w14:textId="77777777"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VPD – převod peněz z pokladny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4B5B4B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7FA1201" w14:textId="77777777" w:rsidR="00874B45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F918E53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DD772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3FDBA53F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3EC9C6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CF5486" w14:textId="77777777"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9EA56DE" w14:textId="77777777"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1379B6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106B8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1D21CE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5F4B02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CD85DC" w14:textId="77777777" w:rsidR="009D1D02" w:rsidRPr="009D1D02" w:rsidRDefault="00874B45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VÚÚ – splátka krátkodobého bankovního úvěru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95259C" w14:textId="77777777" w:rsidR="009D1D02" w:rsidRDefault="009D1D02" w:rsidP="00874B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9D09F99" w14:textId="77777777" w:rsidR="00874B45" w:rsidRPr="007A2D3D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8786D3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C291C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DA0DEB3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AC460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0084308" w14:textId="77777777"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00495E" w14:textId="77777777" w:rsidR="009D1D02" w:rsidRPr="007A2D3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E0B9595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64779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660FCF1E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8C4887" w14:textId="77777777"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C7322C" w14:textId="77777777"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SP a ZP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, které platí zaměstnavatel za zaměstnance </w:t>
            </w:r>
          </w:p>
          <w:p w14:paraId="0BDC6E45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ZP</w:t>
            </w:r>
          </w:p>
          <w:p w14:paraId="227F0DF5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F472F04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8E3A370" w14:textId="77777777"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001EA9D" w14:textId="77777777" w:rsidR="00EB34F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90 000</w:t>
            </w:r>
          </w:p>
          <w:p w14:paraId="6492443A" w14:textId="77777777" w:rsidR="00B12B0B" w:rsidRPr="007A2D3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5051F1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46F54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B34FD" w:rsidRPr="00956ABA" w14:paraId="493322A0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9976E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830F28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poskytnuté služby </w:t>
            </w:r>
          </w:p>
          <w:p w14:paraId="72E95436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7C507DEB" w14:textId="77777777" w:rsidR="00EB34FD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EB34FD">
              <w:rPr>
                <w:rFonts w:ascii="Times New Roman" w:hAnsi="Times New Roman"/>
                <w:sz w:val="24"/>
              </w:rPr>
              <w:t xml:space="preserve"> %</w:t>
            </w:r>
          </w:p>
          <w:p w14:paraId="36FBAC90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17E474" w14:textId="77777777"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FA435AB" w14:textId="031AF54D" w:rsidR="00EB34FD" w:rsidRDefault="002F7519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………….</w:t>
            </w:r>
          </w:p>
          <w:p w14:paraId="39ABC0F5" w14:textId="77777777"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D1636B2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D0D47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9C4390E" w14:textId="77777777" w:rsidR="00EB34FD" w:rsidRDefault="00EB34FD" w:rsidP="009D1D02">
      <w:pPr>
        <w:rPr>
          <w:rFonts w:ascii="Times New Roman" w:hAnsi="Times New Roman"/>
          <w:sz w:val="24"/>
        </w:rPr>
      </w:pPr>
    </w:p>
    <w:p w14:paraId="07CD9B44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C84363">
        <w:rPr>
          <w:rFonts w:ascii="Times New Roman" w:hAnsi="Times New Roman"/>
          <w:sz w:val="24"/>
        </w:rPr>
        <w:t xml:space="preserve">  022</w:t>
      </w:r>
      <w:r>
        <w:rPr>
          <w:rFonts w:ascii="Times New Roman" w:hAnsi="Times New Roman"/>
          <w:sz w:val="24"/>
        </w:rPr>
        <w:t xml:space="preserve">                      D       MD               </w:t>
      </w:r>
      <w:r w:rsidR="00C84363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 D     MD                 </w:t>
      </w:r>
      <w:r w:rsidR="00C84363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 D</w:t>
      </w:r>
    </w:p>
    <w:p w14:paraId="75CA369F" w14:textId="77777777" w:rsidR="009D1D02" w:rsidRDefault="002F751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6C90D649">
          <v:line id="Přímá spojnice 99" o:spid="_x0000_s1039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B79AF53">
          <v:line id="Přímá spojnice 98" o:spid="_x0000_s103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647BFEB">
          <v:line id="Přímá spojnice 97" o:spid="_x0000_s1038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99A8020">
          <v:line id="Přímá spojnice 96" o:spid="_x0000_s1035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73218BA">
          <v:line id="Přímá spojnice 95" o:spid="_x0000_s1037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7EB6DE3">
          <v:line id="Přímá spojnice 94" o:spid="_x0000_s1034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B12B0B">
        <w:rPr>
          <w:rFonts w:ascii="Times New Roman" w:hAnsi="Times New Roman"/>
          <w:sz w:val="24"/>
        </w:rPr>
        <w:t>PS 45 000</w:t>
      </w:r>
      <w:r w:rsidR="00790439">
        <w:rPr>
          <w:rFonts w:ascii="Times New Roman" w:hAnsi="Times New Roman"/>
          <w:sz w:val="24"/>
        </w:rPr>
        <w:t> </w:t>
      </w:r>
      <w:r w:rsidR="00B12B0B">
        <w:rPr>
          <w:rFonts w:ascii="Times New Roman" w:hAnsi="Times New Roman"/>
          <w:sz w:val="24"/>
        </w:rPr>
        <w:t>000</w:t>
      </w:r>
      <w:r w:rsidR="00790439">
        <w:rPr>
          <w:rFonts w:ascii="Times New Roman" w:hAnsi="Times New Roman"/>
          <w:sz w:val="24"/>
        </w:rPr>
        <w:t xml:space="preserve">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  PS 25 000 000            PS 50 000</w:t>
      </w:r>
    </w:p>
    <w:p w14:paraId="699E776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F58B8F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9BC94D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2A64C61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0CCE407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F54C2A0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1BB450C" w14:textId="77777777"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854BDCA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D     MD                   </w:t>
      </w:r>
      <w:r w:rsidR="00C84363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D</w:t>
      </w:r>
    </w:p>
    <w:p w14:paraId="1601E5D2" w14:textId="77777777" w:rsidR="009D1D02" w:rsidRDefault="002F751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DE380E5">
          <v:line id="Přímá spojnice 93" o:spid="_x0000_s1045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BD4AC73">
          <v:line id="Přímá spojnice 92" o:spid="_x0000_s1042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8E8C11F">
          <v:line id="Přímá spojnice 91" o:spid="_x0000_s1044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4459A28">
          <v:line id="Přímá spojnice 90" o:spid="_x0000_s1041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D37A67A">
          <v:line id="Přímá spojnice 89" o:spid="_x0000_s1043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AFA8E21">
          <v:line id="Přímá spojnice 88" o:spid="_x0000_s1040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PS 90 000      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PS 9 5000 000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PS 4 000 000</w:t>
      </w:r>
    </w:p>
    <w:p w14:paraId="61DA714B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4393971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25D6CCE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52402F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19369F8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F552291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01BD57E" w14:textId="77777777"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14:paraId="66D9FAD1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381</w:t>
      </w:r>
      <w:r>
        <w:rPr>
          <w:rFonts w:ascii="Times New Roman" w:hAnsi="Times New Roman"/>
          <w:sz w:val="24"/>
        </w:rPr>
        <w:t xml:space="preserve">                   D       MD                </w:t>
      </w:r>
      <w:r w:rsidR="00C84363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C84363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D</w:t>
      </w:r>
    </w:p>
    <w:p w14:paraId="53781F08" w14:textId="77777777" w:rsidR="009D1D02" w:rsidRDefault="002F7519" w:rsidP="0079043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92B72E9">
          <v:line id="Přímá spojnice 87" o:spid="_x0000_s1051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2E43633">
          <v:line id="Přímá spojnice 86" o:spid="_x0000_s1048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8002F66">
          <v:line id="Přímá spojnice 85" o:spid="_x0000_s1050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A27330B">
          <v:line id="Přímá spojnice 84" o:spid="_x0000_s1047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CDE28C7">
          <v:line id="Přímá spojnice 83" o:spid="_x0000_s1049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1CF36D5">
          <v:line id="Přímá spojnice 82" o:spid="_x0000_s104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PS 10 000              2. 10 000    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   PS 32 880 000                                PS 580 000</w:t>
      </w:r>
    </w:p>
    <w:p w14:paraId="424B607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0C02738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46AD6A75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5D9DF8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261DDEC" w14:textId="77777777" w:rsidR="00AD4C25" w:rsidRDefault="00AD4C2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F8B54F7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F476458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0E14AED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</w:t>
      </w:r>
      <w:r w:rsidR="00C84363">
        <w:rPr>
          <w:rFonts w:ascii="Times New Roman" w:hAnsi="Times New Roman"/>
          <w:sz w:val="24"/>
        </w:rPr>
        <w:t>451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231</w:t>
      </w:r>
      <w:r>
        <w:rPr>
          <w:rFonts w:ascii="Times New Roman" w:hAnsi="Times New Roman"/>
          <w:sz w:val="24"/>
        </w:rPr>
        <w:t xml:space="preserve">                    D     MD                  </w:t>
      </w:r>
      <w:r w:rsidR="00C84363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D</w:t>
      </w:r>
    </w:p>
    <w:p w14:paraId="3E044076" w14:textId="77777777" w:rsidR="009D1D02" w:rsidRDefault="002F7519" w:rsidP="00790439">
      <w:pPr>
        <w:spacing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0577495F">
          <v:line id="Přímá spojnice 81" o:spid="_x0000_s1057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C4679A3">
          <v:line id="Přímá spojnice 80" o:spid="_x0000_s1054" style="position:absolute;left:0;text-align:left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6B52E8F">
          <v:line id="Přímá spojnice 79" o:spid="_x0000_s105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FC7F207">
          <v:line id="Přímá spojnice 78" o:spid="_x0000_s1053" style="position:absolute;left:0;text-align:left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49CB45C">
          <v:line id="Přímá spojnice 77" o:spid="_x0000_s1055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AC001A5">
          <v:line id="Přímá spojnice 76" o:spid="_x0000_s1052" style="position:absolute;left:0;text-align:left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 PS 40 000               12. 150 000         PS 150 000</w:t>
      </w:r>
    </w:p>
    <w:p w14:paraId="4429CAF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25BD58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81C2CB4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BEBF539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62B3A8A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37187C5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572368E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79A3C2F2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042</w:t>
      </w:r>
      <w:r>
        <w:rPr>
          <w:rFonts w:ascii="Times New Roman" w:hAnsi="Times New Roman"/>
          <w:sz w:val="24"/>
        </w:rPr>
        <w:t xml:space="preserve">                    D       MD                  </w:t>
      </w:r>
      <w:r w:rsidR="00C84363">
        <w:rPr>
          <w:rFonts w:ascii="Times New Roman" w:hAnsi="Times New Roman"/>
          <w:sz w:val="24"/>
        </w:rPr>
        <w:t>191</w:t>
      </w:r>
      <w:r>
        <w:rPr>
          <w:rFonts w:ascii="Times New Roman" w:hAnsi="Times New Roman"/>
          <w:sz w:val="24"/>
        </w:rPr>
        <w:t xml:space="preserve">                 D     MD                   </w:t>
      </w:r>
      <w:r w:rsidR="00C84363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D</w:t>
      </w:r>
    </w:p>
    <w:p w14:paraId="1A7AA432" w14:textId="77777777" w:rsidR="009D1D02" w:rsidRDefault="002F751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230BD0B7">
          <v:line id="Přímá spojnice 75" o:spid="_x0000_s1063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752B1AF">
          <v:line id="Přímá spojnice 74" o:spid="_x0000_s1060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A7738B3">
          <v:line id="Přímá spojnice 73" o:spid="_x0000_s1062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AC718B9">
          <v:line id="Přímá spojnice 72" o:spid="_x0000_s1059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30C480D">
          <v:line id="Přímá spojnice 71" o:spid="_x0000_s1061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934E233">
          <v:line id="Přímá spojnice 70" o:spid="_x0000_s1058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14:paraId="6DF9C36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1C9BA22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2F665EB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1B0D1B8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76A6886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83886A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4B9210A1" w14:textId="77777777"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14:paraId="3D94BC2B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336</w:t>
      </w:r>
      <w:r>
        <w:rPr>
          <w:rFonts w:ascii="Times New Roman" w:hAnsi="Times New Roman"/>
          <w:sz w:val="24"/>
        </w:rPr>
        <w:t xml:space="preserve">                   D       MD                </w:t>
      </w:r>
      <w:r w:rsidR="00790439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    D     MD                                       D</w:t>
      </w:r>
    </w:p>
    <w:p w14:paraId="0E0382A2" w14:textId="77777777" w:rsidR="009D1D02" w:rsidRDefault="002F751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7CD6C9AA">
          <v:line id="Přímá spojnice 69" o:spid="_x0000_s1069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7038ACC">
          <v:line id="Přímá spojnice 68" o:spid="_x0000_s106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DF0A0AE">
          <v:line id="Přímá spojnice 67" o:spid="_x0000_s1068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351149E">
          <v:line id="Přímá spojnice 66" o:spid="_x0000_s1065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890D055">
          <v:line id="Přímá spojnice 65" o:spid="_x0000_s1067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6952C0A">
          <v:line id="Přímá spojnice 64" o:spid="_x0000_s1064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37B73F7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C0B98EC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33F64889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A498F7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43112D42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50207D5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9F33B77" w14:textId="77777777"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33D09D7" w14:textId="77777777"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7AF4D22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90439">
        <w:rPr>
          <w:rFonts w:ascii="Times New Roman" w:hAnsi="Times New Roman"/>
          <w:sz w:val="24"/>
        </w:rPr>
        <w:t>518</w:t>
      </w:r>
      <w:r>
        <w:rPr>
          <w:rFonts w:ascii="Times New Roman" w:hAnsi="Times New Roman"/>
          <w:sz w:val="24"/>
        </w:rPr>
        <w:t xml:space="preserve">                D       MD                     </w:t>
      </w:r>
      <w:r w:rsidR="00790439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D     MD                     </w:t>
      </w:r>
      <w:r w:rsidR="00790439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D</w:t>
      </w:r>
    </w:p>
    <w:p w14:paraId="3B2EC487" w14:textId="77777777" w:rsidR="009D1D02" w:rsidRDefault="002F751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73C74955">
          <v:line id="_x0000_s1075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F552994">
          <v:line id="_x0000_s1074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128FB97">
          <v:line id="_x0000_s1073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C48AE1D">
          <v:line id="_x0000_s1072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B4C7BB4">
          <v:line id="_x0000_s1071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0329B2E">
          <v:line id="_x0000_s1070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0C364B3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9EFF3C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56772EF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CB0EE4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AB2D1A4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9218055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790439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D       MD                   </w:t>
      </w:r>
      <w:r w:rsidR="00790439">
        <w:rPr>
          <w:rFonts w:ascii="Times New Roman" w:hAnsi="Times New Roman"/>
          <w:sz w:val="24"/>
        </w:rPr>
        <w:t xml:space="preserve">552       </w:t>
      </w:r>
      <w:r>
        <w:rPr>
          <w:rFonts w:ascii="Times New Roman" w:hAnsi="Times New Roman"/>
          <w:sz w:val="24"/>
        </w:rPr>
        <w:t xml:space="preserve">             D     MD           </w:t>
      </w:r>
      <w:r w:rsidR="00790439">
        <w:rPr>
          <w:rFonts w:ascii="Times New Roman" w:hAnsi="Times New Roman"/>
          <w:sz w:val="24"/>
        </w:rPr>
        <w:t xml:space="preserve">   559</w:t>
      </w:r>
      <w:r>
        <w:rPr>
          <w:rFonts w:ascii="Times New Roman" w:hAnsi="Times New Roman"/>
          <w:sz w:val="24"/>
        </w:rPr>
        <w:t xml:space="preserve">                   D</w:t>
      </w:r>
    </w:p>
    <w:p w14:paraId="55450B2E" w14:textId="77777777" w:rsidR="009D1D02" w:rsidRDefault="002F751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6078180A">
          <v:line id="_x0000_s1081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A3F19DC">
          <v:line id="_x0000_s1080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1D01225">
          <v:line id="_x0000_s1079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654EDC9">
          <v:line id="_x0000_s1078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332F16B">
          <v:line id="_x0000_s1077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4644E97">
          <v:line id="_x0000_s107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54CAB66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FC5882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8062DF7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01E543F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6929D80" w14:textId="77777777"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14:paraId="61B0FC35" w14:textId="77777777"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790439">
        <w:rPr>
          <w:rFonts w:ascii="Times New Roman" w:hAnsi="Times New Roman"/>
          <w:sz w:val="24"/>
        </w:rPr>
        <w:t>602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14:paraId="5DC87B22" w14:textId="77777777" w:rsidR="00682AD3" w:rsidRDefault="002F7519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2727E3F5">
          <v:line id="_x0000_s1087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060E41A">
          <v:line id="_x0000_s108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241.85pt,3.9pt" to="24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01B98D4">
          <v:line id="_x0000_s1085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DC2DFA0">
          <v:line id="_x0000_s1084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809B219">
          <v:line id="_x0000_s1083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7025309">
          <v:line id="_x0000_s1082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6F28A72F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05A29C21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4A4C60C0" w14:textId="77777777"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6F287984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7ECAC000" w14:textId="77777777" w:rsidR="00790439" w:rsidRDefault="00790439" w:rsidP="00682AD3">
      <w:pPr>
        <w:spacing w:line="240" w:lineRule="auto"/>
        <w:rPr>
          <w:rFonts w:ascii="Times New Roman" w:hAnsi="Times New Roman"/>
          <w:sz w:val="24"/>
        </w:rPr>
      </w:pPr>
    </w:p>
    <w:p w14:paraId="4334B45D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57F83112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výsledku hospodaření </w:t>
      </w:r>
    </w:p>
    <w:p w14:paraId="677F5ED9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1C668679" w14:textId="77777777" w:rsidR="000A532B" w:rsidRPr="000A532B" w:rsidRDefault="00C838BF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Výpočet VH: </w:t>
      </w:r>
    </w:p>
    <w:p w14:paraId="2441890E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Náklady: </w:t>
      </w:r>
      <w:r w:rsidR="00661A0F" w:rsidRPr="00661A0F">
        <w:rPr>
          <w:rFonts w:ascii="Times New Roman" w:hAnsi="Times New Roman"/>
          <w:color w:val="FF0000"/>
          <w:sz w:val="24"/>
        </w:rPr>
        <w:t>710 000 (518) + 1 000 000 (521) + 340 000 (524) + 2 000 000 (551)+ 40 000 (552)+ 1 000 (559)</w:t>
      </w:r>
    </w:p>
    <w:p w14:paraId="0133A14D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34BFB7D4" w14:textId="77777777" w:rsidR="000A532B" w:rsidRPr="00661A0F" w:rsidRDefault="000A532B" w:rsidP="00661A0F">
      <w:pPr>
        <w:rPr>
          <w:color w:val="FF0000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výnosy: </w:t>
      </w:r>
      <w:r w:rsidR="00661A0F" w:rsidRPr="00661A0F">
        <w:rPr>
          <w:color w:val="FF0000"/>
        </w:rPr>
        <w:t>6 250 000 (602)</w:t>
      </w:r>
    </w:p>
    <w:p w14:paraId="39FC03FA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b/>
          <w:bCs/>
          <w:color w:val="FF0000"/>
          <w:sz w:val="24"/>
        </w:rPr>
        <w:t xml:space="preserve">Provozní VH </w:t>
      </w:r>
      <w:r w:rsidRPr="000A532B">
        <w:rPr>
          <w:rFonts w:ascii="Times New Roman" w:hAnsi="Times New Roman"/>
          <w:color w:val="FF0000"/>
          <w:sz w:val="24"/>
        </w:rPr>
        <w:t xml:space="preserve">= </w:t>
      </w:r>
    </w:p>
    <w:p w14:paraId="14316980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46A8FCDC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náklady = 0</w:t>
      </w:r>
    </w:p>
    <w:p w14:paraId="5BF967F3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výnosy = 0</w:t>
      </w:r>
    </w:p>
    <w:p w14:paraId="0A15C1ED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VH = 0</w:t>
      </w:r>
    </w:p>
    <w:p w14:paraId="7FBD631B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1F9003FD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72F5BA14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14:paraId="57F081CF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40B0B572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VH zjištěný z účetnictví         </w:t>
      </w:r>
    </w:p>
    <w:p w14:paraId="562DA8AF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+ připočitatelné položky</w:t>
      </w:r>
      <w:r w:rsidRPr="00AA4351">
        <w:rPr>
          <w:rFonts w:ascii="Times New Roman" w:hAnsi="Times New Roman"/>
          <w:color w:val="FF0000"/>
          <w:sz w:val="24"/>
        </w:rPr>
        <w:tab/>
      </w:r>
    </w:p>
    <w:p w14:paraId="30AD2C59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- </w:t>
      </w:r>
      <w:r w:rsidR="005D1F44">
        <w:rPr>
          <w:rFonts w:ascii="Times New Roman" w:hAnsi="Times New Roman"/>
          <w:color w:val="FF0000"/>
          <w:sz w:val="24"/>
        </w:rPr>
        <w:t xml:space="preserve">daňový odpis </w:t>
      </w:r>
      <w:r w:rsidRPr="00AA4351">
        <w:rPr>
          <w:rFonts w:ascii="Times New Roman" w:hAnsi="Times New Roman"/>
          <w:color w:val="FF0000"/>
          <w:sz w:val="24"/>
        </w:rPr>
        <w:t xml:space="preserve">             </w:t>
      </w:r>
    </w:p>
    <w:p w14:paraId="7E8B25F3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1                      </w:t>
      </w:r>
    </w:p>
    <w:p w14:paraId="3B3BD064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ztráta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14:paraId="00B66293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dary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14:paraId="6FF0577F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2                      </w:t>
      </w:r>
    </w:p>
    <w:p w14:paraId="7259A8E2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Základ daně zaokrouhlený   </w:t>
      </w:r>
    </w:p>
    <w:p w14:paraId="74B0D451" w14:textId="77777777" w:rsidR="00AA4351" w:rsidRPr="00AA4351" w:rsidRDefault="006F712E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X sazba daně 21</w:t>
      </w:r>
      <w:r w:rsidR="00AA4351" w:rsidRPr="00AA4351">
        <w:rPr>
          <w:rFonts w:ascii="Times New Roman" w:hAnsi="Times New Roman"/>
          <w:color w:val="FF0000"/>
          <w:sz w:val="24"/>
        </w:rPr>
        <w:t xml:space="preserve"> %</w:t>
      </w:r>
      <w:r w:rsidR="00AA4351" w:rsidRPr="00AA4351">
        <w:rPr>
          <w:rFonts w:ascii="Times New Roman" w:hAnsi="Times New Roman"/>
          <w:color w:val="FF0000"/>
          <w:sz w:val="24"/>
        </w:rPr>
        <w:tab/>
      </w:r>
      <w:r w:rsidR="00AA4351" w:rsidRPr="00AA4351">
        <w:rPr>
          <w:rFonts w:ascii="Times New Roman" w:hAnsi="Times New Roman"/>
          <w:color w:val="FF0000"/>
          <w:sz w:val="24"/>
        </w:rPr>
        <w:tab/>
        <w:t xml:space="preserve">      </w:t>
      </w:r>
    </w:p>
    <w:p w14:paraId="3ECE2F1F" w14:textId="77777777" w:rsidR="003033F7" w:rsidRDefault="00AA4351" w:rsidP="00AA4351">
      <w:pPr>
        <w:spacing w:line="240" w:lineRule="auto"/>
        <w:rPr>
          <w:rFonts w:ascii="Times New Roman" w:hAnsi="Times New Roman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Daňová povinnost </w:t>
      </w:r>
      <w:r w:rsidRPr="00AA4351"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6F2904E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2296C439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0CF287EA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4F54E13E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5F2ABA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rozvažný    D</w:t>
      </w:r>
    </w:p>
    <w:p w14:paraId="0651DB13" w14:textId="77777777" w:rsidR="000A532B" w:rsidRDefault="002F7519" w:rsidP="000A532B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 w14:anchorId="7F382D99">
          <v:line id="Přímá spojnice 101" o:spid="_x0000_s1091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 w14:anchorId="293A42AA">
          <v:line id="Přímá spojnice 100" o:spid="_x0000_s1090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 w14:anchorId="3B1C45CE">
          <v:line id="Přímá spojnice 31" o:spid="_x0000_s1089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 w14:anchorId="46AEC5B4">
          <v:line id="Přímá spojnice 30" o:spid="_x0000_s1088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14:paraId="0D4E0953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05C86915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7473F962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20330BA1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6151F009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1F726D3A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03D50964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1ED5E11A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0E295686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62E90F5F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21FF8E4C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Cash-flow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14:paraId="5A2C2352" w14:textId="77777777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02CAD4" w14:textId="77777777"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14:paraId="7053CCB6" w14:textId="77777777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A53E7BD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FEE2D88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F557526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1C3A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2D59736E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E154D5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4804CD1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FB4CF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83C99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7E6326EF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BADFF21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D21695C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D3B621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EE34E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5D6370EA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CD9ABD7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05A22B41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620F6A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63532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5D69B23C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AEFB23A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8953728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F71DC70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2858A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AE77CF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DB2E3E7" w14:textId="77777777" w:rsidR="009D1D02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lastRenderedPageBreak/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32DE07A2" w14:textId="77777777" w:rsidR="00AA4351" w:rsidRDefault="00AA4351" w:rsidP="009D1D02">
      <w:pPr>
        <w:jc w:val="both"/>
        <w:rPr>
          <w:rFonts w:ascii="Times New Roman" w:hAnsi="Times New Roman"/>
          <w:sz w:val="24"/>
        </w:rPr>
      </w:pPr>
    </w:p>
    <w:p w14:paraId="0AD7AF37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0F6990E6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5FE878B5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746B9796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5EA33B8B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37302C9F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E2CA388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218A7518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57BAE7A5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38557B2F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2639689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0192E528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7B6DEBC5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2FAE645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2E60B444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EF06E51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78C4FC8E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3819B957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DE80BDB" w14:textId="77777777" w:rsidR="006F712E" w:rsidRDefault="006F712E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A1BB4D0" w14:textId="77777777" w:rsidR="005D1F44" w:rsidRDefault="000A532B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</w:t>
      </w:r>
    </w:p>
    <w:p w14:paraId="73F46ABF" w14:textId="77777777" w:rsidR="005D1F44" w:rsidRDefault="005D1F44" w:rsidP="009D1D02">
      <w:pPr>
        <w:jc w:val="both"/>
        <w:rPr>
          <w:rFonts w:ascii="Times New Roman" w:hAnsi="Times New Roman"/>
          <w:sz w:val="24"/>
        </w:rPr>
      </w:pPr>
    </w:p>
    <w:p w14:paraId="02B023C4" w14:textId="77777777" w:rsidR="005D1F44" w:rsidRDefault="005D1F44" w:rsidP="009D1D02">
      <w:pPr>
        <w:jc w:val="both"/>
        <w:rPr>
          <w:rFonts w:ascii="Times New Roman" w:hAnsi="Times New Roman"/>
          <w:sz w:val="24"/>
        </w:rPr>
      </w:pPr>
      <w:r w:rsidRPr="00B32F5C">
        <w:rPr>
          <w:noProof/>
          <w:lang w:eastAsia="cs-CZ"/>
        </w:rPr>
        <w:drawing>
          <wp:inline distT="0" distB="0" distL="0" distR="0" wp14:anchorId="39E36A60" wp14:editId="6474B280">
            <wp:extent cx="4572000" cy="1371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603" b="43396"/>
                    <a:stretch/>
                  </pic:blipFill>
                  <pic:spPr bwMode="auto">
                    <a:xfrm>
                      <a:off x="0" y="0"/>
                      <a:ext cx="4572638" cy="137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8CBC7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7B8E6643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20F6086F" w14:textId="77777777" w:rsidR="00AA4351" w:rsidRDefault="006F712E" w:rsidP="00904C9D">
      <w:pPr>
        <w:jc w:val="both"/>
        <w:rPr>
          <w:rFonts w:ascii="Times New Roman" w:hAnsi="Times New Roman"/>
          <w:color w:val="FF0000"/>
          <w:sz w:val="24"/>
        </w:rPr>
      </w:pPr>
      <w:r w:rsidRPr="006F712E">
        <w:rPr>
          <w:rFonts w:ascii="Times New Roman" w:hAnsi="Times New Roman"/>
          <w:noProof/>
          <w:color w:val="FF0000"/>
          <w:sz w:val="24"/>
        </w:rPr>
        <w:drawing>
          <wp:inline distT="0" distB="0" distL="0" distR="0" wp14:anchorId="6BF0B93B" wp14:editId="0CFEF962">
            <wp:extent cx="4572000" cy="2362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2903" b="20430"/>
                    <a:stretch/>
                  </pic:blipFill>
                  <pic:spPr bwMode="auto">
                    <a:xfrm>
                      <a:off x="0" y="0"/>
                      <a:ext cx="4572638" cy="236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E59FA" w14:textId="77777777" w:rsidR="006F712E" w:rsidRDefault="006F712E" w:rsidP="00904C9D">
      <w:pPr>
        <w:jc w:val="both"/>
        <w:rPr>
          <w:rFonts w:ascii="Times New Roman" w:hAnsi="Times New Roman"/>
          <w:color w:val="FF0000"/>
          <w:sz w:val="24"/>
        </w:rPr>
      </w:pPr>
    </w:p>
    <w:p w14:paraId="50BE8284" w14:textId="77777777" w:rsidR="006F712E" w:rsidRDefault="006F712E" w:rsidP="00904C9D">
      <w:pPr>
        <w:jc w:val="both"/>
        <w:rPr>
          <w:rFonts w:ascii="Times New Roman" w:hAnsi="Times New Roman"/>
          <w:color w:val="FF0000"/>
          <w:sz w:val="24"/>
        </w:rPr>
      </w:pPr>
      <w:r w:rsidRPr="006F712E">
        <w:rPr>
          <w:rFonts w:ascii="Times New Roman" w:hAnsi="Times New Roman"/>
          <w:noProof/>
          <w:color w:val="FF0000"/>
          <w:sz w:val="24"/>
        </w:rPr>
        <w:drawing>
          <wp:inline distT="0" distB="0" distL="0" distR="0" wp14:anchorId="2CB1DC46" wp14:editId="3E5C41B2">
            <wp:extent cx="4571999" cy="2209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111" b="19444"/>
                    <a:stretch/>
                  </pic:blipFill>
                  <pic:spPr bwMode="auto">
                    <a:xfrm>
                      <a:off x="0" y="0"/>
                      <a:ext cx="4572638" cy="221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1F2B9" w14:textId="77777777" w:rsidR="006F712E" w:rsidRPr="008834A6" w:rsidRDefault="006F712E" w:rsidP="00904C9D">
      <w:pPr>
        <w:jc w:val="both"/>
        <w:rPr>
          <w:rFonts w:ascii="Times New Roman" w:hAnsi="Times New Roman"/>
          <w:color w:val="FF0000"/>
          <w:sz w:val="24"/>
        </w:rPr>
      </w:pPr>
    </w:p>
    <w:p w14:paraId="5AE964D8" w14:textId="77777777"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Účetní jednotka dosáhla za sledované období zisku </w:t>
      </w:r>
    </w:p>
    <w:p w14:paraId="46CE90CE" w14:textId="77777777"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Její cash-flow je kladné, generuje peněžní toky</w:t>
      </w:r>
    </w:p>
    <w:p w14:paraId="7D95FC9C" w14:textId="77777777"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Společnost kryje své aktiva z velké části vlastními zdroji – společnost může zvážit zapojení cizího kapitálu – např. k financování krátkodobých aktiv </w:t>
      </w:r>
    </w:p>
    <w:p w14:paraId="7E08DB56" w14:textId="77777777"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Pro účetní jednotku nemusí být efektivní mít tak velké množství peněz v hotovosti a na bankovním účtu </w:t>
      </w:r>
    </w:p>
    <w:p w14:paraId="34D37D63" w14:textId="77777777" w:rsidR="003033F7" w:rsidRPr="006F712E" w:rsidRDefault="00AA4351" w:rsidP="00904C9D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V oblasti DPH zaznamenala účetní jednotka nadměrný odpočet</w:t>
      </w:r>
    </w:p>
    <w:sectPr w:rsidR="003033F7" w:rsidRPr="006F712E" w:rsidSect="00E677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E6BE" w14:textId="77777777"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14:paraId="3D317111" w14:textId="77777777"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D3C1" w14:textId="77777777"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         </w:t>
    </w:r>
    <w:r w:rsidR="00604463">
      <w:rPr>
        <w:rFonts w:asciiTheme="majorHAnsi" w:eastAsiaTheme="majorEastAsia" w:hAnsiTheme="majorHAnsi" w:cstheme="majorBidi"/>
      </w:rPr>
      <w:t xml:space="preserve">Opakovací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6F712E" w:rsidRPr="006F712E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19F44372" w14:textId="77777777"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9F58" w14:textId="77777777"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14:paraId="20A65248" w14:textId="77777777" w:rsidR="00F57880" w:rsidRDefault="00F57880" w:rsidP="007A0283">
      <w:pPr>
        <w:spacing w:line="240" w:lineRule="auto"/>
      </w:pPr>
      <w:r>
        <w:continuationSeparator/>
      </w:r>
    </w:p>
  </w:footnote>
  <w:footnote w:id="1">
    <w:p w14:paraId="67086C08" w14:textId="77777777"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Náklady příštích období –</w:t>
      </w:r>
      <w:r w:rsidR="006F712E">
        <w:t xml:space="preserve"> představuje nájemné na rok 2024</w:t>
      </w:r>
      <w:r>
        <w:t>, k</w:t>
      </w:r>
      <w:r w:rsidR="006F712E">
        <w:t>teré bylo zaplaceno v roce 2023</w:t>
      </w:r>
    </w:p>
  </w:footnote>
  <w:footnote w:id="2">
    <w:p w14:paraId="49255B7A" w14:textId="77777777"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Zákonné rezervy – rezerva na opravu starší budovy, </w:t>
      </w:r>
      <w:r w:rsidR="002019E0">
        <w:t>oprava bude zahájena v roce 202</w:t>
      </w:r>
      <w:r w:rsidR="006F712E">
        <w:t>5</w:t>
      </w:r>
      <w:r>
        <w:t xml:space="preserve"> – odhadované náklady na opravu jsou 120 000 Kč, </w:t>
      </w:r>
      <w:r w:rsidR="004B5CCC">
        <w:t xml:space="preserve">rezerva je tvořena </w:t>
      </w:r>
      <w:r w:rsidR="000A532B">
        <w:t>v lete</w:t>
      </w:r>
      <w:r w:rsidR="006F712E">
        <w:t>ch 2023</w:t>
      </w:r>
      <w:r w:rsidR="002019E0">
        <w:t xml:space="preserve"> – 20</w:t>
      </w:r>
      <w:r w:rsidR="006F712E">
        <w:t>25</w:t>
      </w:r>
      <w:r>
        <w:t xml:space="preserve">. </w:t>
      </w:r>
    </w:p>
  </w:footnote>
  <w:footnote w:id="3">
    <w:p w14:paraId="393338BA" w14:textId="77777777" w:rsidR="008A188D" w:rsidRDefault="008A188D">
      <w:pPr>
        <w:pStyle w:val="Textpoznpodarou"/>
      </w:pPr>
      <w:r>
        <w:rPr>
          <w:rStyle w:val="Znakapoznpodarou"/>
        </w:rPr>
        <w:footnoteRef/>
      </w:r>
      <w:r>
        <w:t xml:space="preserve"> Peníze byly převedeny na samostatný účet</w:t>
      </w:r>
    </w:p>
  </w:footnote>
  <w:footnote w:id="4">
    <w:p w14:paraId="7D141680" w14:textId="77777777" w:rsidR="00874B45" w:rsidRDefault="00874B45">
      <w:pPr>
        <w:pStyle w:val="Textpoznpodarou"/>
      </w:pPr>
      <w:r>
        <w:rPr>
          <w:rStyle w:val="Znakapoznpodarou"/>
        </w:rPr>
        <w:footnoteRef/>
      </w:r>
      <w:r w:rsidR="004B5CCC">
        <w:t xml:space="preserve"> Daňové odpisy jsou </w:t>
      </w:r>
      <w:r>
        <w:t>ve výši 2 200 000 Kč</w:t>
      </w:r>
    </w:p>
  </w:footnote>
  <w:footnote w:id="5">
    <w:p w14:paraId="06B03207" w14:textId="77777777" w:rsidR="00EB34FD" w:rsidRDefault="00EB34FD">
      <w:pPr>
        <w:pStyle w:val="Textpoznpodarou"/>
      </w:pPr>
      <w:r>
        <w:rPr>
          <w:rStyle w:val="Znakapoznpodarou"/>
        </w:rPr>
        <w:footnoteRef/>
      </w:r>
      <w:r>
        <w:t xml:space="preserve"> Pojistné bylo zaplaceno až v </w:t>
      </w:r>
      <w:r w:rsidR="001B4010">
        <w:t>březnu</w:t>
      </w:r>
      <w:r>
        <w:t xml:space="preserve"> následujícího roku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53"/>
    <w:multiLevelType w:val="hybridMultilevel"/>
    <w:tmpl w:val="DDB27416"/>
    <w:lvl w:ilvl="0" w:tplc="1220A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800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DC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C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6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96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0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3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94305">
    <w:abstractNumId w:val="5"/>
  </w:num>
  <w:num w:numId="2" w16cid:durableId="1369380871">
    <w:abstractNumId w:val="1"/>
  </w:num>
  <w:num w:numId="3" w16cid:durableId="1902136201">
    <w:abstractNumId w:val="10"/>
  </w:num>
  <w:num w:numId="4" w16cid:durableId="560601782">
    <w:abstractNumId w:val="4"/>
  </w:num>
  <w:num w:numId="5" w16cid:durableId="1313173534">
    <w:abstractNumId w:val="9"/>
  </w:num>
  <w:num w:numId="6" w16cid:durableId="1390152845">
    <w:abstractNumId w:val="3"/>
  </w:num>
  <w:num w:numId="7" w16cid:durableId="758402322">
    <w:abstractNumId w:val="8"/>
  </w:num>
  <w:num w:numId="8" w16cid:durableId="173494617">
    <w:abstractNumId w:val="7"/>
  </w:num>
  <w:num w:numId="9" w16cid:durableId="1354958909">
    <w:abstractNumId w:val="6"/>
  </w:num>
  <w:num w:numId="10" w16cid:durableId="1340498945">
    <w:abstractNumId w:val="11"/>
  </w:num>
  <w:num w:numId="11" w16cid:durableId="1076778484">
    <w:abstractNumId w:val="2"/>
  </w:num>
  <w:num w:numId="12" w16cid:durableId="147753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9D"/>
    <w:rsid w:val="000066C9"/>
    <w:rsid w:val="000A532B"/>
    <w:rsid w:val="001B4010"/>
    <w:rsid w:val="001C0BA6"/>
    <w:rsid w:val="001D6D57"/>
    <w:rsid w:val="002019E0"/>
    <w:rsid w:val="00206B81"/>
    <w:rsid w:val="002F7519"/>
    <w:rsid w:val="003033F7"/>
    <w:rsid w:val="003966F0"/>
    <w:rsid w:val="003A6C2B"/>
    <w:rsid w:val="003B1AB8"/>
    <w:rsid w:val="00462020"/>
    <w:rsid w:val="004B5CCC"/>
    <w:rsid w:val="00501083"/>
    <w:rsid w:val="005D1F44"/>
    <w:rsid w:val="005F2ABA"/>
    <w:rsid w:val="00604463"/>
    <w:rsid w:val="006506FC"/>
    <w:rsid w:val="00661A0F"/>
    <w:rsid w:val="00682117"/>
    <w:rsid w:val="00682AD3"/>
    <w:rsid w:val="006F712E"/>
    <w:rsid w:val="00790439"/>
    <w:rsid w:val="007A0283"/>
    <w:rsid w:val="007F76D7"/>
    <w:rsid w:val="00874B45"/>
    <w:rsid w:val="008834A6"/>
    <w:rsid w:val="008A188D"/>
    <w:rsid w:val="00904C9D"/>
    <w:rsid w:val="009158B6"/>
    <w:rsid w:val="009B59F2"/>
    <w:rsid w:val="009D1D02"/>
    <w:rsid w:val="00A72829"/>
    <w:rsid w:val="00AA4351"/>
    <w:rsid w:val="00AD4C25"/>
    <w:rsid w:val="00AF43CE"/>
    <w:rsid w:val="00B12B0B"/>
    <w:rsid w:val="00B4106A"/>
    <w:rsid w:val="00B65565"/>
    <w:rsid w:val="00BD472F"/>
    <w:rsid w:val="00C05F8C"/>
    <w:rsid w:val="00C838BF"/>
    <w:rsid w:val="00C84363"/>
    <w:rsid w:val="00CB238E"/>
    <w:rsid w:val="00D03221"/>
    <w:rsid w:val="00D338D4"/>
    <w:rsid w:val="00DC0614"/>
    <w:rsid w:val="00E677E7"/>
    <w:rsid w:val="00E8296F"/>
    <w:rsid w:val="00EB34FD"/>
    <w:rsid w:val="00F13FAE"/>
    <w:rsid w:val="00F57880"/>
    <w:rsid w:val="00FA1271"/>
    <w:rsid w:val="00FE6D8D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299DCD4C"/>
  <w15:docId w15:val="{443EFC8A-B896-4E4A-9D96-6FF9DEE2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61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2375-5982-4461-A23B-ADC0A708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Krajňák Michal</cp:lastModifiedBy>
  <cp:revision>29</cp:revision>
  <cp:lastPrinted>2014-10-23T16:15:00Z</cp:lastPrinted>
  <dcterms:created xsi:type="dcterms:W3CDTF">2012-11-17T14:53:00Z</dcterms:created>
  <dcterms:modified xsi:type="dcterms:W3CDTF">2024-03-02T11:33:00Z</dcterms:modified>
</cp:coreProperties>
</file>