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BA8B" w14:textId="77777777" w:rsidR="00BA549D" w:rsidRPr="00404F72" w:rsidRDefault="00BA549D" w:rsidP="00BA549D">
      <w:pPr>
        <w:spacing w:after="120"/>
        <w:rPr>
          <w:sz w:val="20"/>
          <w:szCs w:val="20"/>
        </w:rPr>
      </w:pPr>
      <w:bookmarkStart w:id="0" w:name="_Toc390385726"/>
      <w:r w:rsidRPr="00404F72">
        <w:rPr>
          <w:sz w:val="20"/>
          <w:szCs w:val="20"/>
        </w:rPr>
        <w:t>PASPORT METODY 30</w:t>
      </w:r>
      <w:bookmarkEnd w:id="0"/>
    </w:p>
    <w:p w14:paraId="3E6245A8" w14:textId="77777777" w:rsidR="00BA549D" w:rsidRPr="00650C25" w:rsidRDefault="00BA549D" w:rsidP="00BA549D">
      <w:pPr>
        <w:spacing w:before="120" w:after="120"/>
        <w:jc w:val="both"/>
        <w:rPr>
          <w:i/>
          <w:sz w:val="20"/>
          <w:szCs w:val="20"/>
        </w:rPr>
      </w:pPr>
      <w:r w:rsidRPr="00650C25">
        <w:rPr>
          <w:i/>
          <w:sz w:val="20"/>
          <w:szCs w:val="20"/>
        </w:rPr>
        <w:t>Název metody</w:t>
      </w:r>
    </w:p>
    <w:p w14:paraId="5B170BBB" w14:textId="77777777" w:rsidR="00BA549D" w:rsidRPr="00650C25" w:rsidRDefault="00BA549D" w:rsidP="00BA549D">
      <w:pPr>
        <w:spacing w:before="180"/>
        <w:jc w:val="both"/>
        <w:rPr>
          <w:sz w:val="20"/>
          <w:szCs w:val="20"/>
          <w:lang w:eastAsia="cs-CZ"/>
        </w:rPr>
      </w:pPr>
      <w:r w:rsidRPr="00650C25">
        <w:rPr>
          <w:b/>
          <w:bCs/>
          <w:sz w:val="20"/>
          <w:szCs w:val="20"/>
          <w:lang w:eastAsia="cs-CZ"/>
        </w:rPr>
        <w:t>TRIZ</w:t>
      </w:r>
      <w:r w:rsidRPr="00650C25">
        <w:rPr>
          <w:b/>
          <w:bCs/>
          <w:sz w:val="20"/>
          <w:szCs w:val="20"/>
          <w:lang w:eastAsia="cs-CZ"/>
        </w:rPr>
        <w:fldChar w:fldCharType="begin"/>
      </w:r>
      <w:r w:rsidRPr="00650C25">
        <w:rPr>
          <w:sz w:val="20"/>
          <w:szCs w:val="20"/>
        </w:rPr>
        <w:instrText xml:space="preserve"> XE "</w:instrText>
      </w:r>
      <w:r w:rsidRPr="00650C25">
        <w:rPr>
          <w:b/>
          <w:bCs/>
          <w:sz w:val="20"/>
          <w:szCs w:val="20"/>
          <w:lang w:eastAsia="cs-CZ"/>
        </w:rPr>
        <w:instrText>TRIZ</w:instrText>
      </w:r>
      <w:r w:rsidRPr="00650C25">
        <w:rPr>
          <w:sz w:val="20"/>
          <w:szCs w:val="20"/>
        </w:rPr>
        <w:instrText xml:space="preserve">" </w:instrText>
      </w:r>
      <w:r w:rsidRPr="00650C25">
        <w:rPr>
          <w:b/>
          <w:bCs/>
          <w:sz w:val="20"/>
          <w:szCs w:val="20"/>
          <w:lang w:eastAsia="cs-CZ"/>
        </w:rPr>
        <w:fldChar w:fldCharType="end"/>
      </w:r>
      <w:r w:rsidRPr="00650C25">
        <w:rPr>
          <w:b/>
          <w:bCs/>
          <w:sz w:val="20"/>
          <w:szCs w:val="20"/>
          <w:lang w:eastAsia="cs-CZ"/>
        </w:rPr>
        <w:t xml:space="preserve"> </w:t>
      </w:r>
      <w:r w:rsidRPr="00650C25">
        <w:rPr>
          <w:bCs/>
          <w:sz w:val="20"/>
          <w:szCs w:val="20"/>
          <w:lang w:eastAsia="cs-CZ"/>
        </w:rPr>
        <w:t xml:space="preserve">(původní název </w:t>
      </w:r>
      <w:r w:rsidRPr="00650C25">
        <w:rPr>
          <w:sz w:val="20"/>
          <w:szCs w:val="20"/>
          <w:lang w:eastAsia="cs-CZ"/>
        </w:rPr>
        <w:t xml:space="preserve">v ruštině </w:t>
      </w:r>
      <w:proofErr w:type="spellStart"/>
      <w:r w:rsidRPr="00650C25">
        <w:rPr>
          <w:bCs/>
          <w:i/>
          <w:sz w:val="20"/>
          <w:szCs w:val="20"/>
          <w:lang w:eastAsia="cs-CZ"/>
        </w:rPr>
        <w:t>Těoria</w:t>
      </w:r>
      <w:proofErr w:type="spellEnd"/>
      <w:r w:rsidRPr="00650C25">
        <w:rPr>
          <w:bCs/>
          <w:i/>
          <w:sz w:val="20"/>
          <w:szCs w:val="20"/>
          <w:lang w:eastAsia="cs-CZ"/>
        </w:rPr>
        <w:t xml:space="preserve"> </w:t>
      </w:r>
      <w:proofErr w:type="spellStart"/>
      <w:r w:rsidRPr="00650C25">
        <w:rPr>
          <w:bCs/>
          <w:i/>
          <w:sz w:val="20"/>
          <w:szCs w:val="20"/>
          <w:lang w:eastAsia="cs-CZ"/>
        </w:rPr>
        <w:t>rešenia</w:t>
      </w:r>
      <w:proofErr w:type="spellEnd"/>
      <w:r w:rsidRPr="00650C25">
        <w:rPr>
          <w:bCs/>
          <w:i/>
          <w:sz w:val="20"/>
          <w:szCs w:val="20"/>
          <w:lang w:eastAsia="cs-CZ"/>
        </w:rPr>
        <w:t xml:space="preserve"> </w:t>
      </w:r>
      <w:proofErr w:type="spellStart"/>
      <w:r w:rsidRPr="00650C25">
        <w:rPr>
          <w:bCs/>
          <w:i/>
          <w:sz w:val="20"/>
          <w:szCs w:val="20"/>
          <w:lang w:eastAsia="cs-CZ"/>
        </w:rPr>
        <w:t>izobretatělskich</w:t>
      </w:r>
      <w:proofErr w:type="spellEnd"/>
      <w:r w:rsidRPr="00650C25">
        <w:rPr>
          <w:i/>
          <w:sz w:val="20"/>
          <w:szCs w:val="20"/>
          <w:lang w:eastAsia="cs-CZ"/>
        </w:rPr>
        <w:t xml:space="preserve"> </w:t>
      </w:r>
      <w:proofErr w:type="spellStart"/>
      <w:r w:rsidRPr="00650C25">
        <w:rPr>
          <w:bCs/>
          <w:i/>
          <w:sz w:val="20"/>
          <w:szCs w:val="20"/>
          <w:lang w:eastAsia="cs-CZ"/>
        </w:rPr>
        <w:t>zadač</w:t>
      </w:r>
      <w:proofErr w:type="spellEnd"/>
      <w:r w:rsidRPr="00650C25">
        <w:rPr>
          <w:bCs/>
          <w:sz w:val="20"/>
          <w:szCs w:val="20"/>
          <w:lang w:eastAsia="cs-CZ"/>
        </w:rPr>
        <w:t xml:space="preserve">, autor G. S. </w:t>
      </w:r>
      <w:proofErr w:type="spellStart"/>
      <w:r w:rsidRPr="00650C25">
        <w:rPr>
          <w:bCs/>
          <w:sz w:val="20"/>
          <w:szCs w:val="20"/>
          <w:lang w:eastAsia="cs-CZ"/>
        </w:rPr>
        <w:t>Altšuller</w:t>
      </w:r>
      <w:proofErr w:type="spellEnd"/>
      <w:r w:rsidRPr="00650C25">
        <w:rPr>
          <w:bCs/>
          <w:sz w:val="20"/>
          <w:szCs w:val="20"/>
          <w:lang w:eastAsia="cs-CZ"/>
        </w:rPr>
        <w:t xml:space="preserve">) </w:t>
      </w:r>
    </w:p>
    <w:p w14:paraId="1E29ECA3" w14:textId="77777777" w:rsidR="00BA549D" w:rsidRPr="00650C25" w:rsidRDefault="00BA549D" w:rsidP="00BA549D">
      <w:pPr>
        <w:spacing w:before="120" w:after="120"/>
        <w:jc w:val="both"/>
        <w:rPr>
          <w:i/>
          <w:sz w:val="20"/>
          <w:szCs w:val="20"/>
        </w:rPr>
      </w:pPr>
      <w:r w:rsidRPr="00650C25">
        <w:rPr>
          <w:i/>
          <w:sz w:val="20"/>
          <w:szCs w:val="20"/>
        </w:rPr>
        <w:t>Klíčová slova</w:t>
      </w:r>
    </w:p>
    <w:p w14:paraId="4967EBAD" w14:textId="77777777" w:rsidR="00BA549D" w:rsidRPr="00650C25" w:rsidRDefault="00BA549D" w:rsidP="00BA549D">
      <w:pPr>
        <w:jc w:val="both"/>
        <w:rPr>
          <w:sz w:val="20"/>
          <w:szCs w:val="20"/>
        </w:rPr>
      </w:pPr>
      <w:r w:rsidRPr="00650C25">
        <w:rPr>
          <w:sz w:val="20"/>
          <w:szCs w:val="20"/>
        </w:rPr>
        <w:t>Kvalitativní inovace, tvůrčí řešení problémů, protichůdné prvky, ideální výsledek, patenty.</w:t>
      </w:r>
    </w:p>
    <w:p w14:paraId="32C92A1C" w14:textId="77777777" w:rsidR="00BA549D" w:rsidRPr="00650C25" w:rsidRDefault="00BA549D" w:rsidP="00BA549D">
      <w:pPr>
        <w:spacing w:before="120" w:after="120"/>
        <w:jc w:val="both"/>
        <w:rPr>
          <w:i/>
          <w:sz w:val="20"/>
          <w:szCs w:val="20"/>
        </w:rPr>
      </w:pPr>
      <w:r w:rsidRPr="00650C25">
        <w:rPr>
          <w:i/>
          <w:sz w:val="20"/>
          <w:szCs w:val="20"/>
        </w:rPr>
        <w:t>Stručný popis</w:t>
      </w:r>
    </w:p>
    <w:p w14:paraId="6A613AFA" w14:textId="77777777" w:rsidR="00BA549D" w:rsidRPr="00650C25" w:rsidRDefault="00BA549D" w:rsidP="00BA549D">
      <w:pPr>
        <w:jc w:val="both"/>
        <w:rPr>
          <w:sz w:val="20"/>
          <w:szCs w:val="20"/>
          <w:lang w:eastAsia="cs-CZ"/>
        </w:rPr>
      </w:pPr>
      <w:r w:rsidRPr="00650C25">
        <w:rPr>
          <w:bCs/>
          <w:sz w:val="20"/>
          <w:szCs w:val="20"/>
          <w:lang w:eastAsia="cs-CZ"/>
        </w:rPr>
        <w:t>TRIZ</w:t>
      </w:r>
      <w:r w:rsidRPr="00650C25">
        <w:rPr>
          <w:sz w:val="20"/>
          <w:szCs w:val="20"/>
          <w:lang w:eastAsia="cs-CZ"/>
        </w:rPr>
        <w:t xml:space="preserve"> představuje metodu pro tvůrčí řešení náročných problémů. </w:t>
      </w:r>
      <w:r>
        <w:rPr>
          <w:sz w:val="20"/>
          <w:szCs w:val="20"/>
          <w:lang w:eastAsia="cs-CZ"/>
        </w:rPr>
        <w:t>Metoda v</w:t>
      </w:r>
      <w:r w:rsidRPr="00650C25">
        <w:rPr>
          <w:sz w:val="20"/>
          <w:szCs w:val="20"/>
          <w:lang w:eastAsia="cs-CZ"/>
        </w:rPr>
        <w:t xml:space="preserve">znikla na základě </w:t>
      </w:r>
      <w:r w:rsidRPr="00650C25">
        <w:rPr>
          <w:bCs/>
          <w:sz w:val="20"/>
          <w:szCs w:val="20"/>
          <w:lang w:eastAsia="cs-CZ"/>
        </w:rPr>
        <w:t>studia světových patentů a</w:t>
      </w:r>
      <w:r w:rsidRPr="00650C25">
        <w:rPr>
          <w:sz w:val="20"/>
          <w:szCs w:val="20"/>
          <w:lang w:eastAsia="cs-CZ"/>
        </w:rPr>
        <w:t xml:space="preserve"> </w:t>
      </w:r>
      <w:r w:rsidRPr="00650C25">
        <w:rPr>
          <w:bCs/>
          <w:sz w:val="20"/>
          <w:szCs w:val="20"/>
          <w:lang w:eastAsia="cs-CZ"/>
        </w:rPr>
        <w:t>zobecněním</w:t>
      </w:r>
      <w:r w:rsidRPr="00650C25">
        <w:rPr>
          <w:sz w:val="20"/>
          <w:szCs w:val="20"/>
          <w:lang w:eastAsia="cs-CZ"/>
        </w:rPr>
        <w:t xml:space="preserve"> úspěšných postupů. Uživatele vede </w:t>
      </w:r>
      <w:r w:rsidRPr="00650C25">
        <w:rPr>
          <w:bCs/>
          <w:sz w:val="20"/>
          <w:szCs w:val="20"/>
          <w:lang w:eastAsia="cs-CZ"/>
        </w:rPr>
        <w:t>od nejasné</w:t>
      </w:r>
      <w:r w:rsidRPr="00650C25">
        <w:rPr>
          <w:sz w:val="20"/>
          <w:szCs w:val="20"/>
          <w:lang w:eastAsia="cs-CZ"/>
        </w:rPr>
        <w:t xml:space="preserve"> problémové </w:t>
      </w:r>
      <w:r w:rsidRPr="00650C25">
        <w:rPr>
          <w:bCs/>
          <w:sz w:val="20"/>
          <w:szCs w:val="20"/>
          <w:lang w:eastAsia="cs-CZ"/>
        </w:rPr>
        <w:t>situace</w:t>
      </w:r>
      <w:r w:rsidRPr="00650C25">
        <w:rPr>
          <w:sz w:val="20"/>
          <w:szCs w:val="20"/>
          <w:lang w:eastAsia="cs-CZ"/>
        </w:rPr>
        <w:t xml:space="preserve"> </w:t>
      </w:r>
      <w:r w:rsidRPr="00650C25">
        <w:rPr>
          <w:bCs/>
          <w:sz w:val="20"/>
          <w:szCs w:val="20"/>
          <w:lang w:eastAsia="cs-CZ"/>
        </w:rPr>
        <w:t>přes</w:t>
      </w:r>
      <w:r w:rsidRPr="00650C25">
        <w:rPr>
          <w:sz w:val="20"/>
          <w:szCs w:val="20"/>
          <w:lang w:eastAsia="cs-CZ"/>
        </w:rPr>
        <w:t xml:space="preserve"> detailní </w:t>
      </w:r>
      <w:r w:rsidRPr="00650C25">
        <w:rPr>
          <w:bCs/>
          <w:sz w:val="20"/>
          <w:szCs w:val="20"/>
          <w:lang w:eastAsia="cs-CZ"/>
        </w:rPr>
        <w:t>rozbor</w:t>
      </w:r>
      <w:r w:rsidRPr="00650C25">
        <w:rPr>
          <w:sz w:val="20"/>
          <w:szCs w:val="20"/>
          <w:lang w:eastAsia="cs-CZ"/>
        </w:rPr>
        <w:t xml:space="preserve"> systému </w:t>
      </w:r>
      <w:r w:rsidRPr="00650C25">
        <w:rPr>
          <w:bCs/>
          <w:sz w:val="20"/>
          <w:szCs w:val="20"/>
          <w:lang w:eastAsia="cs-CZ"/>
        </w:rPr>
        <w:t>k formulaci</w:t>
      </w:r>
      <w:r w:rsidRPr="00650C25">
        <w:rPr>
          <w:sz w:val="20"/>
          <w:szCs w:val="20"/>
          <w:lang w:eastAsia="cs-CZ"/>
        </w:rPr>
        <w:t xml:space="preserve"> inovační </w:t>
      </w:r>
      <w:r w:rsidRPr="00650C25">
        <w:rPr>
          <w:bCs/>
          <w:sz w:val="20"/>
          <w:szCs w:val="20"/>
          <w:lang w:eastAsia="cs-CZ"/>
        </w:rPr>
        <w:t>úlohy,</w:t>
      </w:r>
      <w:r w:rsidRPr="00650C25">
        <w:rPr>
          <w:sz w:val="20"/>
          <w:szCs w:val="20"/>
          <w:lang w:eastAsia="cs-CZ"/>
        </w:rPr>
        <w:t xml:space="preserve"> </w:t>
      </w:r>
      <w:r w:rsidRPr="00650C25">
        <w:rPr>
          <w:bCs/>
          <w:sz w:val="20"/>
          <w:szCs w:val="20"/>
          <w:lang w:eastAsia="cs-CZ"/>
        </w:rPr>
        <w:t>k návrhům</w:t>
      </w:r>
      <w:r w:rsidRPr="00650C25">
        <w:rPr>
          <w:sz w:val="20"/>
          <w:szCs w:val="20"/>
          <w:lang w:eastAsia="cs-CZ"/>
        </w:rPr>
        <w:t xml:space="preserve"> variant </w:t>
      </w:r>
      <w:r w:rsidRPr="00650C25">
        <w:rPr>
          <w:bCs/>
          <w:sz w:val="20"/>
          <w:szCs w:val="20"/>
          <w:lang w:eastAsia="cs-CZ"/>
        </w:rPr>
        <w:t>řešení</w:t>
      </w:r>
      <w:r w:rsidRPr="00650C25">
        <w:rPr>
          <w:sz w:val="20"/>
          <w:szCs w:val="20"/>
          <w:lang w:eastAsia="cs-CZ"/>
        </w:rPr>
        <w:t xml:space="preserve"> a jejich </w:t>
      </w:r>
      <w:r w:rsidRPr="00650C25">
        <w:rPr>
          <w:bCs/>
          <w:sz w:val="20"/>
          <w:szCs w:val="20"/>
          <w:lang w:eastAsia="cs-CZ"/>
        </w:rPr>
        <w:t>ověření</w:t>
      </w:r>
      <w:r w:rsidRPr="00650C25">
        <w:rPr>
          <w:sz w:val="20"/>
          <w:szCs w:val="20"/>
          <w:lang w:eastAsia="cs-CZ"/>
        </w:rPr>
        <w:t xml:space="preserve">. </w:t>
      </w:r>
    </w:p>
    <w:p w14:paraId="2F207B9D" w14:textId="77777777" w:rsidR="00BA549D" w:rsidRPr="00650C25" w:rsidRDefault="00BA549D" w:rsidP="00BA549D">
      <w:pPr>
        <w:jc w:val="both"/>
        <w:rPr>
          <w:sz w:val="20"/>
          <w:szCs w:val="20"/>
        </w:rPr>
      </w:pPr>
      <w:r w:rsidRPr="00650C25">
        <w:rPr>
          <w:sz w:val="20"/>
          <w:szCs w:val="20"/>
        </w:rPr>
        <w:t>TRIZ je vědecky propracovaný, strukturovaný přístup k řešení problémů kreativními metodami s cílem nalézt koncepty pro zdokonalení daného produktu či služby. Pomocí analýzy světových patentů popisuje TRIZ možné koncepty řešení a nabízí inspiraci pro inovaci konkrétního produktu. Naprostá většina problémů, které vyžadují řešení, obvykle odrážejí potřebu překonat dilema či existující kompromis mezi dvěma protichůdnými prvky. Hlavním smyslem je za pomocí vhodných nástrojů najít vynikající řešení, která překonají tzv. kompromisní řešení problémů.</w:t>
      </w:r>
    </w:p>
    <w:p w14:paraId="0C32F401" w14:textId="77777777" w:rsidR="00BA549D" w:rsidRPr="00650C25" w:rsidRDefault="00BA549D" w:rsidP="00BA549D">
      <w:pPr>
        <w:jc w:val="both"/>
        <w:rPr>
          <w:sz w:val="20"/>
          <w:szCs w:val="20"/>
          <w:lang w:eastAsia="cs-CZ"/>
        </w:rPr>
      </w:pPr>
      <w:r w:rsidRPr="00650C25">
        <w:rPr>
          <w:bCs/>
          <w:sz w:val="20"/>
          <w:szCs w:val="20"/>
          <w:lang w:eastAsia="cs-CZ"/>
        </w:rPr>
        <w:t>TRIZ</w:t>
      </w:r>
      <w:r w:rsidRPr="00650C25">
        <w:rPr>
          <w:sz w:val="20"/>
          <w:szCs w:val="20"/>
          <w:lang w:eastAsia="cs-CZ"/>
        </w:rPr>
        <w:t xml:space="preserve"> v podstatě využívá </w:t>
      </w:r>
      <w:r w:rsidRPr="00650C25">
        <w:rPr>
          <w:bCs/>
          <w:sz w:val="20"/>
          <w:szCs w:val="20"/>
          <w:lang w:eastAsia="cs-CZ"/>
        </w:rPr>
        <w:t>dvě</w:t>
      </w:r>
      <w:r w:rsidRPr="00650C25">
        <w:rPr>
          <w:sz w:val="20"/>
          <w:szCs w:val="20"/>
          <w:lang w:eastAsia="cs-CZ"/>
        </w:rPr>
        <w:t xml:space="preserve"> navzájem se doplňující </w:t>
      </w:r>
      <w:r w:rsidRPr="00650C25">
        <w:rPr>
          <w:bCs/>
          <w:sz w:val="20"/>
          <w:szCs w:val="20"/>
          <w:lang w:eastAsia="cs-CZ"/>
        </w:rPr>
        <w:t>metody</w:t>
      </w:r>
      <w:r w:rsidRPr="00650C25">
        <w:rPr>
          <w:sz w:val="20"/>
          <w:szCs w:val="20"/>
          <w:lang w:eastAsia="cs-CZ"/>
        </w:rPr>
        <w:t>: analytickou funkčně nákladovou analýzu (</w:t>
      </w:r>
      <w:r w:rsidRPr="00650C25">
        <w:rPr>
          <w:bCs/>
          <w:sz w:val="20"/>
          <w:szCs w:val="20"/>
          <w:lang w:eastAsia="cs-CZ"/>
        </w:rPr>
        <w:t>FNA)</w:t>
      </w:r>
      <w:r w:rsidRPr="00650C25">
        <w:rPr>
          <w:sz w:val="20"/>
          <w:szCs w:val="20"/>
          <w:lang w:eastAsia="cs-CZ"/>
        </w:rPr>
        <w:t xml:space="preserve"> a syntetickou metodou ve formě algoritmu řešení invenčních úloh (</w:t>
      </w:r>
      <w:r w:rsidRPr="00650C25">
        <w:rPr>
          <w:bCs/>
          <w:sz w:val="20"/>
          <w:szCs w:val="20"/>
          <w:lang w:eastAsia="cs-CZ"/>
        </w:rPr>
        <w:t>ARIZ)</w:t>
      </w:r>
      <w:r w:rsidRPr="00650C25">
        <w:rPr>
          <w:sz w:val="20"/>
          <w:szCs w:val="20"/>
          <w:lang w:eastAsia="cs-CZ"/>
        </w:rPr>
        <w:t>.</w:t>
      </w:r>
    </w:p>
    <w:p w14:paraId="19C78629" w14:textId="77777777" w:rsidR="00BA549D" w:rsidRPr="00B442E7" w:rsidRDefault="00BA549D" w:rsidP="00BA549D">
      <w:pPr>
        <w:jc w:val="both"/>
        <w:outlineLvl w:val="5"/>
        <w:rPr>
          <w:sz w:val="20"/>
          <w:szCs w:val="20"/>
          <w:lang w:eastAsia="cs-CZ"/>
        </w:rPr>
      </w:pPr>
      <w:r w:rsidRPr="00650C25">
        <w:rPr>
          <w:i/>
          <w:sz w:val="20"/>
          <w:szCs w:val="20"/>
          <w:lang w:eastAsia="cs-CZ"/>
        </w:rPr>
        <w:t xml:space="preserve">Analytická metoda: </w:t>
      </w:r>
      <w:r w:rsidRPr="00B442E7">
        <w:rPr>
          <w:sz w:val="20"/>
          <w:szCs w:val="20"/>
          <w:lang w:eastAsia="cs-CZ"/>
        </w:rPr>
        <w:t>Funkčně nákladová analýza – FNA</w:t>
      </w:r>
    </w:p>
    <w:p w14:paraId="1672846D" w14:textId="77777777" w:rsidR="00BA549D" w:rsidRPr="00650C25" w:rsidRDefault="00BA549D" w:rsidP="00BA549D">
      <w:pPr>
        <w:jc w:val="both"/>
        <w:rPr>
          <w:sz w:val="20"/>
          <w:szCs w:val="20"/>
          <w:lang w:eastAsia="cs-CZ"/>
        </w:rPr>
      </w:pPr>
      <w:r w:rsidRPr="00650C25">
        <w:rPr>
          <w:sz w:val="20"/>
          <w:szCs w:val="20"/>
          <w:lang w:eastAsia="cs-CZ"/>
        </w:rPr>
        <w:t xml:space="preserve">Pomáhá </w:t>
      </w:r>
      <w:r w:rsidRPr="00650C25">
        <w:rPr>
          <w:bCs/>
          <w:sz w:val="20"/>
          <w:szCs w:val="20"/>
          <w:lang w:eastAsia="cs-CZ"/>
        </w:rPr>
        <w:t>odpovídat</w:t>
      </w:r>
      <w:r w:rsidRPr="00650C25">
        <w:rPr>
          <w:sz w:val="20"/>
          <w:szCs w:val="20"/>
          <w:lang w:eastAsia="cs-CZ"/>
        </w:rPr>
        <w:t xml:space="preserve"> na otázky </w:t>
      </w:r>
      <w:r>
        <w:rPr>
          <w:sz w:val="20"/>
          <w:szCs w:val="20"/>
          <w:lang w:eastAsia="cs-CZ"/>
        </w:rPr>
        <w:t>„</w:t>
      </w:r>
      <w:r w:rsidRPr="00650C25">
        <w:rPr>
          <w:bCs/>
          <w:sz w:val="20"/>
          <w:szCs w:val="20"/>
          <w:lang w:eastAsia="cs-CZ"/>
        </w:rPr>
        <w:t>co</w:t>
      </w:r>
      <w:r>
        <w:rPr>
          <w:bCs/>
          <w:sz w:val="20"/>
          <w:szCs w:val="20"/>
          <w:lang w:eastAsia="cs-CZ"/>
        </w:rPr>
        <w:t>“</w:t>
      </w:r>
      <w:r w:rsidRPr="00650C25">
        <w:rPr>
          <w:sz w:val="20"/>
          <w:szCs w:val="20"/>
          <w:lang w:eastAsia="cs-CZ"/>
        </w:rPr>
        <w:t xml:space="preserve"> a </w:t>
      </w:r>
      <w:r>
        <w:rPr>
          <w:sz w:val="20"/>
          <w:szCs w:val="20"/>
          <w:lang w:eastAsia="cs-CZ"/>
        </w:rPr>
        <w:t>„</w:t>
      </w:r>
      <w:r w:rsidRPr="00650C25">
        <w:rPr>
          <w:bCs/>
          <w:sz w:val="20"/>
          <w:szCs w:val="20"/>
          <w:lang w:eastAsia="cs-CZ"/>
        </w:rPr>
        <w:t>proč</w:t>
      </w:r>
      <w:r>
        <w:rPr>
          <w:bCs/>
          <w:sz w:val="20"/>
          <w:szCs w:val="20"/>
          <w:lang w:eastAsia="cs-CZ"/>
        </w:rPr>
        <w:t>“</w:t>
      </w:r>
      <w:r w:rsidRPr="00650C25">
        <w:rPr>
          <w:sz w:val="20"/>
          <w:szCs w:val="20"/>
          <w:lang w:eastAsia="cs-CZ"/>
        </w:rPr>
        <w:t xml:space="preserve"> má být zdokonaleno, resp. inovováno. Pomáhá uživateli:</w:t>
      </w:r>
    </w:p>
    <w:p w14:paraId="424EFF8C" w14:textId="77777777" w:rsidR="00BA549D" w:rsidRPr="00B53B3B" w:rsidRDefault="00BA549D" w:rsidP="00BA549D">
      <w:pPr>
        <w:pStyle w:val="Odstavecseseznamem"/>
        <w:numPr>
          <w:ilvl w:val="0"/>
          <w:numId w:val="2"/>
        </w:numPr>
        <w:jc w:val="both"/>
        <w:rPr>
          <w:sz w:val="20"/>
          <w:szCs w:val="20"/>
          <w:lang w:eastAsia="cs-CZ"/>
        </w:rPr>
      </w:pPr>
      <w:r w:rsidRPr="00B53B3B">
        <w:rPr>
          <w:sz w:val="20"/>
          <w:szCs w:val="20"/>
          <w:lang w:eastAsia="cs-CZ"/>
        </w:rPr>
        <w:t>nalézt podstatu problému v technickém systému, tj. výrobku nebo procesu,</w:t>
      </w:r>
    </w:p>
    <w:p w14:paraId="6BAE6F4E" w14:textId="77777777" w:rsidR="00BA549D" w:rsidRPr="00B53B3B" w:rsidRDefault="00BA549D" w:rsidP="00BA549D">
      <w:pPr>
        <w:pStyle w:val="Odstavecseseznamem"/>
        <w:numPr>
          <w:ilvl w:val="0"/>
          <w:numId w:val="2"/>
        </w:numPr>
        <w:jc w:val="both"/>
        <w:rPr>
          <w:sz w:val="20"/>
          <w:szCs w:val="20"/>
          <w:lang w:eastAsia="cs-CZ"/>
        </w:rPr>
      </w:pPr>
      <w:r w:rsidRPr="00B53B3B">
        <w:rPr>
          <w:sz w:val="20"/>
          <w:szCs w:val="20"/>
          <w:lang w:eastAsia="cs-CZ"/>
        </w:rPr>
        <w:t>určit klíčové prvky podle hodnocené funkční, problémové a nákladové významnosti prvků,</w:t>
      </w:r>
    </w:p>
    <w:p w14:paraId="1DF0EE30" w14:textId="77777777" w:rsidR="00BA549D" w:rsidRPr="00B53B3B" w:rsidRDefault="00BA549D" w:rsidP="00BA549D">
      <w:pPr>
        <w:pStyle w:val="Odstavecseseznamem"/>
        <w:numPr>
          <w:ilvl w:val="0"/>
          <w:numId w:val="2"/>
        </w:numPr>
        <w:jc w:val="both"/>
        <w:rPr>
          <w:sz w:val="20"/>
          <w:szCs w:val="20"/>
          <w:lang w:eastAsia="cs-CZ"/>
        </w:rPr>
      </w:pPr>
      <w:r w:rsidRPr="00B53B3B">
        <w:rPr>
          <w:sz w:val="20"/>
          <w:szCs w:val="20"/>
          <w:lang w:eastAsia="cs-CZ"/>
        </w:rPr>
        <w:t>vybrat správná inovační zadání pro daný cíl v souladu s tendencemi rozvoje vědy a techniky,</w:t>
      </w:r>
    </w:p>
    <w:p w14:paraId="3EEE5BD0" w14:textId="77777777" w:rsidR="00BA549D" w:rsidRPr="00B53B3B" w:rsidRDefault="00BA549D" w:rsidP="00BA549D">
      <w:pPr>
        <w:pStyle w:val="Odstavecseseznamem"/>
        <w:numPr>
          <w:ilvl w:val="0"/>
          <w:numId w:val="2"/>
        </w:numPr>
        <w:ind w:left="714" w:hanging="357"/>
        <w:jc w:val="both"/>
        <w:rPr>
          <w:sz w:val="20"/>
          <w:szCs w:val="20"/>
          <w:lang w:eastAsia="cs-CZ"/>
        </w:rPr>
      </w:pPr>
      <w:r w:rsidRPr="00B53B3B">
        <w:rPr>
          <w:sz w:val="20"/>
          <w:szCs w:val="20"/>
          <w:lang w:eastAsia="cs-CZ"/>
        </w:rPr>
        <w:t>formulovat správně s konkrétně inovačním zadání:</w:t>
      </w:r>
      <w:r>
        <w:rPr>
          <w:sz w:val="20"/>
          <w:szCs w:val="20"/>
          <w:lang w:eastAsia="cs-CZ"/>
        </w:rPr>
        <w:t xml:space="preserve"> „</w:t>
      </w:r>
      <w:r w:rsidRPr="00B53B3B">
        <w:rPr>
          <w:sz w:val="20"/>
          <w:szCs w:val="20"/>
          <w:lang w:eastAsia="cs-CZ"/>
        </w:rPr>
        <w:t>co</w:t>
      </w:r>
      <w:r>
        <w:rPr>
          <w:sz w:val="20"/>
          <w:szCs w:val="20"/>
          <w:lang w:eastAsia="cs-CZ"/>
        </w:rPr>
        <w:t>“</w:t>
      </w:r>
      <w:r w:rsidRPr="00B53B3B">
        <w:rPr>
          <w:sz w:val="20"/>
          <w:szCs w:val="20"/>
          <w:lang w:eastAsia="cs-CZ"/>
        </w:rPr>
        <w:t xml:space="preserve"> a </w:t>
      </w:r>
      <w:r>
        <w:rPr>
          <w:sz w:val="20"/>
          <w:szCs w:val="20"/>
          <w:lang w:eastAsia="cs-CZ"/>
        </w:rPr>
        <w:t>„</w:t>
      </w:r>
      <w:r w:rsidRPr="00B53B3B">
        <w:rPr>
          <w:sz w:val="20"/>
          <w:szCs w:val="20"/>
          <w:lang w:eastAsia="cs-CZ"/>
        </w:rPr>
        <w:t>proč</w:t>
      </w:r>
      <w:r>
        <w:rPr>
          <w:sz w:val="20"/>
          <w:szCs w:val="20"/>
          <w:lang w:eastAsia="cs-CZ"/>
        </w:rPr>
        <w:t>“</w:t>
      </w:r>
      <w:r w:rsidRPr="00B53B3B">
        <w:rPr>
          <w:sz w:val="20"/>
          <w:szCs w:val="20"/>
          <w:lang w:eastAsia="cs-CZ"/>
        </w:rPr>
        <w:t xml:space="preserve"> má být v systému zdokonaleno.</w:t>
      </w:r>
    </w:p>
    <w:p w14:paraId="59451320" w14:textId="77777777" w:rsidR="00BA549D" w:rsidRPr="00650C25" w:rsidRDefault="00BA549D" w:rsidP="00BA549D">
      <w:pPr>
        <w:jc w:val="both"/>
        <w:rPr>
          <w:sz w:val="20"/>
          <w:szCs w:val="20"/>
          <w:lang w:eastAsia="cs-CZ"/>
        </w:rPr>
      </w:pPr>
      <w:r w:rsidRPr="00650C25">
        <w:rPr>
          <w:sz w:val="20"/>
          <w:szCs w:val="20"/>
          <w:lang w:eastAsia="cs-CZ"/>
        </w:rPr>
        <w:t>Správná inovační zadání a z nich správně odvozené inovační úlohy jsou více než polovinou úspěšného řešení.</w:t>
      </w:r>
    </w:p>
    <w:p w14:paraId="49FBA74A" w14:textId="77777777" w:rsidR="00BA549D" w:rsidRPr="00650C25" w:rsidRDefault="00BA549D" w:rsidP="00BA549D">
      <w:pPr>
        <w:jc w:val="both"/>
        <w:outlineLvl w:val="5"/>
        <w:rPr>
          <w:i/>
          <w:sz w:val="20"/>
          <w:szCs w:val="20"/>
          <w:lang w:eastAsia="cs-CZ"/>
        </w:rPr>
      </w:pPr>
      <w:r w:rsidRPr="00650C25">
        <w:rPr>
          <w:i/>
          <w:sz w:val="20"/>
          <w:szCs w:val="20"/>
          <w:lang w:eastAsia="cs-CZ"/>
        </w:rPr>
        <w:t xml:space="preserve">Syntetická metoda: </w:t>
      </w:r>
      <w:r w:rsidRPr="00B442E7">
        <w:rPr>
          <w:sz w:val="20"/>
          <w:szCs w:val="20"/>
          <w:lang w:eastAsia="cs-CZ"/>
        </w:rPr>
        <w:t>Algoritmus řešení invenčních problémů – ARIZ</w:t>
      </w:r>
    </w:p>
    <w:p w14:paraId="564D949A" w14:textId="77777777" w:rsidR="00BA549D" w:rsidRPr="00650C25" w:rsidRDefault="00BA549D" w:rsidP="00BA549D">
      <w:pPr>
        <w:jc w:val="both"/>
        <w:rPr>
          <w:sz w:val="20"/>
          <w:szCs w:val="20"/>
          <w:lang w:eastAsia="cs-CZ"/>
        </w:rPr>
      </w:pPr>
      <w:r w:rsidRPr="00650C25">
        <w:rPr>
          <w:sz w:val="20"/>
          <w:szCs w:val="20"/>
          <w:lang w:eastAsia="cs-CZ"/>
        </w:rPr>
        <w:t xml:space="preserve">Pomáhá </w:t>
      </w:r>
      <w:r w:rsidRPr="00650C25">
        <w:rPr>
          <w:bCs/>
          <w:sz w:val="20"/>
          <w:szCs w:val="20"/>
          <w:lang w:eastAsia="cs-CZ"/>
        </w:rPr>
        <w:t>hledat odpovědi</w:t>
      </w:r>
      <w:r w:rsidRPr="00650C25">
        <w:rPr>
          <w:sz w:val="20"/>
          <w:szCs w:val="20"/>
          <w:lang w:eastAsia="cs-CZ"/>
        </w:rPr>
        <w:t xml:space="preserve"> na řadu otázek</w:t>
      </w:r>
      <w:r>
        <w:rPr>
          <w:sz w:val="20"/>
          <w:szCs w:val="20"/>
          <w:lang w:eastAsia="cs-CZ"/>
        </w:rPr>
        <w:t>,</w:t>
      </w:r>
      <w:r w:rsidRPr="00650C25">
        <w:rPr>
          <w:sz w:val="20"/>
          <w:szCs w:val="20"/>
          <w:lang w:eastAsia="cs-CZ"/>
        </w:rPr>
        <w:t xml:space="preserve"> </w:t>
      </w:r>
      <w:r>
        <w:rPr>
          <w:sz w:val="20"/>
          <w:szCs w:val="20"/>
          <w:lang w:eastAsia="cs-CZ"/>
        </w:rPr>
        <w:t>„</w:t>
      </w:r>
      <w:r w:rsidRPr="00650C25">
        <w:rPr>
          <w:bCs/>
          <w:sz w:val="20"/>
          <w:szCs w:val="20"/>
          <w:lang w:eastAsia="cs-CZ"/>
        </w:rPr>
        <w:t>jak</w:t>
      </w:r>
      <w:r>
        <w:rPr>
          <w:bCs/>
          <w:sz w:val="20"/>
          <w:szCs w:val="20"/>
          <w:lang w:eastAsia="cs-CZ"/>
        </w:rPr>
        <w:t>“</w:t>
      </w:r>
      <w:r w:rsidRPr="00650C25">
        <w:rPr>
          <w:sz w:val="20"/>
          <w:szCs w:val="20"/>
          <w:lang w:eastAsia="cs-CZ"/>
        </w:rPr>
        <w:t xml:space="preserve"> by mohly a měly být úlohy řešeny, a to v souladu se zkušenostmi generací vynálezců koncentrovanými v řešitelském postupu algoritmického typu.</w:t>
      </w:r>
    </w:p>
    <w:p w14:paraId="794AC629" w14:textId="77777777" w:rsidR="00BA549D" w:rsidRDefault="00BA549D" w:rsidP="00BA549D">
      <w:pPr>
        <w:jc w:val="both"/>
        <w:rPr>
          <w:sz w:val="20"/>
          <w:szCs w:val="20"/>
          <w:lang w:eastAsia="cs-CZ"/>
        </w:rPr>
      </w:pPr>
    </w:p>
    <w:p w14:paraId="44A11A84" w14:textId="77777777" w:rsidR="00BA549D" w:rsidRDefault="00BA549D" w:rsidP="00BA549D">
      <w:pPr>
        <w:jc w:val="both"/>
        <w:rPr>
          <w:sz w:val="20"/>
          <w:szCs w:val="20"/>
          <w:lang w:eastAsia="cs-CZ"/>
        </w:rPr>
      </w:pPr>
    </w:p>
    <w:p w14:paraId="73830B19" w14:textId="77777777" w:rsidR="00BA549D" w:rsidRPr="00650C25" w:rsidRDefault="00BA549D" w:rsidP="00BA549D">
      <w:pPr>
        <w:jc w:val="both"/>
        <w:rPr>
          <w:sz w:val="20"/>
          <w:szCs w:val="20"/>
          <w:lang w:eastAsia="cs-CZ"/>
        </w:rPr>
      </w:pPr>
      <w:r w:rsidRPr="00650C25">
        <w:rPr>
          <w:sz w:val="20"/>
          <w:szCs w:val="20"/>
          <w:lang w:eastAsia="cs-CZ"/>
        </w:rPr>
        <w:t>Řešitelské nástroje ARIZ pomáhají uživateli:</w:t>
      </w:r>
    </w:p>
    <w:p w14:paraId="054DB36C" w14:textId="77777777" w:rsidR="00BA549D" w:rsidRPr="00650C25" w:rsidRDefault="00BA549D" w:rsidP="00BA549D">
      <w:pPr>
        <w:numPr>
          <w:ilvl w:val="0"/>
          <w:numId w:val="3"/>
        </w:numPr>
        <w:jc w:val="both"/>
        <w:rPr>
          <w:sz w:val="20"/>
          <w:szCs w:val="20"/>
          <w:lang w:eastAsia="cs-CZ"/>
        </w:rPr>
      </w:pPr>
      <w:r w:rsidRPr="00650C25">
        <w:rPr>
          <w:sz w:val="20"/>
          <w:szCs w:val="20"/>
          <w:lang w:eastAsia="cs-CZ"/>
        </w:rPr>
        <w:t>formulovat technické a fyzikální rozpory v inovačním zadání a v konkrétní invenční úloze,</w:t>
      </w:r>
    </w:p>
    <w:p w14:paraId="10E8FB19" w14:textId="77777777" w:rsidR="00BA549D" w:rsidRPr="00650C25" w:rsidRDefault="00BA549D" w:rsidP="00BA549D">
      <w:pPr>
        <w:numPr>
          <w:ilvl w:val="0"/>
          <w:numId w:val="3"/>
        </w:numPr>
        <w:jc w:val="both"/>
        <w:rPr>
          <w:sz w:val="20"/>
          <w:szCs w:val="20"/>
          <w:lang w:eastAsia="cs-CZ"/>
        </w:rPr>
      </w:pPr>
      <w:r w:rsidRPr="00650C25">
        <w:rPr>
          <w:sz w:val="20"/>
          <w:szCs w:val="20"/>
          <w:lang w:eastAsia="cs-CZ"/>
        </w:rPr>
        <w:t>abstrahovat model problému a vystihnout technickou funkci v řešeném problému,</w:t>
      </w:r>
    </w:p>
    <w:p w14:paraId="54F59EC9" w14:textId="77777777" w:rsidR="00BA549D" w:rsidRPr="00650C25" w:rsidRDefault="00BA549D" w:rsidP="00BA549D">
      <w:pPr>
        <w:numPr>
          <w:ilvl w:val="0"/>
          <w:numId w:val="3"/>
        </w:numPr>
        <w:jc w:val="both"/>
        <w:rPr>
          <w:sz w:val="20"/>
          <w:szCs w:val="20"/>
          <w:lang w:eastAsia="cs-CZ"/>
        </w:rPr>
      </w:pPr>
      <w:r w:rsidRPr="00650C25">
        <w:rPr>
          <w:sz w:val="20"/>
          <w:szCs w:val="20"/>
          <w:lang w:eastAsia="cs-CZ"/>
        </w:rPr>
        <w:t>nalézat inovační</w:t>
      </w:r>
      <w:r>
        <w:rPr>
          <w:sz w:val="20"/>
          <w:szCs w:val="20"/>
          <w:lang w:eastAsia="cs-CZ"/>
        </w:rPr>
        <w:t xml:space="preserve"> (</w:t>
      </w:r>
      <w:r w:rsidRPr="00650C25">
        <w:rPr>
          <w:sz w:val="20"/>
          <w:szCs w:val="20"/>
          <w:lang w:eastAsia="cs-CZ"/>
        </w:rPr>
        <w:t>invenční</w:t>
      </w:r>
      <w:r>
        <w:rPr>
          <w:sz w:val="20"/>
          <w:szCs w:val="20"/>
          <w:lang w:eastAsia="cs-CZ"/>
        </w:rPr>
        <w:t>)</w:t>
      </w:r>
      <w:r w:rsidRPr="00650C25">
        <w:rPr>
          <w:sz w:val="20"/>
          <w:szCs w:val="20"/>
          <w:lang w:eastAsia="cs-CZ"/>
        </w:rPr>
        <w:t xml:space="preserve"> ideje řešení technického rozporu</w:t>
      </w:r>
      <w:r>
        <w:rPr>
          <w:sz w:val="20"/>
          <w:szCs w:val="20"/>
          <w:lang w:eastAsia="cs-CZ"/>
        </w:rPr>
        <w:t xml:space="preserve"> (</w:t>
      </w:r>
      <w:r w:rsidRPr="00650C25">
        <w:rPr>
          <w:sz w:val="20"/>
          <w:szCs w:val="20"/>
          <w:lang w:eastAsia="cs-CZ"/>
        </w:rPr>
        <w:t>problému</w:t>
      </w:r>
      <w:r>
        <w:rPr>
          <w:sz w:val="20"/>
          <w:szCs w:val="20"/>
          <w:lang w:eastAsia="cs-CZ"/>
        </w:rPr>
        <w:t xml:space="preserve">, </w:t>
      </w:r>
      <w:r w:rsidRPr="00650C25">
        <w:rPr>
          <w:sz w:val="20"/>
          <w:szCs w:val="20"/>
          <w:lang w:eastAsia="cs-CZ"/>
        </w:rPr>
        <w:t>funkce</w:t>
      </w:r>
      <w:r>
        <w:rPr>
          <w:sz w:val="20"/>
          <w:szCs w:val="20"/>
          <w:lang w:eastAsia="cs-CZ"/>
        </w:rPr>
        <w:t>)</w:t>
      </w:r>
      <w:r w:rsidRPr="00650C25">
        <w:rPr>
          <w:sz w:val="20"/>
          <w:szCs w:val="20"/>
          <w:lang w:eastAsia="cs-CZ"/>
        </w:rPr>
        <w:t xml:space="preserve"> na základě doporučení,</w:t>
      </w:r>
    </w:p>
    <w:p w14:paraId="6DD96167" w14:textId="77777777" w:rsidR="00BA549D" w:rsidRPr="00650C25" w:rsidRDefault="00BA549D" w:rsidP="00BA549D">
      <w:pPr>
        <w:numPr>
          <w:ilvl w:val="0"/>
          <w:numId w:val="3"/>
        </w:numPr>
        <w:jc w:val="both"/>
        <w:rPr>
          <w:sz w:val="20"/>
          <w:szCs w:val="20"/>
          <w:lang w:eastAsia="cs-CZ"/>
        </w:rPr>
      </w:pPr>
      <w:r w:rsidRPr="00650C25">
        <w:rPr>
          <w:sz w:val="20"/>
          <w:szCs w:val="20"/>
          <w:lang w:eastAsia="cs-CZ"/>
        </w:rPr>
        <w:t xml:space="preserve">posoudit nalezené ideje řešení srovnáním s tendencemi rozvoje vědy </w:t>
      </w:r>
      <w:r>
        <w:rPr>
          <w:sz w:val="20"/>
          <w:szCs w:val="20"/>
          <w:lang w:eastAsia="cs-CZ"/>
        </w:rPr>
        <w:br/>
      </w:r>
      <w:r w:rsidRPr="00650C25">
        <w:rPr>
          <w:sz w:val="20"/>
          <w:szCs w:val="20"/>
          <w:lang w:eastAsia="cs-CZ"/>
        </w:rPr>
        <w:t xml:space="preserve">a techniky, </w:t>
      </w:r>
    </w:p>
    <w:p w14:paraId="477AAB32" w14:textId="77777777" w:rsidR="00BA549D" w:rsidRPr="00650C25" w:rsidRDefault="00BA549D" w:rsidP="00BA549D">
      <w:pPr>
        <w:numPr>
          <w:ilvl w:val="0"/>
          <w:numId w:val="3"/>
        </w:numPr>
        <w:spacing w:after="120"/>
        <w:jc w:val="both"/>
        <w:rPr>
          <w:sz w:val="20"/>
          <w:szCs w:val="20"/>
          <w:lang w:eastAsia="cs-CZ"/>
        </w:rPr>
      </w:pPr>
      <w:r w:rsidRPr="00650C25">
        <w:rPr>
          <w:sz w:val="20"/>
          <w:szCs w:val="20"/>
          <w:lang w:eastAsia="cs-CZ"/>
        </w:rPr>
        <w:t xml:space="preserve">posoudit nalezené ideje řešení srovnáním se stavem techniky v oboru. </w:t>
      </w:r>
    </w:p>
    <w:p w14:paraId="480683E4" w14:textId="77777777" w:rsidR="00BA549D" w:rsidRPr="00404F72" w:rsidRDefault="00BA549D" w:rsidP="00BA549D">
      <w:pPr>
        <w:spacing w:before="120"/>
        <w:rPr>
          <w:i/>
          <w:sz w:val="20"/>
          <w:szCs w:val="20"/>
        </w:rPr>
      </w:pPr>
      <w:r w:rsidRPr="00404F72">
        <w:rPr>
          <w:i/>
          <w:sz w:val="20"/>
          <w:szCs w:val="20"/>
        </w:rPr>
        <w:t>Předmětný charakter změny</w:t>
      </w:r>
    </w:p>
    <w:p w14:paraId="3CFE9CCB" w14:textId="77777777" w:rsidR="00BA549D" w:rsidRPr="00B53B3B" w:rsidRDefault="00BA549D" w:rsidP="00BA549D">
      <w:pPr>
        <w:pStyle w:val="Odstavecseseznamem"/>
        <w:numPr>
          <w:ilvl w:val="0"/>
          <w:numId w:val="1"/>
        </w:numPr>
        <w:spacing w:after="120"/>
        <w:rPr>
          <w:sz w:val="20"/>
          <w:szCs w:val="20"/>
        </w:rPr>
      </w:pPr>
      <w:r w:rsidRPr="00B53B3B">
        <w:rPr>
          <w:sz w:val="20"/>
          <w:szCs w:val="20"/>
        </w:rPr>
        <w:t>metoda vhodná zejména pro produktové a procesní inovace.</w:t>
      </w:r>
    </w:p>
    <w:p w14:paraId="0ED1DEDB" w14:textId="77777777" w:rsidR="00BA549D" w:rsidRPr="00404F72" w:rsidRDefault="00BA549D" w:rsidP="00BA549D">
      <w:pPr>
        <w:spacing w:before="120"/>
        <w:rPr>
          <w:i/>
          <w:sz w:val="20"/>
          <w:szCs w:val="20"/>
        </w:rPr>
      </w:pPr>
      <w:r w:rsidRPr="00404F72">
        <w:rPr>
          <w:i/>
          <w:sz w:val="20"/>
          <w:szCs w:val="20"/>
        </w:rPr>
        <w:t xml:space="preserve">Řád inovačního problému </w:t>
      </w:r>
    </w:p>
    <w:p w14:paraId="245F397F" w14:textId="77777777" w:rsidR="00BA549D" w:rsidRPr="00B53B3B" w:rsidRDefault="00BA549D" w:rsidP="00BA549D">
      <w:pPr>
        <w:pStyle w:val="Odstavecseseznamem"/>
        <w:numPr>
          <w:ilvl w:val="0"/>
          <w:numId w:val="1"/>
        </w:numPr>
        <w:spacing w:after="120"/>
        <w:jc w:val="both"/>
        <w:rPr>
          <w:sz w:val="20"/>
          <w:szCs w:val="20"/>
        </w:rPr>
      </w:pPr>
      <w:r w:rsidRPr="00B53B3B">
        <w:rPr>
          <w:sz w:val="20"/>
          <w:szCs w:val="20"/>
        </w:rPr>
        <w:t>metoda vhodná pro přírůstkové kvalitativní změny (I</w:t>
      </w:r>
      <w:r w:rsidRPr="00B53B3B">
        <w:rPr>
          <w:sz w:val="20"/>
          <w:szCs w:val="20"/>
          <w:vertAlign w:val="superscript"/>
        </w:rPr>
        <w:t>3</w:t>
      </w:r>
      <w:r w:rsidRPr="00B53B3B">
        <w:rPr>
          <w:sz w:val="20"/>
          <w:szCs w:val="20"/>
        </w:rPr>
        <w:t xml:space="preserve"> – I</w:t>
      </w:r>
      <w:r w:rsidRPr="00B53B3B">
        <w:rPr>
          <w:sz w:val="20"/>
          <w:szCs w:val="20"/>
          <w:vertAlign w:val="superscript"/>
        </w:rPr>
        <w:t>6</w:t>
      </w:r>
      <w:r w:rsidRPr="00B53B3B">
        <w:rPr>
          <w:sz w:val="20"/>
          <w:szCs w:val="20"/>
        </w:rPr>
        <w:t>), popř. radikální kvalitativní změny (I</w:t>
      </w:r>
      <w:r w:rsidRPr="00B53B3B">
        <w:rPr>
          <w:sz w:val="20"/>
          <w:szCs w:val="20"/>
          <w:vertAlign w:val="superscript"/>
        </w:rPr>
        <w:t>7</w:t>
      </w:r>
      <w:r w:rsidRPr="00B53B3B">
        <w:rPr>
          <w:sz w:val="20"/>
          <w:szCs w:val="20"/>
        </w:rPr>
        <w:t xml:space="preserve"> – I</w:t>
      </w:r>
      <w:r w:rsidRPr="00B53B3B">
        <w:rPr>
          <w:sz w:val="20"/>
          <w:szCs w:val="20"/>
          <w:vertAlign w:val="superscript"/>
        </w:rPr>
        <w:t>9</w:t>
      </w:r>
      <w:r w:rsidRPr="00B53B3B">
        <w:rPr>
          <w:sz w:val="20"/>
          <w:szCs w:val="20"/>
        </w:rPr>
        <w:t>).</w:t>
      </w:r>
    </w:p>
    <w:p w14:paraId="742D90FB" w14:textId="77777777" w:rsidR="00BA549D" w:rsidRPr="00404F72" w:rsidRDefault="00BA549D" w:rsidP="00BA549D">
      <w:pPr>
        <w:spacing w:before="120"/>
        <w:rPr>
          <w:i/>
          <w:sz w:val="20"/>
          <w:szCs w:val="20"/>
        </w:rPr>
      </w:pPr>
      <w:r w:rsidRPr="00404F72">
        <w:rPr>
          <w:i/>
          <w:sz w:val="20"/>
          <w:szCs w:val="20"/>
        </w:rPr>
        <w:t>Fáze v inovačním procesu</w:t>
      </w:r>
    </w:p>
    <w:p w14:paraId="131FD0D7" w14:textId="77777777" w:rsidR="00BA549D" w:rsidRPr="00B53B3B" w:rsidRDefault="00BA549D" w:rsidP="00BA549D">
      <w:pPr>
        <w:pStyle w:val="Odstavecseseznamem"/>
        <w:numPr>
          <w:ilvl w:val="0"/>
          <w:numId w:val="1"/>
        </w:numPr>
        <w:rPr>
          <w:sz w:val="20"/>
          <w:szCs w:val="20"/>
        </w:rPr>
      </w:pPr>
      <w:r w:rsidRPr="00B53B3B">
        <w:rPr>
          <w:sz w:val="20"/>
          <w:szCs w:val="20"/>
        </w:rPr>
        <w:t>tvorba invencí, podnikatelské síto (fáze F1),</w:t>
      </w:r>
    </w:p>
    <w:p w14:paraId="469B920F" w14:textId="77777777" w:rsidR="00BA549D" w:rsidRPr="00B53B3B" w:rsidRDefault="00BA549D" w:rsidP="00BA549D">
      <w:pPr>
        <w:pStyle w:val="Odstavecseseznamem"/>
        <w:numPr>
          <w:ilvl w:val="0"/>
          <w:numId w:val="1"/>
        </w:numPr>
        <w:jc w:val="both"/>
        <w:rPr>
          <w:sz w:val="20"/>
          <w:szCs w:val="20"/>
        </w:rPr>
      </w:pPr>
      <w:r w:rsidRPr="00B53B3B">
        <w:rPr>
          <w:sz w:val="20"/>
          <w:szCs w:val="20"/>
        </w:rPr>
        <w:t>metoda vhodná zejména pro tvůrčí hledání kvalitativních inovací (fáze F2).</w:t>
      </w:r>
    </w:p>
    <w:p w14:paraId="593F2E00" w14:textId="77777777" w:rsidR="00BA549D" w:rsidRPr="00404F72" w:rsidRDefault="00BA549D" w:rsidP="00BA549D">
      <w:pPr>
        <w:spacing w:before="120"/>
        <w:rPr>
          <w:i/>
          <w:sz w:val="20"/>
          <w:szCs w:val="20"/>
        </w:rPr>
      </w:pPr>
      <w:r w:rsidRPr="00404F72">
        <w:rPr>
          <w:i/>
          <w:sz w:val="20"/>
          <w:szCs w:val="20"/>
        </w:rPr>
        <w:t xml:space="preserve">Podmínky a nároky pro aplikaci </w:t>
      </w:r>
    </w:p>
    <w:p w14:paraId="67D4AD0F" w14:textId="77777777" w:rsidR="00BA549D" w:rsidRPr="00B53B3B" w:rsidRDefault="00BA549D" w:rsidP="00BA549D">
      <w:pPr>
        <w:pStyle w:val="Odstavecseseznamem"/>
        <w:numPr>
          <w:ilvl w:val="0"/>
          <w:numId w:val="1"/>
        </w:numPr>
        <w:jc w:val="both"/>
        <w:rPr>
          <w:sz w:val="20"/>
          <w:szCs w:val="20"/>
        </w:rPr>
      </w:pPr>
      <w:r w:rsidRPr="00B53B3B">
        <w:rPr>
          <w:sz w:val="20"/>
          <w:szCs w:val="20"/>
        </w:rPr>
        <w:t xml:space="preserve">předpoklady pro aplikaci spočívají zejména ve velmi dobrém seznámení se s metodou a osvojení si její metodiky,  </w:t>
      </w:r>
    </w:p>
    <w:p w14:paraId="65000A57" w14:textId="77777777" w:rsidR="00BA549D" w:rsidRPr="00B53B3B" w:rsidRDefault="00BA549D" w:rsidP="00BA549D">
      <w:pPr>
        <w:pStyle w:val="Odstavecseseznamem"/>
        <w:numPr>
          <w:ilvl w:val="0"/>
          <w:numId w:val="1"/>
        </w:numPr>
        <w:jc w:val="both"/>
        <w:rPr>
          <w:sz w:val="20"/>
          <w:szCs w:val="20"/>
        </w:rPr>
      </w:pPr>
      <w:r w:rsidRPr="00B53B3B">
        <w:rPr>
          <w:sz w:val="20"/>
          <w:szCs w:val="20"/>
        </w:rPr>
        <w:t>metoda vyžaduje zvládnutí teorie a příslušných modelů, předpokládá vysokou úroveň abstraktního myšlení a trénink</w:t>
      </w:r>
      <w:r>
        <w:rPr>
          <w:sz w:val="20"/>
          <w:szCs w:val="20"/>
        </w:rPr>
        <w:t>;</w:t>
      </w:r>
      <w:r w:rsidRPr="00B53B3B">
        <w:rPr>
          <w:sz w:val="20"/>
          <w:szCs w:val="20"/>
        </w:rPr>
        <w:t xml:space="preserve"> </w:t>
      </w:r>
      <w:r>
        <w:rPr>
          <w:sz w:val="20"/>
          <w:szCs w:val="20"/>
        </w:rPr>
        <w:t>k</w:t>
      </w:r>
      <w:r w:rsidRPr="00B53B3B">
        <w:rPr>
          <w:sz w:val="20"/>
          <w:szCs w:val="20"/>
        </w:rPr>
        <w:t xml:space="preserve">romě toho vyžaduje velmi dobrou týmovou spolupráci, </w:t>
      </w:r>
    </w:p>
    <w:p w14:paraId="4D99890A" w14:textId="77777777" w:rsidR="00BA549D" w:rsidRPr="00B53B3B" w:rsidRDefault="00BA549D" w:rsidP="00BA549D">
      <w:pPr>
        <w:pStyle w:val="Odstavecseseznamem"/>
        <w:numPr>
          <w:ilvl w:val="0"/>
          <w:numId w:val="1"/>
        </w:numPr>
        <w:jc w:val="both"/>
        <w:rPr>
          <w:sz w:val="20"/>
          <w:szCs w:val="20"/>
        </w:rPr>
      </w:pPr>
      <w:r w:rsidRPr="00B53B3B">
        <w:rPr>
          <w:sz w:val="20"/>
          <w:szCs w:val="20"/>
        </w:rPr>
        <w:t xml:space="preserve">výhodou metody TRIZ je, že místo hledání menších, konzervativních změn nabízí možnosti pro vyšší kvalitativní změny, </w:t>
      </w:r>
    </w:p>
    <w:p w14:paraId="162B31E2" w14:textId="77777777" w:rsidR="00BA549D" w:rsidRPr="00B53B3B" w:rsidRDefault="00BA549D" w:rsidP="00BA549D">
      <w:pPr>
        <w:pStyle w:val="Odstavecseseznamem"/>
        <w:numPr>
          <w:ilvl w:val="0"/>
          <w:numId w:val="1"/>
        </w:numPr>
        <w:jc w:val="both"/>
        <w:rPr>
          <w:sz w:val="20"/>
          <w:szCs w:val="20"/>
        </w:rPr>
      </w:pPr>
      <w:r w:rsidRPr="00B53B3B">
        <w:rPr>
          <w:sz w:val="20"/>
          <w:szCs w:val="20"/>
        </w:rPr>
        <w:t xml:space="preserve">metoda TRIZ má počítačovou podporu v podobě znalostního (expertního) systému </w:t>
      </w:r>
      <w:proofErr w:type="spellStart"/>
      <w:r w:rsidRPr="00B53B3B">
        <w:rPr>
          <w:sz w:val="20"/>
          <w:szCs w:val="20"/>
        </w:rPr>
        <w:t>Goldfire</w:t>
      </w:r>
      <w:proofErr w:type="spellEnd"/>
      <w:r w:rsidRPr="00B53B3B">
        <w:rPr>
          <w:sz w:val="20"/>
          <w:szCs w:val="20"/>
        </w:rPr>
        <w:t xml:space="preserve"> </w:t>
      </w:r>
      <w:proofErr w:type="spellStart"/>
      <w:r w:rsidRPr="00B53B3B">
        <w:rPr>
          <w:sz w:val="20"/>
          <w:szCs w:val="20"/>
        </w:rPr>
        <w:t>Innovator</w:t>
      </w:r>
      <w:proofErr w:type="spellEnd"/>
      <w:r>
        <w:rPr>
          <w:sz w:val="20"/>
          <w:szCs w:val="20"/>
        </w:rPr>
        <w:t>;</w:t>
      </w:r>
      <w:r w:rsidRPr="00B53B3B">
        <w:rPr>
          <w:sz w:val="20"/>
          <w:szCs w:val="20"/>
        </w:rPr>
        <w:t xml:space="preserve"> </w:t>
      </w:r>
      <w:r>
        <w:rPr>
          <w:sz w:val="20"/>
          <w:szCs w:val="20"/>
        </w:rPr>
        <w:t>s</w:t>
      </w:r>
      <w:r w:rsidRPr="00B53B3B">
        <w:rPr>
          <w:sz w:val="20"/>
          <w:szCs w:val="20"/>
        </w:rPr>
        <w:t>oftware podporuje analytické i řešitelské části metody TRIZ</w:t>
      </w:r>
      <w:r>
        <w:rPr>
          <w:sz w:val="20"/>
          <w:szCs w:val="20"/>
        </w:rPr>
        <w:t>;</w:t>
      </w:r>
      <w:r w:rsidRPr="00B53B3B">
        <w:rPr>
          <w:sz w:val="20"/>
          <w:szCs w:val="20"/>
        </w:rPr>
        <w:t xml:space="preserve"> </w:t>
      </w:r>
      <w:r>
        <w:rPr>
          <w:sz w:val="20"/>
          <w:szCs w:val="20"/>
        </w:rPr>
        <w:t>j</w:t>
      </w:r>
      <w:r w:rsidRPr="00B53B3B">
        <w:rPr>
          <w:sz w:val="20"/>
          <w:szCs w:val="20"/>
        </w:rPr>
        <w:t xml:space="preserve">e rovněž vyhledávačem relevantních informací až znalostí v elektronicky dostupném prostředí internetu (patenty, významné informační portály, </w:t>
      </w:r>
      <w:proofErr w:type="spellStart"/>
      <w:r w:rsidRPr="00B53B3B">
        <w:rPr>
          <w:sz w:val="20"/>
          <w:szCs w:val="20"/>
        </w:rPr>
        <w:t>deep</w:t>
      </w:r>
      <w:proofErr w:type="spellEnd"/>
      <w:r w:rsidRPr="00B53B3B">
        <w:rPr>
          <w:sz w:val="20"/>
          <w:szCs w:val="20"/>
        </w:rPr>
        <w:t xml:space="preserve"> web atd.),</w:t>
      </w:r>
    </w:p>
    <w:p w14:paraId="12255823" w14:textId="77777777" w:rsidR="00BA549D" w:rsidRPr="00B53B3B" w:rsidRDefault="00BA549D" w:rsidP="00BA549D">
      <w:pPr>
        <w:pStyle w:val="Odstavecseseznamem"/>
        <w:numPr>
          <w:ilvl w:val="0"/>
          <w:numId w:val="1"/>
        </w:numPr>
        <w:spacing w:after="120"/>
        <w:jc w:val="both"/>
        <w:rPr>
          <w:sz w:val="20"/>
          <w:szCs w:val="20"/>
        </w:rPr>
      </w:pPr>
      <w:r w:rsidRPr="00B53B3B">
        <w:rPr>
          <w:sz w:val="20"/>
          <w:szCs w:val="20"/>
        </w:rPr>
        <w:lastRenderedPageBreak/>
        <w:t>úskalí aplikace metody: TRIZ není tak snadné zvládnout</w:t>
      </w:r>
      <w:r>
        <w:rPr>
          <w:sz w:val="20"/>
          <w:szCs w:val="20"/>
        </w:rPr>
        <w:t>,</w:t>
      </w:r>
      <w:r w:rsidRPr="00B53B3B">
        <w:rPr>
          <w:sz w:val="20"/>
          <w:szCs w:val="20"/>
        </w:rPr>
        <w:t xml:space="preserve"> </w:t>
      </w:r>
      <w:r>
        <w:rPr>
          <w:sz w:val="20"/>
          <w:szCs w:val="20"/>
        </w:rPr>
        <w:t>d</w:t>
      </w:r>
      <w:r w:rsidRPr="00B53B3B">
        <w:rPr>
          <w:sz w:val="20"/>
          <w:szCs w:val="20"/>
        </w:rPr>
        <w:t>oporučuje se využít zkušeností těch, kteří danou metodu v praxi použili či dále studují a využívají.</w:t>
      </w:r>
    </w:p>
    <w:p w14:paraId="3DB2F08F" w14:textId="77777777" w:rsidR="00BA549D" w:rsidRPr="00404F72" w:rsidRDefault="00BA549D" w:rsidP="00BA549D">
      <w:pPr>
        <w:spacing w:before="120"/>
        <w:rPr>
          <w:i/>
          <w:sz w:val="20"/>
          <w:szCs w:val="20"/>
        </w:rPr>
      </w:pPr>
      <w:r w:rsidRPr="00404F72">
        <w:rPr>
          <w:i/>
          <w:sz w:val="20"/>
          <w:szCs w:val="20"/>
        </w:rPr>
        <w:t>Poznámka</w:t>
      </w:r>
    </w:p>
    <w:p w14:paraId="14C3807C" w14:textId="77777777" w:rsidR="00BA549D" w:rsidRPr="00650C25" w:rsidRDefault="00BA549D" w:rsidP="00BA549D">
      <w:pPr>
        <w:jc w:val="both"/>
        <w:rPr>
          <w:sz w:val="20"/>
          <w:szCs w:val="20"/>
        </w:rPr>
      </w:pPr>
      <w:r w:rsidRPr="00650C25">
        <w:rPr>
          <w:sz w:val="20"/>
          <w:szCs w:val="20"/>
        </w:rPr>
        <w:t>Metoda se stále rozvíjí v teoretické i aplikační rovině v souvislosti s rostoucím zájmem firem o využití intelektuálních poznatků z různých oborů lidské činnosti.</w:t>
      </w:r>
    </w:p>
    <w:p w14:paraId="2B24C30E" w14:textId="77777777" w:rsidR="00BA549D" w:rsidRPr="00650C25" w:rsidRDefault="00BA549D" w:rsidP="00BA549D">
      <w:pPr>
        <w:jc w:val="both"/>
        <w:rPr>
          <w:sz w:val="20"/>
          <w:szCs w:val="20"/>
        </w:rPr>
      </w:pPr>
      <w:r w:rsidRPr="00650C25">
        <w:rPr>
          <w:sz w:val="20"/>
          <w:szCs w:val="20"/>
        </w:rPr>
        <w:t xml:space="preserve">TRIZ v posledním desetiletí zaujímá mezi metodami podpory technické tvůrčí práce zcela dominantní postavení. Respektuje potřebný systémový přístup ve fázi analýzy řešeného problému (co řešit a proč řešit, aby bylo dosaženo vytyčeného cíle) a vede ke správnému formulování zadání (stručně, jasně). Ve fázi syntézy podněcuje potřebnou kreativitu řešitele (hledání řešení, nápadu, konceptu řešení) doporučením ze studia patentů. </w:t>
      </w:r>
    </w:p>
    <w:p w14:paraId="3C5BB7CB" w14:textId="77777777" w:rsidR="00BA549D" w:rsidRPr="00650C25" w:rsidRDefault="00BA549D" w:rsidP="00BA549D">
      <w:pPr>
        <w:jc w:val="both"/>
        <w:rPr>
          <w:sz w:val="20"/>
          <w:szCs w:val="20"/>
        </w:rPr>
      </w:pPr>
      <w:r w:rsidRPr="00650C25">
        <w:rPr>
          <w:sz w:val="20"/>
          <w:szCs w:val="20"/>
        </w:rPr>
        <w:t>Metodu TRIZ používají firmy jako Siemens, General Motors, Procter and Gamble, BMW, Schneider Electric, NASA a mnohé další. Z </w:t>
      </w:r>
      <w:r>
        <w:rPr>
          <w:sz w:val="20"/>
          <w:szCs w:val="20"/>
        </w:rPr>
        <w:t>českých firem kupř. firma Linet</w:t>
      </w:r>
      <w:r w:rsidRPr="00650C25">
        <w:rPr>
          <w:sz w:val="20"/>
          <w:szCs w:val="20"/>
        </w:rPr>
        <w:t>. Metodu využívají také na VUT v Brně, VŠB-TUO, TU Liberec, ČVUT Praha.</w:t>
      </w:r>
    </w:p>
    <w:p w14:paraId="25A6BA11" w14:textId="77777777" w:rsidR="00BA549D" w:rsidRPr="00650C25" w:rsidRDefault="00BA549D" w:rsidP="00BA549D">
      <w:pPr>
        <w:jc w:val="both"/>
        <w:rPr>
          <w:sz w:val="20"/>
          <w:szCs w:val="20"/>
        </w:rPr>
      </w:pPr>
      <w:r w:rsidRPr="00650C25">
        <w:rPr>
          <w:sz w:val="20"/>
          <w:szCs w:val="20"/>
        </w:rPr>
        <w:t xml:space="preserve">Metodu lze aplikovat v každém průmyslovém odvětví a v každém oboru služeb. </w:t>
      </w:r>
    </w:p>
    <w:p w14:paraId="083CF76B" w14:textId="77777777" w:rsidR="00BA549D" w:rsidRPr="00650C25" w:rsidRDefault="00BA549D" w:rsidP="00BA549D">
      <w:pPr>
        <w:jc w:val="both"/>
        <w:rPr>
          <w:sz w:val="20"/>
          <w:szCs w:val="20"/>
        </w:rPr>
      </w:pPr>
      <w:r w:rsidRPr="00650C25">
        <w:rPr>
          <w:sz w:val="20"/>
          <w:szCs w:val="20"/>
        </w:rPr>
        <w:t xml:space="preserve">TRIZ se mění na univerzální metodu analýzy řešení problémů, která nezávisí na konkrétní oblasti daného </w:t>
      </w:r>
      <w:proofErr w:type="gramStart"/>
      <w:r w:rsidRPr="00650C25">
        <w:rPr>
          <w:sz w:val="20"/>
          <w:szCs w:val="20"/>
        </w:rPr>
        <w:t>problému</w:t>
      </w:r>
      <w:proofErr w:type="gramEnd"/>
      <w:r w:rsidRPr="00650C25">
        <w:rPr>
          <w:sz w:val="20"/>
          <w:szCs w:val="20"/>
        </w:rPr>
        <w:t xml:space="preserve"> a přitom spoléhá na speciální znalosti těchto oblastí. </w:t>
      </w:r>
    </w:p>
    <w:p w14:paraId="25EC8429" w14:textId="77777777" w:rsidR="00BA549D" w:rsidRPr="00404F72" w:rsidRDefault="00BA549D" w:rsidP="00BA549D">
      <w:pPr>
        <w:spacing w:before="120"/>
        <w:rPr>
          <w:i/>
          <w:sz w:val="20"/>
          <w:szCs w:val="20"/>
        </w:rPr>
      </w:pPr>
      <w:r w:rsidRPr="00404F72">
        <w:rPr>
          <w:i/>
          <w:sz w:val="20"/>
          <w:szCs w:val="20"/>
        </w:rPr>
        <w:t>Prameny a další informace</w:t>
      </w:r>
    </w:p>
    <w:p w14:paraId="7D96ECE3" w14:textId="77777777" w:rsidR="00BA549D" w:rsidRPr="00650C25" w:rsidRDefault="00BA549D" w:rsidP="00BA549D">
      <w:pPr>
        <w:jc w:val="both"/>
        <w:rPr>
          <w:sz w:val="20"/>
          <w:szCs w:val="20"/>
        </w:rPr>
      </w:pPr>
      <w:r w:rsidRPr="00650C25">
        <w:rPr>
          <w:caps/>
          <w:sz w:val="20"/>
          <w:szCs w:val="20"/>
        </w:rPr>
        <w:t>Kassay, Š. (2013</w:t>
      </w:r>
      <w:r w:rsidRPr="00650C25">
        <w:rPr>
          <w:sz w:val="20"/>
          <w:szCs w:val="20"/>
        </w:rPr>
        <w:t xml:space="preserve">). </w:t>
      </w:r>
      <w:r w:rsidRPr="00650C25">
        <w:rPr>
          <w:i/>
          <w:sz w:val="20"/>
          <w:szCs w:val="20"/>
        </w:rPr>
        <w:t xml:space="preserve">Podnik a </w:t>
      </w:r>
      <w:proofErr w:type="spellStart"/>
      <w:r w:rsidRPr="00650C25">
        <w:rPr>
          <w:i/>
          <w:sz w:val="20"/>
          <w:szCs w:val="20"/>
        </w:rPr>
        <w:t>podnikanie</w:t>
      </w:r>
      <w:proofErr w:type="spellEnd"/>
      <w:r w:rsidRPr="00650C25">
        <w:rPr>
          <w:i/>
          <w:sz w:val="20"/>
          <w:szCs w:val="20"/>
        </w:rPr>
        <w:t xml:space="preserve">. </w:t>
      </w:r>
      <w:proofErr w:type="spellStart"/>
      <w:r w:rsidRPr="00650C25">
        <w:rPr>
          <w:i/>
          <w:sz w:val="20"/>
          <w:szCs w:val="20"/>
        </w:rPr>
        <w:t>Interné</w:t>
      </w:r>
      <w:proofErr w:type="spellEnd"/>
      <w:r w:rsidRPr="00650C25">
        <w:rPr>
          <w:i/>
          <w:sz w:val="20"/>
          <w:szCs w:val="20"/>
        </w:rPr>
        <w:t xml:space="preserve"> procesy.</w:t>
      </w:r>
      <w:r w:rsidRPr="00650C25">
        <w:rPr>
          <w:sz w:val="20"/>
          <w:szCs w:val="20"/>
        </w:rPr>
        <w:t xml:space="preserve"> Bratislava: Veda.</w:t>
      </w:r>
    </w:p>
    <w:p w14:paraId="220AB20F" w14:textId="77777777" w:rsidR="00BA549D" w:rsidRPr="00650C25" w:rsidRDefault="00BA549D" w:rsidP="00BA549D">
      <w:pPr>
        <w:jc w:val="both"/>
        <w:rPr>
          <w:sz w:val="20"/>
          <w:szCs w:val="20"/>
        </w:rPr>
      </w:pPr>
      <w:r w:rsidRPr="00650C25">
        <w:rPr>
          <w:sz w:val="20"/>
          <w:szCs w:val="20"/>
        </w:rPr>
        <w:t xml:space="preserve">ŠVEJDA, P. a kol. (2007). </w:t>
      </w:r>
      <w:r w:rsidRPr="00650C25">
        <w:rPr>
          <w:i/>
          <w:sz w:val="20"/>
          <w:szCs w:val="20"/>
        </w:rPr>
        <w:t>Inovační podnikání</w:t>
      </w:r>
      <w:r w:rsidRPr="00650C25">
        <w:rPr>
          <w:sz w:val="20"/>
          <w:szCs w:val="20"/>
        </w:rPr>
        <w:t>. Praha: Asociace inovačního podnikání ČR.</w:t>
      </w:r>
    </w:p>
    <w:p w14:paraId="0F5DAB04" w14:textId="77777777" w:rsidR="00BA549D" w:rsidRPr="00650C25" w:rsidRDefault="00BA549D" w:rsidP="00BA549D">
      <w:pPr>
        <w:jc w:val="both"/>
        <w:rPr>
          <w:sz w:val="20"/>
          <w:szCs w:val="20"/>
          <w:lang w:eastAsia="cs-CZ"/>
        </w:rPr>
      </w:pPr>
      <w:r w:rsidRPr="00650C25">
        <w:rPr>
          <w:caps/>
          <w:sz w:val="20"/>
          <w:szCs w:val="20"/>
          <w:lang w:eastAsia="cs-CZ"/>
        </w:rPr>
        <w:t>Altšuller</w:t>
      </w:r>
      <w:r w:rsidRPr="00650C25">
        <w:rPr>
          <w:sz w:val="20"/>
          <w:szCs w:val="20"/>
          <w:lang w:eastAsia="cs-CZ"/>
        </w:rPr>
        <w:t xml:space="preserve">, G.S. (1998). </w:t>
      </w:r>
      <w:r w:rsidRPr="00650C25">
        <w:rPr>
          <w:i/>
          <w:sz w:val="20"/>
          <w:szCs w:val="20"/>
          <w:lang w:eastAsia="cs-CZ"/>
        </w:rPr>
        <w:t>Co na to vynálezce.</w:t>
      </w:r>
      <w:r w:rsidRPr="00650C25">
        <w:rPr>
          <w:sz w:val="20"/>
          <w:szCs w:val="20"/>
          <w:lang w:eastAsia="cs-CZ"/>
        </w:rPr>
        <w:t xml:space="preserve"> Brno: </w:t>
      </w:r>
      <w:proofErr w:type="spellStart"/>
      <w:r w:rsidRPr="00650C25">
        <w:rPr>
          <w:sz w:val="20"/>
          <w:szCs w:val="20"/>
          <w:lang w:eastAsia="cs-CZ"/>
        </w:rPr>
        <w:t>IndusTRIZ</w:t>
      </w:r>
      <w:proofErr w:type="spellEnd"/>
      <w:r w:rsidRPr="00650C25">
        <w:rPr>
          <w:sz w:val="20"/>
          <w:szCs w:val="20"/>
          <w:lang w:eastAsia="cs-CZ"/>
        </w:rPr>
        <w:t xml:space="preserve"> (překlad z ruštiny B. </w:t>
      </w:r>
      <w:proofErr w:type="spellStart"/>
      <w:r w:rsidRPr="00650C25">
        <w:rPr>
          <w:sz w:val="20"/>
          <w:szCs w:val="20"/>
          <w:lang w:eastAsia="cs-CZ"/>
        </w:rPr>
        <w:t>Bušov</w:t>
      </w:r>
      <w:proofErr w:type="spellEnd"/>
      <w:r w:rsidRPr="00650C25">
        <w:rPr>
          <w:sz w:val="20"/>
          <w:szCs w:val="20"/>
          <w:lang w:eastAsia="cs-CZ"/>
        </w:rPr>
        <w:t>).</w:t>
      </w:r>
    </w:p>
    <w:p w14:paraId="17766976" w14:textId="77777777" w:rsidR="00BA549D" w:rsidRPr="00650C25" w:rsidRDefault="00BA549D" w:rsidP="00BA549D">
      <w:pPr>
        <w:jc w:val="both"/>
        <w:rPr>
          <w:sz w:val="20"/>
          <w:szCs w:val="20"/>
          <w:lang w:eastAsia="cs-CZ"/>
        </w:rPr>
      </w:pPr>
      <w:r w:rsidRPr="00650C25">
        <w:rPr>
          <w:caps/>
          <w:sz w:val="20"/>
          <w:szCs w:val="20"/>
          <w:lang w:eastAsia="cs-CZ"/>
        </w:rPr>
        <w:t xml:space="preserve">Devojno, </w:t>
      </w:r>
      <w:proofErr w:type="gramStart"/>
      <w:r w:rsidRPr="00650C25">
        <w:rPr>
          <w:caps/>
          <w:sz w:val="20"/>
          <w:szCs w:val="20"/>
          <w:lang w:eastAsia="cs-CZ"/>
        </w:rPr>
        <w:t>I</w:t>
      </w:r>
      <w:r w:rsidRPr="00650C25">
        <w:rPr>
          <w:sz w:val="20"/>
          <w:szCs w:val="20"/>
          <w:lang w:eastAsia="cs-CZ"/>
        </w:rPr>
        <w:t>.(</w:t>
      </w:r>
      <w:proofErr w:type="gramEnd"/>
      <w:r w:rsidRPr="00650C25">
        <w:rPr>
          <w:sz w:val="20"/>
          <w:szCs w:val="20"/>
          <w:lang w:eastAsia="cs-CZ"/>
        </w:rPr>
        <w:t xml:space="preserve">1999). </w:t>
      </w:r>
      <w:r w:rsidRPr="00650C25">
        <w:rPr>
          <w:i/>
          <w:sz w:val="20"/>
          <w:szCs w:val="20"/>
          <w:lang w:eastAsia="cs-CZ"/>
        </w:rPr>
        <w:t>Zdokonalování technických systémů metodami TRIZ.</w:t>
      </w:r>
      <w:r w:rsidRPr="00650C25">
        <w:rPr>
          <w:sz w:val="20"/>
          <w:szCs w:val="20"/>
          <w:lang w:eastAsia="cs-CZ"/>
        </w:rPr>
        <w:t xml:space="preserve"> Brno: </w:t>
      </w:r>
      <w:proofErr w:type="spellStart"/>
      <w:proofErr w:type="gramStart"/>
      <w:r w:rsidRPr="00650C25">
        <w:rPr>
          <w:sz w:val="20"/>
          <w:szCs w:val="20"/>
          <w:lang w:eastAsia="cs-CZ"/>
        </w:rPr>
        <w:t>IndusTRIZ</w:t>
      </w:r>
      <w:proofErr w:type="spellEnd"/>
      <w:r w:rsidRPr="00650C25">
        <w:rPr>
          <w:sz w:val="20"/>
          <w:szCs w:val="20"/>
          <w:lang w:eastAsia="cs-CZ"/>
        </w:rPr>
        <w:t xml:space="preserve">  (</w:t>
      </w:r>
      <w:proofErr w:type="gramEnd"/>
      <w:r w:rsidRPr="00650C25">
        <w:rPr>
          <w:sz w:val="20"/>
          <w:szCs w:val="20"/>
          <w:lang w:eastAsia="cs-CZ"/>
        </w:rPr>
        <w:t xml:space="preserve">z ruštiny přeložil B. </w:t>
      </w:r>
      <w:proofErr w:type="spellStart"/>
      <w:r w:rsidRPr="00650C25">
        <w:rPr>
          <w:sz w:val="20"/>
          <w:szCs w:val="20"/>
          <w:lang w:eastAsia="cs-CZ"/>
        </w:rPr>
        <w:t>Bušov</w:t>
      </w:r>
      <w:proofErr w:type="spellEnd"/>
      <w:r w:rsidRPr="00650C25">
        <w:rPr>
          <w:sz w:val="20"/>
          <w:szCs w:val="20"/>
          <w:lang w:eastAsia="cs-CZ"/>
        </w:rPr>
        <w:t>).</w:t>
      </w:r>
    </w:p>
    <w:p w14:paraId="34B87F67" w14:textId="77777777" w:rsidR="00BA549D" w:rsidRPr="00650C25" w:rsidRDefault="00BA549D" w:rsidP="00BA549D">
      <w:pPr>
        <w:jc w:val="both"/>
        <w:rPr>
          <w:sz w:val="20"/>
          <w:szCs w:val="20"/>
          <w:lang w:eastAsia="cs-CZ"/>
        </w:rPr>
      </w:pPr>
      <w:r w:rsidRPr="00650C25">
        <w:rPr>
          <w:caps/>
          <w:sz w:val="20"/>
          <w:szCs w:val="20"/>
          <w:lang w:eastAsia="cs-CZ"/>
        </w:rPr>
        <w:t>Bielski, J. (2013).</w:t>
      </w:r>
      <w:r w:rsidRPr="00650C25">
        <w:rPr>
          <w:sz w:val="20"/>
          <w:szCs w:val="20"/>
          <w:lang w:eastAsia="cs-CZ"/>
        </w:rPr>
        <w:t xml:space="preserve"> </w:t>
      </w:r>
      <w:r w:rsidRPr="00650C25">
        <w:rPr>
          <w:i/>
          <w:sz w:val="20"/>
          <w:szCs w:val="20"/>
          <w:lang w:eastAsia="cs-CZ"/>
        </w:rPr>
        <w:t xml:space="preserve">TRIZ pro tebe (TRIZ4you). </w:t>
      </w:r>
      <w:r w:rsidRPr="00650C25">
        <w:rPr>
          <w:sz w:val="20"/>
          <w:szCs w:val="20"/>
          <w:lang w:eastAsia="cs-CZ"/>
        </w:rPr>
        <w:t xml:space="preserve">Brno: </w:t>
      </w:r>
      <w:proofErr w:type="spellStart"/>
      <w:r w:rsidRPr="00650C25">
        <w:rPr>
          <w:sz w:val="20"/>
          <w:szCs w:val="20"/>
          <w:lang w:eastAsia="cs-CZ"/>
        </w:rPr>
        <w:t>IndusTRIZ</w:t>
      </w:r>
      <w:proofErr w:type="spellEnd"/>
      <w:r w:rsidRPr="00650C25">
        <w:rPr>
          <w:sz w:val="20"/>
          <w:szCs w:val="20"/>
          <w:lang w:eastAsia="cs-CZ"/>
        </w:rPr>
        <w:t xml:space="preserve"> (z angličtiny přeložil B. </w:t>
      </w:r>
      <w:proofErr w:type="spellStart"/>
      <w:r w:rsidRPr="00650C25">
        <w:rPr>
          <w:sz w:val="20"/>
          <w:szCs w:val="20"/>
          <w:lang w:eastAsia="cs-CZ"/>
        </w:rPr>
        <w:t>Bušov</w:t>
      </w:r>
      <w:proofErr w:type="spellEnd"/>
      <w:r w:rsidRPr="00650C25">
        <w:rPr>
          <w:sz w:val="20"/>
          <w:szCs w:val="20"/>
          <w:lang w:eastAsia="cs-CZ"/>
        </w:rPr>
        <w:t>).</w:t>
      </w:r>
    </w:p>
    <w:p w14:paraId="24FC5A5A" w14:textId="77777777" w:rsidR="00BA549D" w:rsidRPr="00650C25" w:rsidRDefault="00BA549D" w:rsidP="00BA549D">
      <w:pPr>
        <w:rPr>
          <w:sz w:val="20"/>
          <w:szCs w:val="20"/>
        </w:rPr>
      </w:pPr>
    </w:p>
    <w:p w14:paraId="0022F090" w14:textId="77777777" w:rsidR="000C7ED8" w:rsidRDefault="000C7ED8"/>
    <w:sectPr w:rsidR="000C7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62395"/>
    <w:multiLevelType w:val="hybridMultilevel"/>
    <w:tmpl w:val="8C82D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F515347"/>
    <w:multiLevelType w:val="hybridMultilevel"/>
    <w:tmpl w:val="3F224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1F05FAC"/>
    <w:multiLevelType w:val="multilevel"/>
    <w:tmpl w:val="3BBAD4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705959">
    <w:abstractNumId w:val="0"/>
  </w:num>
  <w:num w:numId="2" w16cid:durableId="1826315243">
    <w:abstractNumId w:val="1"/>
  </w:num>
  <w:num w:numId="3" w16cid:durableId="229581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9D"/>
    <w:rsid w:val="000C7ED8"/>
    <w:rsid w:val="006A2A66"/>
    <w:rsid w:val="00BA54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71E8"/>
  <w15:chartTrackingRefBased/>
  <w15:docId w15:val="{FA82DC4C-814D-4D04-8422-274A0C52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49D"/>
    <w:pPr>
      <w:spacing w:after="0" w:line="240" w:lineRule="auto"/>
    </w:pPr>
    <w:rPr>
      <w:rFonts w:ascii="Times New Roman" w:eastAsia="Times New Roman" w:hAnsi="Times New Roman" w:cs="Times New Roman"/>
      <w:kern w:val="0"/>
      <w:sz w:val="24"/>
      <w:szCs w:val="24"/>
      <w:lang w:bidi="en-US"/>
      <w14:ligatures w14:val="none"/>
    </w:rPr>
  </w:style>
  <w:style w:type="paragraph" w:styleId="Nadpis1">
    <w:name w:val="heading 1"/>
    <w:basedOn w:val="Normln"/>
    <w:next w:val="Normln"/>
    <w:link w:val="Nadpis1Char"/>
    <w:uiPriority w:val="9"/>
    <w:qFormat/>
    <w:rsid w:val="00BA54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BA54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BA549D"/>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BA549D"/>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BA549D"/>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BA549D"/>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A549D"/>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A549D"/>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A549D"/>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9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BA549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A549D"/>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BA549D"/>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BA549D"/>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BA549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A549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A549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A549D"/>
    <w:rPr>
      <w:rFonts w:eastAsiaTheme="majorEastAsia" w:cstheme="majorBidi"/>
      <w:color w:val="272727" w:themeColor="text1" w:themeTint="D8"/>
    </w:rPr>
  </w:style>
  <w:style w:type="paragraph" w:styleId="Nzev">
    <w:name w:val="Title"/>
    <w:basedOn w:val="Normln"/>
    <w:next w:val="Normln"/>
    <w:link w:val="NzevChar"/>
    <w:uiPriority w:val="10"/>
    <w:qFormat/>
    <w:rsid w:val="00BA549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9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A549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A549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A549D"/>
    <w:pPr>
      <w:spacing w:before="160"/>
      <w:jc w:val="center"/>
    </w:pPr>
    <w:rPr>
      <w:i/>
      <w:iCs/>
      <w:color w:val="404040" w:themeColor="text1" w:themeTint="BF"/>
    </w:rPr>
  </w:style>
  <w:style w:type="character" w:customStyle="1" w:styleId="CittChar">
    <w:name w:val="Citát Char"/>
    <w:basedOn w:val="Standardnpsmoodstavce"/>
    <w:link w:val="Citt"/>
    <w:uiPriority w:val="29"/>
    <w:rsid w:val="00BA549D"/>
    <w:rPr>
      <w:i/>
      <w:iCs/>
      <w:color w:val="404040" w:themeColor="text1" w:themeTint="BF"/>
    </w:rPr>
  </w:style>
  <w:style w:type="paragraph" w:styleId="Odstavecseseznamem">
    <w:name w:val="List Paragraph"/>
    <w:basedOn w:val="Normln"/>
    <w:uiPriority w:val="34"/>
    <w:qFormat/>
    <w:rsid w:val="00BA549D"/>
    <w:pPr>
      <w:ind w:left="720"/>
      <w:contextualSpacing/>
    </w:pPr>
  </w:style>
  <w:style w:type="character" w:styleId="Zdraznnintenzivn">
    <w:name w:val="Intense Emphasis"/>
    <w:basedOn w:val="Standardnpsmoodstavce"/>
    <w:uiPriority w:val="21"/>
    <w:qFormat/>
    <w:rsid w:val="00BA549D"/>
    <w:rPr>
      <w:i/>
      <w:iCs/>
      <w:color w:val="2F5496" w:themeColor="accent1" w:themeShade="BF"/>
    </w:rPr>
  </w:style>
  <w:style w:type="paragraph" w:styleId="Vrazncitt">
    <w:name w:val="Intense Quote"/>
    <w:basedOn w:val="Normln"/>
    <w:next w:val="Normln"/>
    <w:link w:val="VrazncittChar"/>
    <w:uiPriority w:val="30"/>
    <w:qFormat/>
    <w:rsid w:val="00BA5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BA549D"/>
    <w:rPr>
      <w:i/>
      <w:iCs/>
      <w:color w:val="2F5496" w:themeColor="accent1" w:themeShade="BF"/>
    </w:rPr>
  </w:style>
  <w:style w:type="character" w:styleId="Odkazintenzivn">
    <w:name w:val="Intense Reference"/>
    <w:basedOn w:val="Standardnpsmoodstavce"/>
    <w:uiPriority w:val="32"/>
    <w:qFormat/>
    <w:rsid w:val="00BA54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4636</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Peterková Jindra</dc:creator>
  <cp:keywords/>
  <dc:description/>
  <cp:lastModifiedBy>Peterková Jindra</cp:lastModifiedBy>
  <cp:revision>2</cp:revision>
  <dcterms:created xsi:type="dcterms:W3CDTF">2024-03-26T10:15:00Z</dcterms:created>
  <dcterms:modified xsi:type="dcterms:W3CDTF">2024-03-26T10:15:00Z</dcterms:modified>
</cp:coreProperties>
</file>