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5" w:rsidRPr="00DD6B30" w:rsidRDefault="00781665" w:rsidP="007816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2AC2" wp14:editId="3B92064E">
                <wp:simplePos x="0" y="0"/>
                <wp:positionH relativeFrom="column">
                  <wp:posOffset>-36195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2.85pt;margin-top:-2.9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5</w:t>
      </w:r>
      <w:r w:rsidRPr="00DD6B30">
        <w:rPr>
          <w:rFonts w:ascii="Times New Roman" w:hAnsi="Times New Roman" w:cs="Times New Roman"/>
          <w:b/>
          <w:sz w:val="24"/>
        </w:rPr>
        <w:t xml:space="preserve"> – Dluhopisy </w:t>
      </w:r>
    </w:p>
    <w:p w:rsidR="00781665" w:rsidRPr="00DD6B30" w:rsidRDefault="00781665" w:rsidP="00781665">
      <w:pPr>
        <w:jc w:val="both"/>
        <w:rPr>
          <w:rFonts w:ascii="Times New Roman" w:hAnsi="Times New Roman" w:cs="Times New Roman"/>
          <w:sz w:val="24"/>
        </w:rPr>
      </w:pPr>
      <w:r w:rsidRPr="00DD6B30">
        <w:rPr>
          <w:rFonts w:ascii="Times New Roman" w:hAnsi="Times New Roman" w:cs="Times New Roman"/>
          <w:sz w:val="24"/>
        </w:rPr>
        <w:t xml:space="preserve">Soukromá podnikatelka, která vede účetnictví, měla momentálně volné finanční prostředky, které se rozhodla investovat do nákupu </w:t>
      </w:r>
      <w:proofErr w:type="spellStart"/>
      <w:r w:rsidRPr="00DD6B30">
        <w:rPr>
          <w:rFonts w:ascii="Times New Roman" w:hAnsi="Times New Roman" w:cs="Times New Roman"/>
          <w:sz w:val="24"/>
        </w:rPr>
        <w:t>bezkuponového</w:t>
      </w:r>
      <w:proofErr w:type="spellEnd"/>
      <w:r w:rsidRPr="00DD6B30">
        <w:rPr>
          <w:rFonts w:ascii="Times New Roman" w:hAnsi="Times New Roman" w:cs="Times New Roman"/>
          <w:sz w:val="24"/>
        </w:rPr>
        <w:t xml:space="preserve"> dluhopisu za cenu 100 000 Kč. Provize, kterou zaplatila obchodníkovi</w:t>
      </w:r>
      <w:r>
        <w:rPr>
          <w:rFonts w:ascii="Times New Roman" w:hAnsi="Times New Roman" w:cs="Times New Roman"/>
          <w:sz w:val="24"/>
        </w:rPr>
        <w:t>,</w:t>
      </w:r>
      <w:r w:rsidRPr="00DD6B30">
        <w:rPr>
          <w:rFonts w:ascii="Times New Roman" w:hAnsi="Times New Roman" w:cs="Times New Roman"/>
          <w:sz w:val="24"/>
        </w:rPr>
        <w:t xml:space="preserve"> činila 10 % z nákupní ceny. Dluhopis byl zak</w:t>
      </w:r>
      <w:r w:rsidR="00983234">
        <w:rPr>
          <w:rFonts w:ascii="Times New Roman" w:hAnsi="Times New Roman" w:cs="Times New Roman"/>
          <w:sz w:val="24"/>
        </w:rPr>
        <w:t>oupen 1.10.2023 a je splatný 28.2.2024</w:t>
      </w:r>
      <w:bookmarkStart w:id="0" w:name="_GoBack"/>
      <w:bookmarkEnd w:id="0"/>
      <w:r w:rsidRPr="00DD6B30">
        <w:rPr>
          <w:rFonts w:ascii="Times New Roman" w:hAnsi="Times New Roman" w:cs="Times New Roman"/>
          <w:sz w:val="24"/>
        </w:rPr>
        <w:t xml:space="preserve">. Jmenovitá hodnota dluhopisu je 140 000 Kč. </w:t>
      </w:r>
    </w:p>
    <w:p w:rsidR="00781665" w:rsidRPr="00A61AF7" w:rsidRDefault="00781665" w:rsidP="00781665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nákup dluhopisu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zaplacena provize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převod dluhopisu do majetku IP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zaúčtování výnosu za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zaúčtování výnosu za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81665" w:rsidRPr="0068510E" w:rsidTr="00A6552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68510E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dluhopisu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81665" w:rsidRDefault="00781665" w:rsidP="00781665">
      <w:pPr>
        <w:rPr>
          <w:rFonts w:ascii="Times New Roman" w:hAnsi="Times New Roman"/>
          <w:sz w:val="24"/>
        </w:rPr>
      </w:pPr>
    </w:p>
    <w:p w:rsidR="00781665" w:rsidRPr="00DD6B30" w:rsidRDefault="00781665" w:rsidP="007816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</w:p>
    <w:p w:rsidR="00781665" w:rsidRPr="00DD6B30" w:rsidRDefault="00781665" w:rsidP="00781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81665" w:rsidRPr="00DD6B30" w:rsidRDefault="00781665" w:rsidP="007816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665" w:rsidRPr="00DD6B30" w:rsidRDefault="00781665" w:rsidP="00781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03658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1665" w:rsidRPr="00DD6B30" w:rsidTr="00A65520"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1665" w:rsidRPr="00DD6B30" w:rsidRDefault="00781665" w:rsidP="00A655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F0E6F" w:rsidRDefault="00CF0E6F"/>
    <w:sectPr w:rsidR="00C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5"/>
    <w:rsid w:val="00781665"/>
    <w:rsid w:val="00983234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665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665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dcterms:created xsi:type="dcterms:W3CDTF">2023-03-11T09:54:00Z</dcterms:created>
  <dcterms:modified xsi:type="dcterms:W3CDTF">2024-03-08T09:12:00Z</dcterms:modified>
</cp:coreProperties>
</file>