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3E609" w14:textId="77777777" w:rsidR="00390635" w:rsidRDefault="00AE6468" w:rsidP="00AC71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45C">
        <w:rPr>
          <w:rFonts w:ascii="Times New Roman" w:hAnsi="Times New Roman" w:cs="Times New Roman"/>
          <w:b/>
          <w:bCs/>
          <w:sz w:val="24"/>
          <w:szCs w:val="24"/>
          <w:u w:val="single"/>
        </w:rPr>
        <w:t>KONSOLIDOVANÁ účetní závěrka</w:t>
      </w:r>
      <w:r w:rsidR="0013545C">
        <w:rPr>
          <w:rFonts w:ascii="Times New Roman" w:hAnsi="Times New Roman" w:cs="Times New Roman"/>
          <w:b/>
          <w:bCs/>
          <w:sz w:val="24"/>
          <w:szCs w:val="24"/>
        </w:rPr>
        <w:t xml:space="preserve"> (ke zkoušce, </w:t>
      </w:r>
      <w:r w:rsidR="0013545C" w:rsidRPr="00E5428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u zápočtu není</w:t>
      </w:r>
      <w:r w:rsidR="0013545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6DFC99B2" w14:textId="77777777" w:rsidR="00AE6468" w:rsidRDefault="00AE6468" w:rsidP="00AC71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124DF" w14:textId="77777777" w:rsidR="00C134B3" w:rsidRPr="00AE6468" w:rsidRDefault="005739D6" w:rsidP="00AC71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468">
        <w:rPr>
          <w:rFonts w:ascii="Times New Roman" w:hAnsi="Times New Roman" w:cs="Times New Roman"/>
          <w:b/>
          <w:bCs/>
          <w:sz w:val="24"/>
          <w:szCs w:val="24"/>
        </w:rPr>
        <w:t>Konsolidace</w:t>
      </w:r>
      <w:r w:rsidRPr="00AE6468">
        <w:rPr>
          <w:rFonts w:ascii="Times New Roman" w:hAnsi="Times New Roman" w:cs="Times New Roman"/>
          <w:sz w:val="24"/>
          <w:szCs w:val="24"/>
        </w:rPr>
        <w:t xml:space="preserve"> znamená upevnění, ustálení, urovnání</w:t>
      </w:r>
    </w:p>
    <w:p w14:paraId="5710455E" w14:textId="77777777" w:rsidR="00C134B3" w:rsidRPr="00AE6468" w:rsidRDefault="005739D6" w:rsidP="00AC711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468">
        <w:rPr>
          <w:rFonts w:ascii="Times New Roman" w:hAnsi="Times New Roman" w:cs="Times New Roman"/>
          <w:sz w:val="24"/>
          <w:szCs w:val="24"/>
        </w:rPr>
        <w:t xml:space="preserve">Zásada přednost obsahu před </w:t>
      </w:r>
      <w:proofErr w:type="gramStart"/>
      <w:r w:rsidRPr="00AE6468">
        <w:rPr>
          <w:rFonts w:ascii="Times New Roman" w:hAnsi="Times New Roman" w:cs="Times New Roman"/>
          <w:sz w:val="24"/>
          <w:szCs w:val="24"/>
        </w:rPr>
        <w:t>formou - účetnictví</w:t>
      </w:r>
      <w:proofErr w:type="gramEnd"/>
      <w:r w:rsidRPr="00AE6468">
        <w:rPr>
          <w:rFonts w:ascii="Times New Roman" w:hAnsi="Times New Roman" w:cs="Times New Roman"/>
          <w:sz w:val="24"/>
          <w:szCs w:val="24"/>
        </w:rPr>
        <w:t xml:space="preserve"> zobrazuje realitu bez ohledu na (právní) formu např. v důsledku existence kapitálově (i jinak) propojených společností</w:t>
      </w:r>
    </w:p>
    <w:p w14:paraId="2642167E" w14:textId="77777777" w:rsidR="00AE6468" w:rsidRDefault="00AE6468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5B677" w14:textId="77777777" w:rsidR="00AE6468" w:rsidRDefault="00AE6468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Východiska konsolidace </w:t>
      </w:r>
    </w:p>
    <w:p w14:paraId="6915D323" w14:textId="77777777" w:rsidR="00C134B3" w:rsidRPr="00AE6468" w:rsidRDefault="005739D6" w:rsidP="00AC71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468">
        <w:rPr>
          <w:rFonts w:ascii="Times New Roman" w:hAnsi="Times New Roman" w:cs="Times New Roman"/>
          <w:sz w:val="24"/>
          <w:szCs w:val="24"/>
        </w:rPr>
        <w:t>Strategické pod</w:t>
      </w:r>
      <w:r w:rsidR="001A0755">
        <w:rPr>
          <w:rFonts w:ascii="Times New Roman" w:hAnsi="Times New Roman" w:cs="Times New Roman"/>
          <w:sz w:val="24"/>
          <w:szCs w:val="24"/>
        </w:rPr>
        <w:t xml:space="preserve">íly (investice) mateřské firmy </w:t>
      </w:r>
      <w:r w:rsidRPr="00AE6468">
        <w:rPr>
          <w:rFonts w:ascii="Times New Roman" w:hAnsi="Times New Roman" w:cs="Times New Roman"/>
          <w:sz w:val="24"/>
          <w:szCs w:val="24"/>
        </w:rPr>
        <w:t>(M) do dceřiné firmy (D)</w:t>
      </w:r>
    </w:p>
    <w:p w14:paraId="0551D2BD" w14:textId="77777777" w:rsidR="00C134B3" w:rsidRPr="00AE6468" w:rsidRDefault="005739D6" w:rsidP="00AC71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468">
        <w:rPr>
          <w:rFonts w:ascii="Times New Roman" w:hAnsi="Times New Roman" w:cs="Times New Roman"/>
          <w:sz w:val="24"/>
          <w:szCs w:val="24"/>
        </w:rPr>
        <w:t>Uživatel nechce vědět pouze kolik bylo investováno, ale také do kterých podniků, jaká aktiva mateřská firma kontroluje, jaký vliv má investice na finanční pozici apod.</w:t>
      </w:r>
    </w:p>
    <w:p w14:paraId="2F0E5B27" w14:textId="77777777" w:rsidR="00C134B3" w:rsidRPr="00AE6468" w:rsidRDefault="005739D6" w:rsidP="00AC711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6468">
        <w:rPr>
          <w:rFonts w:ascii="Times New Roman" w:hAnsi="Times New Roman" w:cs="Times New Roman"/>
          <w:sz w:val="24"/>
          <w:szCs w:val="24"/>
        </w:rPr>
        <w:t xml:space="preserve">Existence tzv. </w:t>
      </w:r>
      <w:r w:rsidRPr="00AE6468">
        <w:rPr>
          <w:rFonts w:ascii="Times New Roman" w:hAnsi="Times New Roman" w:cs="Times New Roman"/>
          <w:b/>
          <w:bCs/>
          <w:sz w:val="24"/>
          <w:szCs w:val="24"/>
        </w:rPr>
        <w:t>konsolidačního celku</w:t>
      </w:r>
      <w:r w:rsidRPr="00AE6468">
        <w:rPr>
          <w:rFonts w:ascii="Times New Roman" w:hAnsi="Times New Roman" w:cs="Times New Roman"/>
          <w:sz w:val="24"/>
          <w:szCs w:val="24"/>
        </w:rPr>
        <w:t xml:space="preserve"> a </w:t>
      </w:r>
      <w:r w:rsidRPr="00AE6468">
        <w:rPr>
          <w:rFonts w:ascii="Times New Roman" w:hAnsi="Times New Roman" w:cs="Times New Roman"/>
          <w:b/>
          <w:bCs/>
          <w:sz w:val="24"/>
          <w:szCs w:val="24"/>
        </w:rPr>
        <w:t>konsolidovaných účetních výkazů, účetní závěrky</w:t>
      </w:r>
    </w:p>
    <w:p w14:paraId="54CBAD60" w14:textId="77777777" w:rsidR="00AE6468" w:rsidRDefault="00AE6468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C71D49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Přístupy ke konsolidaci </w:t>
      </w:r>
    </w:p>
    <w:p w14:paraId="05BB3218" w14:textId="77777777" w:rsidR="00C134B3" w:rsidRPr="001A0755" w:rsidRDefault="005739D6" w:rsidP="00AC71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b/>
          <w:bCs/>
          <w:sz w:val="24"/>
          <w:szCs w:val="24"/>
        </w:rPr>
        <w:t>Všeobecně uživatelský</w:t>
      </w:r>
    </w:p>
    <w:p w14:paraId="797D7B83" w14:textId="77777777" w:rsidR="00C134B3" w:rsidRPr="001A0755" w:rsidRDefault="005739D6" w:rsidP="00AC711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>Právo uživatelů účetních informací znát finanční pozici, výkonnost a změny ve finanční pozici za celou skupinu kapitálově propojených podniků – cílem konsolidace je vidět kapitálově propojené podniky jako jeden</w:t>
      </w:r>
    </w:p>
    <w:p w14:paraId="5DF844A7" w14:textId="77777777" w:rsidR="00C134B3" w:rsidRPr="001A0755" w:rsidRDefault="005739D6" w:rsidP="00AC711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b/>
          <w:bCs/>
          <w:sz w:val="24"/>
          <w:szCs w:val="24"/>
        </w:rPr>
        <w:t>Vlastnický</w:t>
      </w:r>
    </w:p>
    <w:p w14:paraId="186EA272" w14:textId="77777777" w:rsidR="00C134B3" w:rsidRPr="001A0755" w:rsidRDefault="005739D6" w:rsidP="00AC7111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>Zájem vlastníka znát finanční pozici, výkonnost a změny ve finanční pozici podniku, do něhož investoval, cílem konsolidace je doplnit informace o finančních investicích</w:t>
      </w:r>
    </w:p>
    <w:p w14:paraId="675AB8D7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72109C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Konsolidační celek </w:t>
      </w:r>
    </w:p>
    <w:p w14:paraId="18F3F7DB" w14:textId="77777777" w:rsidR="00AE6468" w:rsidRPr="001A0755" w:rsidRDefault="005739D6" w:rsidP="00AC711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Mateřský podnik, dceřiné a přidružené podniky za které se sestavuje konsolidovaná účetní závěrka </w:t>
      </w:r>
    </w:p>
    <w:p w14:paraId="62785576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DD96EEA" wp14:editId="2980DA08">
            <wp:extent cx="4572000" cy="838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/>
                    <a:srcRect t="55278" b="20278"/>
                    <a:stretch/>
                  </pic:blipFill>
                  <pic:spPr bwMode="auto">
                    <a:xfrm>
                      <a:off x="0" y="0"/>
                      <a:ext cx="4572000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7385F4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6C5AC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3A1DC5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Mateřský podnik </w:t>
      </w:r>
    </w:p>
    <w:p w14:paraId="2B94D094" w14:textId="77777777" w:rsidR="00C134B3" w:rsidRPr="001A0755" w:rsidRDefault="005739D6" w:rsidP="00AC71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Podnik uplatňující vliv (kontrolu) v jiném podniku </w:t>
      </w:r>
    </w:p>
    <w:p w14:paraId="07129895" w14:textId="77777777" w:rsidR="00C134B3" w:rsidRPr="001A0755" w:rsidRDefault="005739D6" w:rsidP="00AC711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Vliv: </w:t>
      </w:r>
    </w:p>
    <w:p w14:paraId="6F74454C" w14:textId="77777777" w:rsidR="00C134B3" w:rsidRPr="001A0755" w:rsidRDefault="005739D6" w:rsidP="00AC711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b/>
          <w:bCs/>
          <w:sz w:val="24"/>
          <w:szCs w:val="24"/>
        </w:rPr>
        <w:t>Rozhodující</w:t>
      </w:r>
      <w:r w:rsidRPr="001A0755">
        <w:rPr>
          <w:rFonts w:ascii="Times New Roman" w:hAnsi="Times New Roman" w:cs="Times New Roman"/>
          <w:sz w:val="24"/>
          <w:szCs w:val="24"/>
        </w:rPr>
        <w:t xml:space="preserve"> vliv – vliv na řízení nebo provozování s více než 50 % hlasovacích práv (dle ČÚP nad 40 %)</w:t>
      </w:r>
    </w:p>
    <w:p w14:paraId="5A936526" w14:textId="77777777" w:rsidR="00C134B3" w:rsidRPr="001A0755" w:rsidRDefault="005739D6" w:rsidP="00AC711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b/>
          <w:bCs/>
          <w:sz w:val="24"/>
          <w:szCs w:val="24"/>
        </w:rPr>
        <w:t>Podstatný</w:t>
      </w:r>
      <w:r w:rsidRPr="001A0755">
        <w:rPr>
          <w:rFonts w:ascii="Times New Roman" w:hAnsi="Times New Roman" w:cs="Times New Roman"/>
          <w:sz w:val="24"/>
          <w:szCs w:val="24"/>
        </w:rPr>
        <w:t xml:space="preserve"> vliv – vliv na řízení s </w:t>
      </w:r>
      <w:proofErr w:type="gramStart"/>
      <w:r w:rsidRPr="001A0755">
        <w:rPr>
          <w:rFonts w:ascii="Times New Roman" w:hAnsi="Times New Roman" w:cs="Times New Roman"/>
          <w:sz w:val="24"/>
          <w:szCs w:val="24"/>
        </w:rPr>
        <w:t>20 – 50</w:t>
      </w:r>
      <w:proofErr w:type="gramEnd"/>
      <w:r w:rsidRPr="001A0755">
        <w:rPr>
          <w:rFonts w:ascii="Times New Roman" w:hAnsi="Times New Roman" w:cs="Times New Roman"/>
          <w:sz w:val="24"/>
          <w:szCs w:val="24"/>
        </w:rPr>
        <w:t xml:space="preserve"> % hlasovacích práv (dle ČÚP 20 – 40 %)</w:t>
      </w:r>
    </w:p>
    <w:p w14:paraId="639C5C69" w14:textId="77777777" w:rsidR="00C134B3" w:rsidRPr="001A0755" w:rsidRDefault="005739D6" w:rsidP="00AC7111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b/>
          <w:bCs/>
          <w:sz w:val="24"/>
          <w:szCs w:val="24"/>
        </w:rPr>
        <w:t>Menšinový</w:t>
      </w:r>
      <w:r w:rsidRPr="001A0755">
        <w:rPr>
          <w:rFonts w:ascii="Times New Roman" w:hAnsi="Times New Roman" w:cs="Times New Roman"/>
          <w:sz w:val="24"/>
          <w:szCs w:val="24"/>
        </w:rPr>
        <w:t xml:space="preserve"> vliv – méně než 20 %  </w:t>
      </w:r>
    </w:p>
    <w:p w14:paraId="009220C9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05D12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F28CD" w14:textId="77777777" w:rsidR="00C134B3" w:rsidRPr="001A0755" w:rsidRDefault="005739D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b/>
          <w:bCs/>
          <w:sz w:val="24"/>
          <w:szCs w:val="24"/>
        </w:rPr>
        <w:t xml:space="preserve">Dceřiný </w:t>
      </w:r>
      <w:proofErr w:type="gramStart"/>
      <w:r w:rsidRPr="001A0755">
        <w:rPr>
          <w:rFonts w:ascii="Times New Roman" w:hAnsi="Times New Roman" w:cs="Times New Roman"/>
          <w:b/>
          <w:bCs/>
          <w:sz w:val="24"/>
          <w:szCs w:val="24"/>
        </w:rPr>
        <w:t xml:space="preserve">podnik </w:t>
      </w:r>
      <w:r w:rsidR="00AC7111">
        <w:rPr>
          <w:rFonts w:ascii="Times New Roman" w:hAnsi="Times New Roman" w:cs="Times New Roman"/>
          <w:sz w:val="24"/>
          <w:szCs w:val="24"/>
        </w:rPr>
        <w:t>- Subjekt</w:t>
      </w:r>
      <w:proofErr w:type="gramEnd"/>
      <w:r w:rsidR="00AC7111">
        <w:rPr>
          <w:rFonts w:ascii="Times New Roman" w:hAnsi="Times New Roman" w:cs="Times New Roman"/>
          <w:sz w:val="24"/>
          <w:szCs w:val="24"/>
        </w:rPr>
        <w:t>, ve které</w:t>
      </w:r>
      <w:r w:rsidRPr="001A0755">
        <w:rPr>
          <w:rFonts w:ascii="Times New Roman" w:hAnsi="Times New Roman" w:cs="Times New Roman"/>
          <w:sz w:val="24"/>
          <w:szCs w:val="24"/>
        </w:rPr>
        <w:t xml:space="preserve">m jiný podnik vykonává rozhodující vliv </w:t>
      </w:r>
    </w:p>
    <w:p w14:paraId="28CCF45C" w14:textId="77777777" w:rsidR="00C134B3" w:rsidRPr="001A0755" w:rsidRDefault="005739D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b/>
          <w:bCs/>
          <w:sz w:val="24"/>
          <w:szCs w:val="24"/>
        </w:rPr>
        <w:t>Přidružený podnik</w:t>
      </w:r>
      <w:r w:rsidR="00AC7111">
        <w:rPr>
          <w:rFonts w:ascii="Times New Roman" w:hAnsi="Times New Roman" w:cs="Times New Roman"/>
          <w:sz w:val="24"/>
          <w:szCs w:val="24"/>
        </w:rPr>
        <w:t xml:space="preserve"> – subjekt, ve které</w:t>
      </w:r>
      <w:r w:rsidRPr="001A0755">
        <w:rPr>
          <w:rFonts w:ascii="Times New Roman" w:hAnsi="Times New Roman" w:cs="Times New Roman"/>
          <w:sz w:val="24"/>
          <w:szCs w:val="24"/>
        </w:rPr>
        <w:t xml:space="preserve">m jiný podnik vykonává podstatný vliv  </w:t>
      </w:r>
    </w:p>
    <w:p w14:paraId="59C73B3E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8A7BE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80547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3F6C28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4FB91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3DCFE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Konsolidovaná účetní závěrka </w:t>
      </w:r>
    </w:p>
    <w:p w14:paraId="3FD1C4A8" w14:textId="77777777" w:rsidR="00C134B3" w:rsidRPr="001A0755" w:rsidRDefault="005739D6" w:rsidP="00AC71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Konsolidovaná rozvaha </w:t>
      </w:r>
    </w:p>
    <w:p w14:paraId="6D722656" w14:textId="77777777" w:rsidR="00C134B3" w:rsidRPr="001A0755" w:rsidRDefault="005739D6" w:rsidP="00AC71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Konsolidovaná výsledovka </w:t>
      </w:r>
    </w:p>
    <w:p w14:paraId="4F35B21E" w14:textId="77777777" w:rsidR="00C134B3" w:rsidRPr="001A0755" w:rsidRDefault="005739D6" w:rsidP="00AC71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>Konsolidovaný přehled o</w:t>
      </w:r>
      <w:r w:rsidR="00E54283">
        <w:rPr>
          <w:rFonts w:ascii="Times New Roman" w:hAnsi="Times New Roman" w:cs="Times New Roman"/>
          <w:sz w:val="24"/>
          <w:szCs w:val="24"/>
        </w:rPr>
        <w:t xml:space="preserve"> peněžních tocích (cash-</w:t>
      </w:r>
      <w:proofErr w:type="spellStart"/>
      <w:r w:rsidR="00E54283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="00E5428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9FF12EC" w14:textId="77777777" w:rsidR="00C134B3" w:rsidRPr="001A0755" w:rsidRDefault="005739D6" w:rsidP="00AC71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Konsolidovaný přehled o změnách vlastního kapitálu </w:t>
      </w:r>
    </w:p>
    <w:p w14:paraId="2985C266" w14:textId="77777777" w:rsidR="00C134B3" w:rsidRPr="001A0755" w:rsidRDefault="005739D6" w:rsidP="00AC711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Příloha </w:t>
      </w:r>
    </w:p>
    <w:p w14:paraId="0B7F94A8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69D17" w14:textId="77777777" w:rsidR="00C134B3" w:rsidRPr="001A0755" w:rsidRDefault="005739D6" w:rsidP="00AC711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Účetní závěrka upravená příslušnými metodami konsolidace o ekonomické dopady podniků, ve kterých má mateřský podnik podíl </w:t>
      </w:r>
    </w:p>
    <w:p w14:paraId="39754DB4" w14:textId="77777777" w:rsidR="00C134B3" w:rsidRPr="001A0755" w:rsidRDefault="005739D6" w:rsidP="00AC711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Účetní závěrka sestavená za celou skupinu takovým způsobem, jako by šlo o jediný podnik </w:t>
      </w:r>
    </w:p>
    <w:p w14:paraId="6432BDC4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A6FE12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DA14C" w14:textId="77777777" w:rsidR="00582237" w:rsidRDefault="00582237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Kategorizace konsolidačních skupin od roku 2016 </w:t>
      </w:r>
    </w:p>
    <w:p w14:paraId="16D1D99F" w14:textId="77777777" w:rsidR="00677157" w:rsidRPr="00582237" w:rsidRDefault="00582237" w:rsidP="00AC711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 xml:space="preserve">Malá skupina účetních jednotek </w:t>
      </w:r>
    </w:p>
    <w:p w14:paraId="0B9669A7" w14:textId="77777777" w:rsidR="00677157" w:rsidRPr="00582237" w:rsidRDefault="00582237" w:rsidP="00AC7111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>Nepřekročí 2 kritéria:</w:t>
      </w:r>
    </w:p>
    <w:p w14:paraId="245FEAAF" w14:textId="77777777" w:rsidR="00677157" w:rsidRPr="00582237" w:rsidRDefault="00582237" w:rsidP="00AC7111">
      <w:pPr>
        <w:numPr>
          <w:ilvl w:val="2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 xml:space="preserve">Aktiva 100 000 000, obrat 200 000 000, průměrný počet zaměstnanců 50 </w:t>
      </w:r>
    </w:p>
    <w:p w14:paraId="0EBB0C33" w14:textId="77777777" w:rsidR="00677157" w:rsidRPr="00582237" w:rsidRDefault="00582237" w:rsidP="00AC711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>Střední skupina účetních jednotek</w:t>
      </w:r>
    </w:p>
    <w:p w14:paraId="38CFC516" w14:textId="77777777" w:rsidR="00677157" w:rsidRPr="00582237" w:rsidRDefault="00582237" w:rsidP="00AC7111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>Nepřekročí 2 kritéria:</w:t>
      </w:r>
    </w:p>
    <w:p w14:paraId="15C8BE8D" w14:textId="77777777" w:rsidR="00677157" w:rsidRPr="00582237" w:rsidRDefault="00582237" w:rsidP="00AC7111">
      <w:pPr>
        <w:numPr>
          <w:ilvl w:val="2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>Aktiva 500 000 000, obrat 1 000 000 000, průměrný počet zaměstnanců 250</w:t>
      </w:r>
    </w:p>
    <w:p w14:paraId="5142EDBB" w14:textId="77777777" w:rsidR="00677157" w:rsidRPr="00582237" w:rsidRDefault="00582237" w:rsidP="00AC711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 xml:space="preserve">Velká skupina účetních jednotek </w:t>
      </w:r>
    </w:p>
    <w:p w14:paraId="0FA6F5DB" w14:textId="77777777" w:rsidR="00677157" w:rsidRPr="00582237" w:rsidRDefault="00582237" w:rsidP="00AC7111">
      <w:pPr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>Překročí 2 kritéria:</w:t>
      </w:r>
    </w:p>
    <w:p w14:paraId="13327AA6" w14:textId="77777777" w:rsidR="00677157" w:rsidRPr="00582237" w:rsidRDefault="00582237" w:rsidP="00AC7111">
      <w:pPr>
        <w:numPr>
          <w:ilvl w:val="2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>Aktiva 500 000 000, obrat 1 000 000 000, průměrný počet zaměstnanců 250</w:t>
      </w:r>
    </w:p>
    <w:p w14:paraId="1297EC9A" w14:textId="77777777" w:rsidR="00677157" w:rsidRPr="00582237" w:rsidRDefault="00582237" w:rsidP="00AC711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>Malá skupina účetních jednotek nemá povinnost sestavit konsolidovanou účetní závěrku (mimo subjekty veřejného zájmu)</w:t>
      </w:r>
    </w:p>
    <w:p w14:paraId="695C8F8F" w14:textId="77777777" w:rsidR="00582237" w:rsidRDefault="00582237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C42F5" w14:textId="77777777" w:rsidR="00582237" w:rsidRDefault="00582237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17AF5" w14:textId="77777777" w:rsidR="00582237" w:rsidRDefault="00582237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F6ED8F" w14:textId="77777777" w:rsidR="00582237" w:rsidRDefault="00582237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457A5" w14:textId="77777777" w:rsidR="00582237" w:rsidRDefault="00582237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346D5" w14:textId="77777777" w:rsidR="00C134B3" w:rsidRPr="001A0755" w:rsidRDefault="005739D6" w:rsidP="00AC711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konsolidovaná účetní závěrka se sestavuje ke konci rozvahového dne konsolidující účetní jednotky </w:t>
      </w:r>
    </w:p>
    <w:p w14:paraId="5AE136D0" w14:textId="77777777" w:rsidR="00C134B3" w:rsidRPr="001A0755" w:rsidRDefault="005739D6" w:rsidP="00AC711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délka účetního období při konsolidaci účetní závěrky musí být stejná </w:t>
      </w:r>
    </w:p>
    <w:p w14:paraId="0D00B6D0" w14:textId="77777777" w:rsidR="001A0755" w:rsidRP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1F698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Metody konsolidace </w:t>
      </w:r>
    </w:p>
    <w:p w14:paraId="020E056E" w14:textId="77777777" w:rsidR="00C134B3" w:rsidRPr="001A0755" w:rsidRDefault="005739D6" w:rsidP="00AC711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b/>
          <w:bCs/>
          <w:sz w:val="24"/>
          <w:szCs w:val="24"/>
        </w:rPr>
        <w:t>Plná</w:t>
      </w:r>
      <w:r w:rsidRPr="001A0755">
        <w:rPr>
          <w:rFonts w:ascii="Times New Roman" w:hAnsi="Times New Roman" w:cs="Times New Roman"/>
          <w:sz w:val="24"/>
          <w:szCs w:val="24"/>
        </w:rPr>
        <w:t xml:space="preserve"> konsolidace </w:t>
      </w:r>
    </w:p>
    <w:p w14:paraId="6EF30920" w14:textId="77777777" w:rsidR="00C134B3" w:rsidRPr="001A0755" w:rsidRDefault="005739D6" w:rsidP="00AC7111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Mateřský podnik má rozhodující vliv v dceřiné společnosti </w:t>
      </w:r>
    </w:p>
    <w:p w14:paraId="7CB20B5B" w14:textId="77777777" w:rsidR="00C134B3" w:rsidRPr="001A0755" w:rsidRDefault="005739D6" w:rsidP="00AC7111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položky rozvahy a výsledovky ovládaných osob v plné výši do rozvahy a výsledovky konsolidující účetní jednotky (sčítají se shodné položky A, Z, VK, N, </w:t>
      </w:r>
      <w:proofErr w:type="gramStart"/>
      <w:r w:rsidRPr="001A0755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1A0755">
        <w:rPr>
          <w:rFonts w:ascii="Times New Roman" w:hAnsi="Times New Roman" w:cs="Times New Roman"/>
          <w:sz w:val="24"/>
          <w:szCs w:val="24"/>
        </w:rPr>
        <w:t xml:space="preserve"> všech podniků konsolidačního celku) </w:t>
      </w:r>
    </w:p>
    <w:p w14:paraId="556AA735" w14:textId="77777777" w:rsidR="00C134B3" w:rsidRPr="001A0755" w:rsidRDefault="005739D6" w:rsidP="00AC7111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>Potřeba vyloučit vzájemné transakce</w:t>
      </w:r>
    </w:p>
    <w:p w14:paraId="779D6D8C" w14:textId="77777777" w:rsidR="00C134B3" w:rsidRPr="001A0755" w:rsidRDefault="005739D6" w:rsidP="00AC7111">
      <w:pPr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>Investice M v každém D podniku a podíl na VK v D</w:t>
      </w:r>
    </w:p>
    <w:p w14:paraId="6D809722" w14:textId="77777777" w:rsidR="00C134B3" w:rsidRPr="001A0755" w:rsidRDefault="005739D6" w:rsidP="00AC7111">
      <w:pPr>
        <w:numPr>
          <w:ilvl w:val="2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>Vnitroskupinové transakce</w:t>
      </w:r>
    </w:p>
    <w:p w14:paraId="7932D62E" w14:textId="77777777" w:rsidR="00C134B3" w:rsidRPr="001A0755" w:rsidRDefault="005739D6" w:rsidP="00AC7111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>Zveřejnění podílu menšinových akcionářů – specifický řádek VK v rozvaze</w:t>
      </w:r>
    </w:p>
    <w:p w14:paraId="2E4F9308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C8582C" w14:textId="77777777"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B67A6" w14:textId="77777777"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43913" w14:textId="77777777" w:rsidR="00C134B3" w:rsidRPr="001A0755" w:rsidRDefault="005739D6" w:rsidP="00AC711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b/>
          <w:bCs/>
          <w:sz w:val="24"/>
          <w:szCs w:val="24"/>
        </w:rPr>
        <w:lastRenderedPageBreak/>
        <w:t>Poměrná</w:t>
      </w:r>
      <w:r w:rsidRPr="001A0755">
        <w:rPr>
          <w:rFonts w:ascii="Times New Roman" w:hAnsi="Times New Roman" w:cs="Times New Roman"/>
          <w:sz w:val="24"/>
          <w:szCs w:val="24"/>
        </w:rPr>
        <w:t xml:space="preserve"> konsolidace</w:t>
      </w:r>
    </w:p>
    <w:p w14:paraId="423E6BB6" w14:textId="77777777" w:rsidR="00C134B3" w:rsidRPr="001A0755" w:rsidRDefault="005739D6" w:rsidP="00AC7111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0755">
        <w:rPr>
          <w:rFonts w:ascii="Times New Roman" w:hAnsi="Times New Roman" w:cs="Times New Roman"/>
          <w:sz w:val="24"/>
          <w:szCs w:val="24"/>
        </w:rPr>
        <w:t>Spoluovládání</w:t>
      </w:r>
      <w:proofErr w:type="spellEnd"/>
    </w:p>
    <w:p w14:paraId="6FB70ED7" w14:textId="77777777" w:rsidR="00C134B3" w:rsidRPr="001A0755" w:rsidRDefault="005739D6" w:rsidP="00AC7111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 xml:space="preserve">položky rozvahy a výsledovky ve výši podílu konsolidující účetní jednotky na základním kapitálu ovládané osoby </w:t>
      </w:r>
    </w:p>
    <w:p w14:paraId="5CC13342" w14:textId="77777777" w:rsidR="00C134B3" w:rsidRPr="001A0755" w:rsidRDefault="005739D6" w:rsidP="00AC7111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>Ve výkazech zveřejní</w:t>
      </w:r>
    </w:p>
    <w:p w14:paraId="7AD84D34" w14:textId="77777777" w:rsidR="00C134B3" w:rsidRPr="001A0755" w:rsidRDefault="005739D6" w:rsidP="00AC7111">
      <w:pPr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>Aktiva, která ovládá</w:t>
      </w:r>
    </w:p>
    <w:p w14:paraId="5716C91D" w14:textId="77777777" w:rsidR="00C134B3" w:rsidRPr="001A0755" w:rsidRDefault="005739D6" w:rsidP="00AC7111">
      <w:pPr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>Závazky, které přebírá</w:t>
      </w:r>
    </w:p>
    <w:p w14:paraId="202E35E1" w14:textId="77777777" w:rsidR="00C134B3" w:rsidRPr="001A0755" w:rsidRDefault="005739D6" w:rsidP="00AC7111">
      <w:pPr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755">
        <w:rPr>
          <w:rFonts w:ascii="Times New Roman" w:hAnsi="Times New Roman" w:cs="Times New Roman"/>
          <w:sz w:val="24"/>
          <w:szCs w:val="24"/>
        </w:rPr>
        <w:t>Náklady, které plynou ze spol. podnikání a podíl na výnosech ze spol. podnikání</w:t>
      </w:r>
    </w:p>
    <w:p w14:paraId="27D5B223" w14:textId="77777777" w:rsidR="001A0755" w:rsidRDefault="001A0755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FA16F" w14:textId="77777777" w:rsidR="00C134B3" w:rsidRPr="005739D6" w:rsidRDefault="005739D6" w:rsidP="00AC711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b/>
          <w:bCs/>
          <w:sz w:val="24"/>
          <w:szCs w:val="24"/>
        </w:rPr>
        <w:t>Ekvivalencí</w:t>
      </w:r>
      <w:r w:rsidRPr="005739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810C6B" w14:textId="77777777" w:rsidR="00C134B3" w:rsidRPr="005739D6" w:rsidRDefault="005739D6" w:rsidP="00AC7111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>Podstatný vliv</w:t>
      </w:r>
    </w:p>
    <w:p w14:paraId="15C650B2" w14:textId="77777777" w:rsidR="00C134B3" w:rsidRPr="005739D6" w:rsidRDefault="005739D6" w:rsidP="00AC7111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ocenění účasti ovládající osoby na osobě pod podstatným vlivem ve výši podílu na vlastním kapitálu </w:t>
      </w:r>
    </w:p>
    <w:p w14:paraId="74127ED3" w14:textId="77777777" w:rsidR="00C134B3" w:rsidRPr="005739D6" w:rsidRDefault="005739D6" w:rsidP="00AC7111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>Do výsledovky je zahrnuto zvýšení / snížení hodnoty investice</w:t>
      </w:r>
    </w:p>
    <w:p w14:paraId="04984D68" w14:textId="77777777" w:rsidR="00C134B3" w:rsidRPr="005739D6" w:rsidRDefault="005739D6" w:rsidP="00AC7111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Úprava ostatních složek vlastního kapitálu </w:t>
      </w:r>
      <w:r w:rsidRPr="005739D6">
        <w:rPr>
          <w:rFonts w:ascii="Times New Roman" w:hAnsi="Times New Roman" w:cs="Times New Roman"/>
          <w:sz w:val="24"/>
          <w:szCs w:val="24"/>
        </w:rPr>
        <w:br/>
        <w:t xml:space="preserve">o takové vlivy, které neprošly výsledovkou </w:t>
      </w:r>
      <w:r w:rsidRPr="005739D6">
        <w:rPr>
          <w:rFonts w:ascii="Times New Roman" w:hAnsi="Times New Roman" w:cs="Times New Roman"/>
          <w:sz w:val="24"/>
          <w:szCs w:val="24"/>
        </w:rPr>
        <w:br/>
        <w:t xml:space="preserve">(např. aplikace fair </w:t>
      </w:r>
      <w:proofErr w:type="spellStart"/>
      <w:r w:rsidRPr="005739D6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5739D6">
        <w:rPr>
          <w:rFonts w:ascii="Times New Roman" w:hAnsi="Times New Roman" w:cs="Times New Roman"/>
          <w:sz w:val="24"/>
          <w:szCs w:val="24"/>
        </w:rPr>
        <w:t>)</w:t>
      </w:r>
    </w:p>
    <w:p w14:paraId="61DE3FDC" w14:textId="77777777" w:rsidR="00C134B3" w:rsidRDefault="005739D6" w:rsidP="00AC7111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>Příděly ze zisku snižují hodnotu investice (souvztažně s pohledávkou za přiznané dividendy)</w:t>
      </w:r>
    </w:p>
    <w:p w14:paraId="2644B3CA" w14:textId="77777777" w:rsidR="005739D6" w:rsidRDefault="005739D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21032" w14:textId="77777777" w:rsidR="005739D6" w:rsidRPr="005739D6" w:rsidRDefault="005739D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 při konsolidaci </w:t>
      </w:r>
    </w:p>
    <w:p w14:paraId="2E241067" w14:textId="77777777" w:rsidR="005739D6" w:rsidRPr="005739D6" w:rsidRDefault="005739D6" w:rsidP="00AC7111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přípravná etapa </w:t>
      </w:r>
    </w:p>
    <w:p w14:paraId="389608C6" w14:textId="77777777" w:rsidR="00C134B3" w:rsidRPr="005739D6" w:rsidRDefault="005739D6" w:rsidP="00AC7111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Zjištění, zda se bude sestavovat KÚZ </w:t>
      </w:r>
    </w:p>
    <w:p w14:paraId="6EDB6719" w14:textId="77777777" w:rsidR="00C134B3" w:rsidRPr="005739D6" w:rsidRDefault="005739D6" w:rsidP="00AC7111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vytvoření konsolidačního celku, stanovení metody konsolidace </w:t>
      </w:r>
    </w:p>
    <w:p w14:paraId="720F1BBF" w14:textId="77777777" w:rsidR="005739D6" w:rsidRPr="005739D6" w:rsidRDefault="005739D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2. výpočtová etapa </w:t>
      </w:r>
    </w:p>
    <w:p w14:paraId="48A85D5B" w14:textId="77777777" w:rsidR="005739D6" w:rsidRPr="005739D6" w:rsidRDefault="005739D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3. závěrečná etapa </w:t>
      </w:r>
    </w:p>
    <w:p w14:paraId="7E124658" w14:textId="77777777" w:rsidR="00C134B3" w:rsidRPr="005739D6" w:rsidRDefault="005739D6" w:rsidP="00AC7111">
      <w:pPr>
        <w:numPr>
          <w:ilvl w:val="1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Sestavení, schválení, ověření KÚZ </w:t>
      </w:r>
    </w:p>
    <w:p w14:paraId="1E219974" w14:textId="77777777" w:rsidR="005739D6" w:rsidRDefault="005739D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8B7CF" w14:textId="77777777" w:rsidR="005739D6" w:rsidRDefault="005739D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02A50" w14:textId="77777777" w:rsidR="00C134B3" w:rsidRPr="005739D6" w:rsidRDefault="005739D6" w:rsidP="00AC711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V KÚZ se zachycují takové vztahy, které byly osobami konsolidačního celku realizovány mimo konsolidační celek </w:t>
      </w:r>
    </w:p>
    <w:p w14:paraId="4EE3F5AF" w14:textId="77777777" w:rsidR="00C134B3" w:rsidRPr="005739D6" w:rsidRDefault="005739D6" w:rsidP="00AC711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>Dochází k vyloučení:</w:t>
      </w:r>
    </w:p>
    <w:p w14:paraId="1A552460" w14:textId="77777777" w:rsidR="00C134B3" w:rsidRPr="005739D6" w:rsidRDefault="005739D6" w:rsidP="00AC7111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Finanční investice – podílu v jiné společnosti </w:t>
      </w:r>
    </w:p>
    <w:p w14:paraId="4F613CA2" w14:textId="77777777" w:rsidR="00C134B3" w:rsidRPr="005739D6" w:rsidRDefault="005739D6" w:rsidP="00AC7111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Vzájemných pohledávek a závazků </w:t>
      </w:r>
    </w:p>
    <w:p w14:paraId="605FF0CF" w14:textId="77777777" w:rsidR="00C134B3" w:rsidRPr="005739D6" w:rsidRDefault="005739D6" w:rsidP="00AC7111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Nákup a prodej zásob, dlouhodobého majetku </w:t>
      </w:r>
    </w:p>
    <w:p w14:paraId="5BA62CDC" w14:textId="77777777" w:rsidR="00C134B3" w:rsidRPr="005739D6" w:rsidRDefault="005739D6" w:rsidP="00AC7111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>Přijaté a vyplácené dividendy</w:t>
      </w:r>
    </w:p>
    <w:p w14:paraId="1113D0D6" w14:textId="77777777" w:rsidR="00C134B3" w:rsidRPr="005739D6" w:rsidRDefault="005739D6" w:rsidP="00AC7111">
      <w:pPr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9D6">
        <w:rPr>
          <w:rFonts w:ascii="Times New Roman" w:hAnsi="Times New Roman" w:cs="Times New Roman"/>
          <w:sz w:val="24"/>
          <w:szCs w:val="24"/>
        </w:rPr>
        <w:t xml:space="preserve">Dary </w:t>
      </w:r>
    </w:p>
    <w:p w14:paraId="403F5E36" w14:textId="77777777" w:rsidR="005739D6" w:rsidRDefault="005739D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E077F" w14:textId="77777777" w:rsidR="005739D6" w:rsidRDefault="005739D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270B8" w14:textId="77777777"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EB3E06" w14:textId="77777777"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B75DB3" w14:textId="77777777"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9256B2" w14:textId="77777777"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14CD1E" w14:textId="77777777"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0DEBD0" w14:textId="77777777"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1C6467" w14:textId="77777777"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449516" w14:textId="77777777"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186CBF" w14:textId="77777777"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10A99D" w14:textId="77777777"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4954B7" w14:textId="77777777" w:rsidR="00A47576" w:rsidRDefault="00A47576" w:rsidP="00AC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757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AUDIT V</w:t>
      </w:r>
      <w:r w:rsidR="0013545C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A47576">
        <w:rPr>
          <w:rFonts w:ascii="Times New Roman" w:hAnsi="Times New Roman" w:cs="Times New Roman"/>
          <w:b/>
          <w:sz w:val="24"/>
          <w:szCs w:val="24"/>
          <w:u w:val="single"/>
        </w:rPr>
        <w:t>ÚČETNICTVÍ</w:t>
      </w:r>
      <w:r w:rsidR="0013545C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13545C" w:rsidRPr="003A458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ke zkoušce, u zápočtu není)</w:t>
      </w:r>
      <w:r w:rsidR="0013545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B43F448" w14:textId="77777777" w:rsidR="00A47576" w:rsidRDefault="00A47576" w:rsidP="00AC71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FF351D" w14:textId="77777777" w:rsidR="00EB39C0" w:rsidRPr="00A47576" w:rsidRDefault="003950FF" w:rsidP="00AC711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bCs/>
          <w:sz w:val="24"/>
          <w:szCs w:val="24"/>
        </w:rPr>
        <w:t>Audit</w:t>
      </w:r>
      <w:r w:rsidRPr="00A47576">
        <w:rPr>
          <w:rFonts w:ascii="Times New Roman" w:hAnsi="Times New Roman" w:cs="Times New Roman"/>
          <w:sz w:val="24"/>
          <w:szCs w:val="24"/>
        </w:rPr>
        <w:t xml:space="preserve"> je disciplína, jejímž předmětem je pozorování určitých skutečností, shromažďování relevantních údajů … </w:t>
      </w:r>
    </w:p>
    <w:p w14:paraId="31A573E6" w14:textId="77777777" w:rsidR="00EB39C0" w:rsidRPr="00A47576" w:rsidRDefault="003950FF" w:rsidP="00AC711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sz w:val="24"/>
          <w:szCs w:val="24"/>
        </w:rPr>
        <w:t xml:space="preserve">Posláním a smyslem auditu účetní závěrky je vyjádřit názor nezávislé, kvalifikované osoby na věrohodnost účetní závěrky zveřejněné vedením účetní jednotky </w:t>
      </w:r>
    </w:p>
    <w:p w14:paraId="335C1AA5" w14:textId="77777777" w:rsidR="00A47576" w:rsidRDefault="00A4757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6E87B" w14:textId="77777777" w:rsidR="00A47576" w:rsidRDefault="00A4757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Typy auditu </w:t>
      </w:r>
    </w:p>
    <w:p w14:paraId="3FC1ADE5" w14:textId="77777777" w:rsidR="00EB39C0" w:rsidRPr="00A47576" w:rsidRDefault="003950FF" w:rsidP="00AC711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sz w:val="24"/>
          <w:szCs w:val="24"/>
        </w:rPr>
        <w:t>Audit účetních výkazů</w:t>
      </w:r>
    </w:p>
    <w:p w14:paraId="043903BC" w14:textId="77777777" w:rsidR="00EB39C0" w:rsidRPr="00A47576" w:rsidRDefault="003950FF" w:rsidP="00AC711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sz w:val="24"/>
          <w:szCs w:val="24"/>
        </w:rPr>
        <w:t>Interní audit</w:t>
      </w:r>
    </w:p>
    <w:p w14:paraId="1A50F919" w14:textId="77777777" w:rsidR="00EB39C0" w:rsidRPr="00A47576" w:rsidRDefault="003950FF" w:rsidP="00AC711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sz w:val="24"/>
          <w:szCs w:val="24"/>
        </w:rPr>
        <w:t>Audit jakosti</w:t>
      </w:r>
    </w:p>
    <w:p w14:paraId="2F70F798" w14:textId="77777777" w:rsidR="00EB39C0" w:rsidRPr="00A47576" w:rsidRDefault="003950FF" w:rsidP="00AC711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sz w:val="24"/>
          <w:szCs w:val="24"/>
        </w:rPr>
        <w:t>Ekologický audit</w:t>
      </w:r>
    </w:p>
    <w:p w14:paraId="1BD74EF3" w14:textId="77777777" w:rsidR="00EB39C0" w:rsidRPr="00A47576" w:rsidRDefault="003950FF" w:rsidP="00AC711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sz w:val="24"/>
          <w:szCs w:val="24"/>
        </w:rPr>
        <w:t>IT („počítačový) audit</w:t>
      </w:r>
    </w:p>
    <w:p w14:paraId="2DFC73C1" w14:textId="77777777" w:rsidR="00EB39C0" w:rsidRPr="00A47576" w:rsidRDefault="003950FF" w:rsidP="00AC711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sz w:val="24"/>
          <w:szCs w:val="24"/>
        </w:rPr>
        <w:t>Forenzní audit</w:t>
      </w:r>
    </w:p>
    <w:p w14:paraId="48F184C9" w14:textId="77777777" w:rsidR="00A47576" w:rsidRDefault="00A4757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FEC68" w14:textId="77777777" w:rsidR="00A47576" w:rsidRDefault="00A4757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Interní audit </w:t>
      </w:r>
    </w:p>
    <w:p w14:paraId="6A9D465E" w14:textId="77777777" w:rsidR="00EB39C0" w:rsidRPr="00A47576" w:rsidRDefault="003950FF" w:rsidP="00AC711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sz w:val="24"/>
          <w:szCs w:val="24"/>
        </w:rPr>
        <w:t xml:space="preserve">Audit je prováděn nezávislým prvkem v rámci organizační struktury dané společnosti či instituce </w:t>
      </w:r>
    </w:p>
    <w:p w14:paraId="2EA17644" w14:textId="77777777" w:rsidR="00EB39C0" w:rsidRPr="00A47576" w:rsidRDefault="003950FF" w:rsidP="00AC711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sz w:val="24"/>
          <w:szCs w:val="24"/>
        </w:rPr>
        <w:t xml:space="preserve">zaměřuje se na interní procesy organizace a možnosti jejího zdokonalení </w:t>
      </w:r>
    </w:p>
    <w:p w14:paraId="0342DAAF" w14:textId="77777777" w:rsidR="00EB39C0" w:rsidRPr="00A47576" w:rsidRDefault="003950FF" w:rsidP="00AC711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sz w:val="24"/>
          <w:szCs w:val="24"/>
        </w:rPr>
        <w:t xml:space="preserve">cílem je analyzovat, zkoumat a zhodnotit firemní činnosti a procesy s cílem tyto činnosti vylepšit, zdokonalit a zefektivnit </w:t>
      </w:r>
    </w:p>
    <w:p w14:paraId="36CC2618" w14:textId="77777777" w:rsidR="00A47576" w:rsidRDefault="00A4757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E3B3D" w14:textId="77777777" w:rsidR="00A47576" w:rsidRDefault="00A4757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Externí (statutární) audit </w:t>
      </w:r>
    </w:p>
    <w:p w14:paraId="78937FCE" w14:textId="77777777" w:rsidR="00EB39C0" w:rsidRPr="00A47576" w:rsidRDefault="003950FF" w:rsidP="00AC711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sz w:val="24"/>
          <w:szCs w:val="24"/>
        </w:rPr>
        <w:t xml:space="preserve">zvýšení věrohodnosti účetních informací z účetních závěrek a výročních zpráv firem </w:t>
      </w:r>
    </w:p>
    <w:p w14:paraId="4D9AEA36" w14:textId="77777777" w:rsidR="00EB39C0" w:rsidRPr="00A47576" w:rsidRDefault="003950FF" w:rsidP="00AC711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sz w:val="24"/>
          <w:szCs w:val="24"/>
        </w:rPr>
        <w:t xml:space="preserve">morální a preventivní působení proti vzniku chyb a podvodů </w:t>
      </w:r>
    </w:p>
    <w:p w14:paraId="4B17F481" w14:textId="77777777" w:rsidR="00EB39C0" w:rsidRPr="00A47576" w:rsidRDefault="003950FF" w:rsidP="00AC711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sz w:val="24"/>
          <w:szCs w:val="24"/>
        </w:rPr>
        <w:t xml:space="preserve">audit je vykonáván externím subjektem např. auditorem, auditorskou firmou </w:t>
      </w:r>
    </w:p>
    <w:p w14:paraId="710BDF5D" w14:textId="77777777" w:rsidR="00A47576" w:rsidRDefault="003950FF" w:rsidP="00AC711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sz w:val="24"/>
          <w:szCs w:val="24"/>
        </w:rPr>
        <w:t xml:space="preserve">cílem externího auditu je vyjádřit nezávislý názor na auditovanou účetní závěrku a výroční zprávu </w:t>
      </w:r>
    </w:p>
    <w:p w14:paraId="6F84DF34" w14:textId="77777777" w:rsidR="00A47576" w:rsidRDefault="00A47576" w:rsidP="00AC711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sz w:val="24"/>
          <w:szCs w:val="24"/>
        </w:rPr>
        <w:t>výstupy externího auditu jsou veřejně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47576">
        <w:rPr>
          <w:rFonts w:ascii="Times New Roman" w:hAnsi="Times New Roman" w:cs="Times New Roman"/>
          <w:sz w:val="24"/>
          <w:szCs w:val="24"/>
        </w:rPr>
        <w:t>dispozici</w:t>
      </w:r>
    </w:p>
    <w:p w14:paraId="5773C7CC" w14:textId="77777777" w:rsidR="00A47576" w:rsidRDefault="00A47576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4CB55" w14:textId="77777777" w:rsidR="00582237" w:rsidRDefault="00582237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B936C7" w14:textId="77777777" w:rsidR="00582237" w:rsidRDefault="00582237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Audit účetní závěrky (externí audit) </w:t>
      </w:r>
    </w:p>
    <w:p w14:paraId="5B771AED" w14:textId="77777777" w:rsidR="00582237" w:rsidRDefault="00582237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Audit je povinný pro: </w:t>
      </w:r>
    </w:p>
    <w:p w14:paraId="0350DD81" w14:textId="77777777" w:rsidR="00677157" w:rsidRPr="00582237" w:rsidRDefault="00582237" w:rsidP="00AC711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b/>
          <w:bCs/>
          <w:sz w:val="24"/>
          <w:szCs w:val="24"/>
        </w:rPr>
        <w:t>Velkou</w:t>
      </w:r>
      <w:r w:rsidRPr="00582237">
        <w:rPr>
          <w:rFonts w:ascii="Times New Roman" w:hAnsi="Times New Roman" w:cs="Times New Roman"/>
          <w:sz w:val="24"/>
          <w:szCs w:val="24"/>
        </w:rPr>
        <w:t xml:space="preserve"> účetní jednotku (mimo vybrané účetní jednotky, které nejsou subjekty veřejného zájmu)</w:t>
      </w:r>
    </w:p>
    <w:p w14:paraId="504E4473" w14:textId="77777777" w:rsidR="00677157" w:rsidRPr="00582237" w:rsidRDefault="00582237" w:rsidP="00AC711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b/>
          <w:bCs/>
          <w:sz w:val="24"/>
          <w:szCs w:val="24"/>
        </w:rPr>
        <w:t>Střední</w:t>
      </w:r>
      <w:r w:rsidRPr="00582237">
        <w:rPr>
          <w:rFonts w:ascii="Times New Roman" w:hAnsi="Times New Roman" w:cs="Times New Roman"/>
          <w:sz w:val="24"/>
          <w:szCs w:val="24"/>
        </w:rPr>
        <w:t xml:space="preserve"> účetní jednotku </w:t>
      </w:r>
    </w:p>
    <w:p w14:paraId="65A4DE86" w14:textId="77777777" w:rsidR="00677157" w:rsidRPr="00582237" w:rsidRDefault="00582237" w:rsidP="00AC711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b/>
          <w:bCs/>
          <w:sz w:val="24"/>
          <w:szCs w:val="24"/>
        </w:rPr>
        <w:t>Malé</w:t>
      </w:r>
      <w:r w:rsidRPr="00582237">
        <w:rPr>
          <w:rFonts w:ascii="Times New Roman" w:hAnsi="Times New Roman" w:cs="Times New Roman"/>
          <w:sz w:val="24"/>
          <w:szCs w:val="24"/>
        </w:rPr>
        <w:t xml:space="preserve"> účetní jednotky – překročení 1 (a.s. nebo svěřenský fond) nebo 2 kritérií k rozvahovému dni současného a předcházejícího období: </w:t>
      </w:r>
    </w:p>
    <w:p w14:paraId="00F996FF" w14:textId="77777777" w:rsidR="00677157" w:rsidRPr="00582237" w:rsidRDefault="00582237" w:rsidP="00AC7111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>Aktiva 40 000 000 Kč</w:t>
      </w:r>
    </w:p>
    <w:p w14:paraId="02225FB9" w14:textId="77777777" w:rsidR="00677157" w:rsidRPr="00582237" w:rsidRDefault="00582237" w:rsidP="00AC7111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>Obrat 80 000 000 Kč</w:t>
      </w:r>
    </w:p>
    <w:p w14:paraId="7BBF00B0" w14:textId="77777777" w:rsidR="00677157" w:rsidRPr="00582237" w:rsidRDefault="00582237" w:rsidP="00AC7111">
      <w:pPr>
        <w:numPr>
          <w:ilvl w:val="1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 xml:space="preserve">Přepočtený počet zaměstnanců 50 </w:t>
      </w:r>
    </w:p>
    <w:p w14:paraId="698A6C63" w14:textId="77777777" w:rsidR="00677157" w:rsidRPr="00582237" w:rsidRDefault="00582237" w:rsidP="00AC711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b/>
          <w:bCs/>
          <w:sz w:val="24"/>
          <w:szCs w:val="24"/>
        </w:rPr>
        <w:t>Mikro</w:t>
      </w:r>
      <w:r w:rsidRPr="00582237">
        <w:rPr>
          <w:rFonts w:ascii="Times New Roman" w:hAnsi="Times New Roman" w:cs="Times New Roman"/>
          <w:sz w:val="24"/>
          <w:szCs w:val="24"/>
        </w:rPr>
        <w:t xml:space="preserve"> účetní jednotky – viz např. zákon č. 125/2008 Sb., o přeměnách obchodních společností a družstev </w:t>
      </w:r>
    </w:p>
    <w:p w14:paraId="7E6CFAA3" w14:textId="77777777" w:rsidR="00677157" w:rsidRPr="00582237" w:rsidRDefault="00582237" w:rsidP="00AC711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237">
        <w:rPr>
          <w:rFonts w:ascii="Times New Roman" w:hAnsi="Times New Roman" w:cs="Times New Roman"/>
          <w:sz w:val="24"/>
          <w:szCs w:val="24"/>
        </w:rPr>
        <w:t xml:space="preserve">Účetní jednotky, kterým tuto povinnost stanovuje zvláštní právní předpis </w:t>
      </w:r>
    </w:p>
    <w:p w14:paraId="35D835E7" w14:textId="77777777" w:rsidR="00582237" w:rsidRDefault="00582237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8ADF8" w14:textId="77777777" w:rsidR="00582237" w:rsidRDefault="00582237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6CEC5" w14:textId="77777777" w:rsidR="00582237" w:rsidRDefault="00582237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4746EF" w14:textId="77777777"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94A43" w14:textId="77777777"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22EDE4" w14:textId="77777777" w:rsidR="00E54283" w:rsidRPr="00A47576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D1FEA" w14:textId="77777777" w:rsidR="00EB39C0" w:rsidRPr="00A47576" w:rsidRDefault="003950FF" w:rsidP="00AC711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Druhy výroků </w:t>
      </w:r>
      <w:r w:rsidRPr="00A47576">
        <w:rPr>
          <w:rFonts w:ascii="Times New Roman" w:hAnsi="Times New Roman" w:cs="Times New Roman"/>
          <w:sz w:val="24"/>
          <w:szCs w:val="24"/>
        </w:rPr>
        <w:t>auditora na předkládanou účetní závěrku</w:t>
      </w:r>
    </w:p>
    <w:p w14:paraId="0D8E36EB" w14:textId="77777777" w:rsidR="00EB39C0" w:rsidRPr="00A47576" w:rsidRDefault="003950FF" w:rsidP="00AC7111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sz w:val="24"/>
          <w:szCs w:val="24"/>
        </w:rPr>
        <w:t>Bez výhrad</w:t>
      </w:r>
    </w:p>
    <w:p w14:paraId="23DD7FDC" w14:textId="77777777" w:rsidR="00EB39C0" w:rsidRPr="00A47576" w:rsidRDefault="003950FF" w:rsidP="00AC7111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sz w:val="24"/>
          <w:szCs w:val="24"/>
        </w:rPr>
        <w:t>Bez výhrad se zdůrazněním skutečností</w:t>
      </w:r>
    </w:p>
    <w:p w14:paraId="037ECE07" w14:textId="77777777" w:rsidR="00EB39C0" w:rsidRPr="00A47576" w:rsidRDefault="003950FF" w:rsidP="00AC7111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sz w:val="24"/>
          <w:szCs w:val="24"/>
        </w:rPr>
        <w:t>S výhradou</w:t>
      </w:r>
    </w:p>
    <w:p w14:paraId="32B29160" w14:textId="77777777" w:rsidR="00B26D7C" w:rsidRDefault="003950FF" w:rsidP="00AC7111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576">
        <w:rPr>
          <w:rFonts w:ascii="Times New Roman" w:hAnsi="Times New Roman" w:cs="Times New Roman"/>
          <w:sz w:val="24"/>
          <w:szCs w:val="24"/>
        </w:rPr>
        <w:t>Záporný výrok</w:t>
      </w:r>
    </w:p>
    <w:p w14:paraId="077FD783" w14:textId="77777777" w:rsidR="00A47576" w:rsidRDefault="00A47576" w:rsidP="00AC7111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Odmítnutí vydat výrok</w:t>
      </w:r>
    </w:p>
    <w:p w14:paraId="4E7B6294" w14:textId="77777777" w:rsidR="00B26D7C" w:rsidRDefault="00B26D7C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81A520" w14:textId="77777777" w:rsidR="00B26D7C" w:rsidRDefault="00B26D7C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A8A2E6" w14:textId="77777777" w:rsidR="00B26D7C" w:rsidRDefault="00B26D7C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o auditorech </w:t>
      </w:r>
    </w:p>
    <w:p w14:paraId="267E4F83" w14:textId="77777777" w:rsidR="00EB39C0" w:rsidRPr="00B26D7C" w:rsidRDefault="003950FF" w:rsidP="00AC711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 xml:space="preserve">zapracovává příslušné předpisy Evropských společenství, </w:t>
      </w:r>
    </w:p>
    <w:p w14:paraId="56BD151A" w14:textId="77777777" w:rsidR="00EB39C0" w:rsidRPr="00B26D7C" w:rsidRDefault="003950FF" w:rsidP="00AC711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 xml:space="preserve">upravuje postavení a činnost statutárních auditorů, audit společností a asistentů auditora, </w:t>
      </w:r>
    </w:p>
    <w:p w14:paraId="2EDF6F59" w14:textId="77777777" w:rsidR="00EB39C0" w:rsidRPr="00B26D7C" w:rsidRDefault="003950FF" w:rsidP="00AC711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 xml:space="preserve">podmínky, za nichž mohou poskytovat auditorské služby, </w:t>
      </w:r>
    </w:p>
    <w:p w14:paraId="4CBF6832" w14:textId="77777777" w:rsidR="00EB39C0" w:rsidRPr="00B26D7C" w:rsidRDefault="003950FF" w:rsidP="00AC711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 xml:space="preserve">postavení a působnost </w:t>
      </w:r>
      <w:r w:rsidRPr="00B26D7C">
        <w:rPr>
          <w:rFonts w:ascii="Times New Roman" w:hAnsi="Times New Roman" w:cs="Times New Roman"/>
          <w:b/>
          <w:bCs/>
          <w:sz w:val="24"/>
          <w:szCs w:val="24"/>
        </w:rPr>
        <w:t>Komory auditorů ČR</w:t>
      </w:r>
      <w:r w:rsidRPr="00B26D7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60D2F36" w14:textId="77777777" w:rsidR="00EB39C0" w:rsidRPr="00B26D7C" w:rsidRDefault="003950FF" w:rsidP="00AC711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 xml:space="preserve">postavení a působnost </w:t>
      </w:r>
      <w:r w:rsidRPr="00B26D7C">
        <w:rPr>
          <w:rFonts w:ascii="Times New Roman" w:hAnsi="Times New Roman" w:cs="Times New Roman"/>
          <w:b/>
          <w:bCs/>
          <w:sz w:val="24"/>
          <w:szCs w:val="24"/>
        </w:rPr>
        <w:t>Rady pro veřejný dohled nad auditem</w:t>
      </w:r>
      <w:r w:rsidRPr="00B26D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D91DC9" w14:textId="77777777" w:rsidR="00B26D7C" w:rsidRDefault="00B26D7C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586276" w14:textId="77777777" w:rsidR="00B26D7C" w:rsidRDefault="00B26D7C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63CC9" w14:textId="77777777" w:rsidR="00B26D7C" w:rsidRDefault="00B26D7C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Ostatní typy auditu </w:t>
      </w:r>
    </w:p>
    <w:p w14:paraId="13169E80" w14:textId="77777777" w:rsidR="00B26D7C" w:rsidRPr="00B26D7C" w:rsidRDefault="00B26D7C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 xml:space="preserve">Audit </w:t>
      </w:r>
      <w:r w:rsidRPr="00B26D7C">
        <w:rPr>
          <w:rFonts w:ascii="Times New Roman" w:hAnsi="Times New Roman" w:cs="Times New Roman"/>
          <w:b/>
          <w:bCs/>
          <w:sz w:val="24"/>
          <w:szCs w:val="24"/>
        </w:rPr>
        <w:t>jakosti</w:t>
      </w:r>
      <w:r w:rsidRPr="00B26D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CB3FCE" w14:textId="77777777" w:rsidR="00EB39C0" w:rsidRPr="00B26D7C" w:rsidRDefault="003950FF" w:rsidP="00AC71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Ověření kvality výkonů poskytovaných zákazníkovi</w:t>
      </w:r>
    </w:p>
    <w:p w14:paraId="415BC197" w14:textId="77777777" w:rsidR="00EB39C0" w:rsidRPr="00B26D7C" w:rsidRDefault="003950FF" w:rsidP="00AC71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Ověření kvality celého řízení podniku a racionality organizace práce.</w:t>
      </w:r>
    </w:p>
    <w:p w14:paraId="781E8C14" w14:textId="77777777" w:rsidR="00EB39C0" w:rsidRPr="00B26D7C" w:rsidRDefault="003950FF" w:rsidP="00AC71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Certifikace (ISO, ...)</w:t>
      </w:r>
    </w:p>
    <w:p w14:paraId="46F0CD62" w14:textId="77777777" w:rsidR="00EB39C0" w:rsidRPr="00B26D7C" w:rsidRDefault="003950FF" w:rsidP="00AC71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Objednavatelem je management</w:t>
      </w:r>
    </w:p>
    <w:p w14:paraId="1F03F4A8" w14:textId="77777777" w:rsidR="00EB39C0" w:rsidRPr="00B26D7C" w:rsidRDefault="003950FF" w:rsidP="00AC71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Audit provádí externí instituce</w:t>
      </w:r>
    </w:p>
    <w:p w14:paraId="75CD9284" w14:textId="77777777" w:rsidR="00EB39C0" w:rsidRPr="00B26D7C" w:rsidRDefault="003950FF" w:rsidP="00AC71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Cílem je certifikát – konkurenční výhoda</w:t>
      </w:r>
    </w:p>
    <w:p w14:paraId="6A7AC8B6" w14:textId="77777777" w:rsidR="00B26D7C" w:rsidRDefault="00B26D7C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2EA94" w14:textId="77777777" w:rsidR="00B26D7C" w:rsidRPr="00B26D7C" w:rsidRDefault="00B26D7C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b/>
          <w:bCs/>
          <w:sz w:val="24"/>
          <w:szCs w:val="24"/>
        </w:rPr>
        <w:t>Ekologický</w:t>
      </w:r>
      <w:r w:rsidRPr="00B26D7C">
        <w:rPr>
          <w:rFonts w:ascii="Times New Roman" w:hAnsi="Times New Roman" w:cs="Times New Roman"/>
          <w:sz w:val="24"/>
          <w:szCs w:val="24"/>
        </w:rPr>
        <w:t xml:space="preserve"> audit </w:t>
      </w:r>
    </w:p>
    <w:p w14:paraId="6A9DD7ED" w14:textId="77777777" w:rsidR="00EB39C0" w:rsidRPr="00B26D7C" w:rsidRDefault="003950FF" w:rsidP="00AC7111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 xml:space="preserve">Ochrana životního prostředí </w:t>
      </w:r>
    </w:p>
    <w:p w14:paraId="447186B9" w14:textId="77777777" w:rsidR="00EB39C0" w:rsidRPr="00B26D7C" w:rsidRDefault="003950FF" w:rsidP="00AC7111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 xml:space="preserve">Hodnocení řídícího systému podniku a kontrola procesů s dopadem na životní prostředí </w:t>
      </w:r>
    </w:p>
    <w:p w14:paraId="524A4910" w14:textId="77777777" w:rsidR="00B26D7C" w:rsidRDefault="00B26D7C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 xml:space="preserve">Vazba na účetní informace o životním prostředí – tzv. </w:t>
      </w:r>
      <w:proofErr w:type="spellStart"/>
      <w:r w:rsidRPr="00B26D7C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B26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6D7C">
        <w:rPr>
          <w:rFonts w:ascii="Times New Roman" w:hAnsi="Times New Roman" w:cs="Times New Roman"/>
          <w:sz w:val="24"/>
          <w:szCs w:val="24"/>
        </w:rPr>
        <w:t>accounting</w:t>
      </w:r>
      <w:proofErr w:type="spellEnd"/>
      <w:r w:rsidRPr="00B26D7C">
        <w:rPr>
          <w:rFonts w:ascii="Times New Roman" w:hAnsi="Times New Roman" w:cs="Times New Roman"/>
          <w:sz w:val="24"/>
          <w:szCs w:val="24"/>
        </w:rPr>
        <w:t xml:space="preserve"> – sledování a vykazování informací se vztahem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26D7C">
        <w:rPr>
          <w:rFonts w:ascii="Times New Roman" w:hAnsi="Times New Roman" w:cs="Times New Roman"/>
          <w:sz w:val="24"/>
          <w:szCs w:val="24"/>
        </w:rPr>
        <w:t>ŽP</w:t>
      </w:r>
    </w:p>
    <w:p w14:paraId="06E1CD32" w14:textId="77777777" w:rsidR="00B26D7C" w:rsidRDefault="00B26D7C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9BD99" w14:textId="77777777" w:rsidR="00B26D7C" w:rsidRPr="00B26D7C" w:rsidRDefault="00B26D7C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b/>
          <w:bCs/>
          <w:sz w:val="24"/>
          <w:szCs w:val="24"/>
        </w:rPr>
        <w:t>Forenzní</w:t>
      </w:r>
      <w:r w:rsidRPr="00B26D7C">
        <w:rPr>
          <w:rFonts w:ascii="Times New Roman" w:hAnsi="Times New Roman" w:cs="Times New Roman"/>
          <w:sz w:val="24"/>
          <w:szCs w:val="24"/>
        </w:rPr>
        <w:t xml:space="preserve"> audit </w:t>
      </w:r>
    </w:p>
    <w:p w14:paraId="023B6689" w14:textId="77777777" w:rsidR="00EB39C0" w:rsidRPr="00B26D7C" w:rsidRDefault="003950FF" w:rsidP="00AC711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Kriminalistický přístup k problematice auditu</w:t>
      </w:r>
    </w:p>
    <w:p w14:paraId="3BD941FA" w14:textId="77777777" w:rsidR="00EB39C0" w:rsidRPr="00B26D7C" w:rsidRDefault="003950FF" w:rsidP="00AC711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Objednavatelem obvykle vyšetřující orgány</w:t>
      </w:r>
    </w:p>
    <w:p w14:paraId="18C4F41C" w14:textId="77777777" w:rsidR="00EB39C0" w:rsidRPr="00B26D7C" w:rsidRDefault="003950FF" w:rsidP="00AC711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Cílem odhalit protiprávní skutečnosti a jednání</w:t>
      </w:r>
    </w:p>
    <w:p w14:paraId="56D589F2" w14:textId="77777777" w:rsidR="00EB39C0" w:rsidRPr="00B26D7C" w:rsidRDefault="003950FF" w:rsidP="00AC711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 xml:space="preserve">Prováděn odborníky </w:t>
      </w:r>
      <w:r w:rsidR="00AC7111">
        <w:rPr>
          <w:rFonts w:ascii="Times New Roman" w:hAnsi="Times New Roman" w:cs="Times New Roman"/>
          <w:sz w:val="24"/>
          <w:szCs w:val="24"/>
        </w:rPr>
        <w:t>z dané oblasti (soudní znalci a</w:t>
      </w:r>
      <w:r w:rsidRPr="00B26D7C">
        <w:rPr>
          <w:rFonts w:ascii="Times New Roman" w:hAnsi="Times New Roman" w:cs="Times New Roman"/>
          <w:sz w:val="24"/>
          <w:szCs w:val="24"/>
        </w:rPr>
        <w:t>pod.)</w:t>
      </w:r>
    </w:p>
    <w:p w14:paraId="5919F675" w14:textId="77777777" w:rsidR="00B26D7C" w:rsidRDefault="00B26D7C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0D5C6" w14:textId="77777777" w:rsidR="00B26D7C" w:rsidRDefault="00B26D7C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Význam auditu </w:t>
      </w:r>
    </w:p>
    <w:p w14:paraId="24E5DCA8" w14:textId="77777777" w:rsidR="00EB39C0" w:rsidRPr="00B26D7C" w:rsidRDefault="003950FF" w:rsidP="00AC711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Služba existujícím či potenciálním investorům (</w:t>
      </w:r>
      <w:proofErr w:type="spellStart"/>
      <w:r w:rsidRPr="00B26D7C">
        <w:rPr>
          <w:rFonts w:ascii="Times New Roman" w:hAnsi="Times New Roman" w:cs="Times New Roman"/>
          <w:sz w:val="24"/>
          <w:szCs w:val="24"/>
        </w:rPr>
        <w:t>shareholder</w:t>
      </w:r>
      <w:proofErr w:type="spellEnd"/>
      <w:r w:rsidRPr="00B26D7C">
        <w:rPr>
          <w:rFonts w:ascii="Times New Roman" w:hAnsi="Times New Roman" w:cs="Times New Roman"/>
          <w:sz w:val="24"/>
          <w:szCs w:val="24"/>
        </w:rPr>
        <w:t xml:space="preserve"> přístup)</w:t>
      </w:r>
    </w:p>
    <w:p w14:paraId="214ED6B3" w14:textId="77777777" w:rsidR="00EB39C0" w:rsidRPr="00B26D7C" w:rsidRDefault="003950FF" w:rsidP="00AC711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Služba společnosti, všem zainteresovaným subjektům (stakeholder přístup)</w:t>
      </w:r>
    </w:p>
    <w:p w14:paraId="688F574F" w14:textId="77777777" w:rsidR="00EB39C0" w:rsidRPr="00B26D7C" w:rsidRDefault="003950FF" w:rsidP="00AC711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Snaha omezit negativní vliv z ekonomických otřesů</w:t>
      </w:r>
    </w:p>
    <w:p w14:paraId="5E155A13" w14:textId="77777777" w:rsidR="00EB39C0" w:rsidRPr="00B26D7C" w:rsidRDefault="003950FF" w:rsidP="00AC711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Důležitost vyústila v samotnou existenci a regulaci auditorské profese</w:t>
      </w:r>
    </w:p>
    <w:p w14:paraId="742D65B6" w14:textId="77777777" w:rsidR="00EB39C0" w:rsidRPr="00B26D7C" w:rsidRDefault="003950FF" w:rsidP="00AC711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Regulace auditorské profese</w:t>
      </w:r>
    </w:p>
    <w:p w14:paraId="0CA3FD04" w14:textId="77777777" w:rsidR="00EB39C0" w:rsidRPr="00B26D7C" w:rsidRDefault="003950FF" w:rsidP="00AC7111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Původně samoregulace</w:t>
      </w:r>
    </w:p>
    <w:p w14:paraId="0A2E4CB6" w14:textId="77777777" w:rsidR="00EB39C0" w:rsidRPr="00B26D7C" w:rsidRDefault="003950FF" w:rsidP="00AC7111">
      <w:pPr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V současnosti s veřejným dohledem</w:t>
      </w:r>
    </w:p>
    <w:p w14:paraId="2D4195D2" w14:textId="77777777" w:rsidR="00B26D7C" w:rsidRDefault="00B26D7C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1D5981" w14:textId="77777777" w:rsidR="00E54283" w:rsidRDefault="00E54283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FF76E4" w14:textId="77777777" w:rsidR="00B26D7C" w:rsidRDefault="00B26D7C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0D82D" w14:textId="77777777" w:rsidR="00B26D7C" w:rsidRDefault="00B26D7C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Etika auditu, etický kodex </w:t>
      </w:r>
    </w:p>
    <w:p w14:paraId="48F21DE6" w14:textId="77777777" w:rsidR="00EB39C0" w:rsidRPr="00B26D7C" w:rsidRDefault="003950FF" w:rsidP="00AC711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Zachování etických pravidel</w:t>
      </w:r>
    </w:p>
    <w:p w14:paraId="0B71DB99" w14:textId="77777777" w:rsidR="00EB39C0" w:rsidRPr="00B26D7C" w:rsidRDefault="003950FF" w:rsidP="00AC711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Objektivita a pečlivý výkon</w:t>
      </w:r>
    </w:p>
    <w:p w14:paraId="2A02244C" w14:textId="77777777" w:rsidR="00EB39C0" w:rsidRPr="00B26D7C" w:rsidRDefault="003950FF" w:rsidP="00AC711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Odborná kvalifikace</w:t>
      </w:r>
    </w:p>
    <w:p w14:paraId="2F37356D" w14:textId="77777777" w:rsidR="00EB39C0" w:rsidRPr="00B26D7C" w:rsidRDefault="003950FF" w:rsidP="00AC711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Dodržování práva, účetních a auditorských směrnic</w:t>
      </w:r>
    </w:p>
    <w:p w14:paraId="74096AD0" w14:textId="77777777" w:rsidR="00EB39C0" w:rsidRPr="00B26D7C" w:rsidRDefault="003950FF" w:rsidP="00AC711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Mlčenlivost (v současnosti modifikováno)</w:t>
      </w:r>
    </w:p>
    <w:p w14:paraId="2853B410" w14:textId="77777777" w:rsidR="00EB39C0" w:rsidRPr="00B26D7C" w:rsidRDefault="003950FF" w:rsidP="00AC711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Propagace a získávání nových klientů</w:t>
      </w:r>
    </w:p>
    <w:p w14:paraId="2E2F7F17" w14:textId="77777777" w:rsidR="00EB39C0" w:rsidRPr="00B26D7C" w:rsidRDefault="003950FF" w:rsidP="00AC711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Vztahy k ostatním účetním / auditorům</w:t>
      </w:r>
    </w:p>
    <w:p w14:paraId="6F2B4E73" w14:textId="77777777" w:rsidR="00EB39C0" w:rsidRPr="00B26D7C" w:rsidRDefault="003950FF" w:rsidP="00AC711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Odměna za práci</w:t>
      </w:r>
    </w:p>
    <w:p w14:paraId="6B6D7B59" w14:textId="77777777" w:rsidR="00EB39C0" w:rsidRPr="00B26D7C" w:rsidRDefault="003950FF" w:rsidP="00AC711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D7C">
        <w:rPr>
          <w:rFonts w:ascii="Times New Roman" w:hAnsi="Times New Roman" w:cs="Times New Roman"/>
          <w:sz w:val="24"/>
          <w:szCs w:val="24"/>
        </w:rPr>
        <w:t>Nezávislost</w:t>
      </w:r>
    </w:p>
    <w:p w14:paraId="622202FC" w14:textId="50FD69D4" w:rsidR="00B26D7C" w:rsidRDefault="00B26D7C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1D2B1" w14:textId="77777777" w:rsidR="00A215B9" w:rsidRDefault="00A215B9" w:rsidP="00AC71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215B9" w:rsidSect="00C134B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9860B" w14:textId="77777777" w:rsidR="00A47576" w:rsidRDefault="00A47576" w:rsidP="00A47576">
      <w:pPr>
        <w:spacing w:after="0" w:line="240" w:lineRule="auto"/>
      </w:pPr>
      <w:r>
        <w:separator/>
      </w:r>
    </w:p>
  </w:endnote>
  <w:endnote w:type="continuationSeparator" w:id="0">
    <w:p w14:paraId="6342D4D7" w14:textId="77777777" w:rsidR="00A47576" w:rsidRDefault="00A47576" w:rsidP="00A47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83281"/>
      <w:docPartObj>
        <w:docPartGallery w:val="Page Numbers (Bottom of Page)"/>
        <w:docPartUnique/>
      </w:docPartObj>
    </w:sdtPr>
    <w:sdtEndPr/>
    <w:sdtContent>
      <w:p w14:paraId="1DBF2ED4" w14:textId="77777777" w:rsidR="00A47576" w:rsidRDefault="00A215B9">
        <w:pPr>
          <w:pStyle w:val="Zpat"/>
        </w:pPr>
        <w:r>
          <w:rPr>
            <w:noProof/>
            <w:lang w:eastAsia="zh-TW"/>
          </w:rPr>
          <w:pict w14:anchorId="77D91168">
            <v:group id="_x0000_s2049" style="position:absolute;margin-left:0;margin-top:0;width:32.95pt;height:34.5pt;z-index:251660288;mso-position-horizontal:center;mso-position-horizontal-relative:right-margin-area;mso-position-vertical:center;mso-position-vertical-relative:bottom-margin-area" coordorigin="726,14496" coordsize="659,690">
              <v:rect id="_x0000_s2050" style="position:absolute;left:831;top:14552;width:512;height:526" fillcolor="#943634 [2405]" strokecolor="#943634 [2405]"/>
              <v:rect id="_x0000_s2051" style="position:absolute;left:831;top:15117;width:512;height:43" fillcolor="#943634 [2405]" strokecolor="#943634 [2405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type="#_x0000_t202" style="position:absolute;left:726;top:14496;width:659;height:690;v-text-anchor:bottom" filled="f" stroked="f">
                <v:textbox style="mso-next-textbox:#_x0000_s2052" inset="4.32pt,0,4.32pt,0">
                  <w:txbxContent>
                    <w:p w14:paraId="5D7DAC6E" w14:textId="77777777" w:rsidR="00A47576" w:rsidRDefault="005F1C8B">
                      <w:pPr>
                        <w:pStyle w:val="Zpat"/>
                        <w:jc w:val="right"/>
                        <w:rPr>
                          <w:b/>
                          <w:i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1F673B" w:rsidRPr="001F673B">
                        <w:rPr>
                          <w:b/>
                          <w:i/>
                          <w:noProof/>
                          <w:color w:val="FFFFFF" w:themeColor="background1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b/>
                          <w:i/>
                          <w:noProof/>
                          <w:color w:val="FFFFFF" w:themeColor="background1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31E35" w14:textId="77777777" w:rsidR="00A47576" w:rsidRDefault="00A47576" w:rsidP="00A47576">
      <w:pPr>
        <w:spacing w:after="0" w:line="240" w:lineRule="auto"/>
      </w:pPr>
      <w:r>
        <w:separator/>
      </w:r>
    </w:p>
  </w:footnote>
  <w:footnote w:type="continuationSeparator" w:id="0">
    <w:p w14:paraId="5581273D" w14:textId="77777777" w:rsidR="00A47576" w:rsidRDefault="00A47576" w:rsidP="00A47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6D1"/>
    <w:multiLevelType w:val="hybridMultilevel"/>
    <w:tmpl w:val="66589730"/>
    <w:lvl w:ilvl="0" w:tplc="92C62C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A82EC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AA8A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C8DC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4C5D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8606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9484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820E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AC84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77BC0"/>
    <w:multiLevelType w:val="hybridMultilevel"/>
    <w:tmpl w:val="7F9E3110"/>
    <w:lvl w:ilvl="0" w:tplc="7FD0C7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02D9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06F2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B22A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E498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8E9FA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B6CC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E6A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5CF3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04D43"/>
    <w:multiLevelType w:val="hybridMultilevel"/>
    <w:tmpl w:val="8C1E079E"/>
    <w:lvl w:ilvl="0" w:tplc="91F259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DE68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2E32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5061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0425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5238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44A7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62D5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FED4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B0147"/>
    <w:multiLevelType w:val="hybridMultilevel"/>
    <w:tmpl w:val="4CEC5E90"/>
    <w:lvl w:ilvl="0" w:tplc="1B1A08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D07D92">
      <w:start w:val="14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4054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96D2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00DA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3AFB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B6D6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D2E9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F48C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B0EF1"/>
    <w:multiLevelType w:val="hybridMultilevel"/>
    <w:tmpl w:val="D16E2A30"/>
    <w:lvl w:ilvl="0" w:tplc="CC66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1C1D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7CDA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F4D6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CAA5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366F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80B85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945D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B238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D268E"/>
    <w:multiLevelType w:val="hybridMultilevel"/>
    <w:tmpl w:val="ABE01CAE"/>
    <w:lvl w:ilvl="0" w:tplc="B79C4E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B2588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CE9D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2A1F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E64A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B27F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9C48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E42B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4CCE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E741E"/>
    <w:multiLevelType w:val="hybridMultilevel"/>
    <w:tmpl w:val="0088C0A6"/>
    <w:lvl w:ilvl="0" w:tplc="59FA66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2CF9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0CD37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B2AC0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7A2B8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9EC94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30B55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E5F1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FEA3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A9371CD"/>
    <w:multiLevelType w:val="hybridMultilevel"/>
    <w:tmpl w:val="4F10A0C6"/>
    <w:lvl w:ilvl="0" w:tplc="58A05C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69574">
      <w:start w:val="201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F06C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AA8C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DE73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1A3F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6299F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02367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F894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901F8"/>
    <w:multiLevelType w:val="hybridMultilevel"/>
    <w:tmpl w:val="880246AA"/>
    <w:lvl w:ilvl="0" w:tplc="7D5493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1AAF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347F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56B73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5A99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049A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3CA0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6A88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2CF0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F6DCE"/>
    <w:multiLevelType w:val="hybridMultilevel"/>
    <w:tmpl w:val="6E1EE114"/>
    <w:lvl w:ilvl="0" w:tplc="434653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C05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08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BAB4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B60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5A9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B20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62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984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DED0DF0"/>
    <w:multiLevelType w:val="hybridMultilevel"/>
    <w:tmpl w:val="D4007D60"/>
    <w:lvl w:ilvl="0" w:tplc="3C62EB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50C686">
      <w:start w:val="171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B2CC4A">
      <w:start w:val="171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F873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D406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2CF32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30C7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E4168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D809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1224A"/>
    <w:multiLevelType w:val="hybridMultilevel"/>
    <w:tmpl w:val="4218E212"/>
    <w:lvl w:ilvl="0" w:tplc="5C06A9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7A5BDE">
      <w:start w:val="138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DEBC7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E475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94FC6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5E9F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5CDD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CCDF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C87F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C076A"/>
    <w:multiLevelType w:val="hybridMultilevel"/>
    <w:tmpl w:val="46301ED8"/>
    <w:lvl w:ilvl="0" w:tplc="B63822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9C89E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2047D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BCD8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10B90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06A6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002E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343F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2CD8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D4B17"/>
    <w:multiLevelType w:val="hybridMultilevel"/>
    <w:tmpl w:val="F1EA4F46"/>
    <w:lvl w:ilvl="0" w:tplc="9F5877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343AAC">
      <w:start w:val="9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E06E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A0BD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D63A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2AA8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62B4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E20C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8656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3069C"/>
    <w:multiLevelType w:val="hybridMultilevel"/>
    <w:tmpl w:val="47E8F1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64643"/>
    <w:multiLevelType w:val="hybridMultilevel"/>
    <w:tmpl w:val="95C8C868"/>
    <w:lvl w:ilvl="0" w:tplc="E3ACF4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985CB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8575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8CDCA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468AC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745A8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AAAB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EAE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6646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B270E45"/>
    <w:multiLevelType w:val="hybridMultilevel"/>
    <w:tmpl w:val="42866F8A"/>
    <w:lvl w:ilvl="0" w:tplc="6A9096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A4FA2">
      <w:start w:val="53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9671BE">
      <w:start w:val="533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EACA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7A1AF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BCD2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08EB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AEBF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3C959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A1D1F"/>
    <w:multiLevelType w:val="hybridMultilevel"/>
    <w:tmpl w:val="EB26CDE4"/>
    <w:lvl w:ilvl="0" w:tplc="22AEEE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2FFEA">
      <w:start w:val="127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8013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8CB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40C83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0E5C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84476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A807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00939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83520"/>
    <w:multiLevelType w:val="hybridMultilevel"/>
    <w:tmpl w:val="5C361D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A6F14"/>
    <w:multiLevelType w:val="hybridMultilevel"/>
    <w:tmpl w:val="52F01658"/>
    <w:lvl w:ilvl="0" w:tplc="7272D8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62C3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1A30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7E1C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808A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80A3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DCB0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70B7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7A2A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569A8"/>
    <w:multiLevelType w:val="hybridMultilevel"/>
    <w:tmpl w:val="5F443630"/>
    <w:lvl w:ilvl="0" w:tplc="3E1AF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B02BD6">
      <w:start w:val="82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905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589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0EF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8CD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0D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18D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A8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8EC3E65"/>
    <w:multiLevelType w:val="hybridMultilevel"/>
    <w:tmpl w:val="F4E23382"/>
    <w:lvl w:ilvl="0" w:tplc="79A8A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325C76">
      <w:start w:val="201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764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78FD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14F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4CD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405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06B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F4E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A4447B3"/>
    <w:multiLevelType w:val="hybridMultilevel"/>
    <w:tmpl w:val="9EC0C2CA"/>
    <w:lvl w:ilvl="0" w:tplc="34D8A1D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7657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20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9272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5A3F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B88D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9251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D09B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460F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ED40FE"/>
    <w:multiLevelType w:val="hybridMultilevel"/>
    <w:tmpl w:val="3D485CD0"/>
    <w:lvl w:ilvl="0" w:tplc="F80CAF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227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1458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22F6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CCFEB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0E92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C264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B469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1E21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E5A3B"/>
    <w:multiLevelType w:val="hybridMultilevel"/>
    <w:tmpl w:val="8CBA649E"/>
    <w:lvl w:ilvl="0" w:tplc="8B7A42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5269A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A418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904C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DC58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3685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6CA6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7258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D8CDE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91921"/>
    <w:multiLevelType w:val="hybridMultilevel"/>
    <w:tmpl w:val="6F9AD682"/>
    <w:lvl w:ilvl="0" w:tplc="C97C3A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2241FA">
      <w:start w:val="57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983B18">
      <w:start w:val="574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EAE8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FC46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8C8A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0E2C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A23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48D4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5C3F12"/>
    <w:multiLevelType w:val="hybridMultilevel"/>
    <w:tmpl w:val="C18A7F14"/>
    <w:lvl w:ilvl="0" w:tplc="86D4FE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D2CDB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CADA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DE4C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1626F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FC2B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25B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AA56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DC85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94014D"/>
    <w:multiLevelType w:val="hybridMultilevel"/>
    <w:tmpl w:val="14B6EA6E"/>
    <w:lvl w:ilvl="0" w:tplc="1CCC24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0665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54D4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8497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92AA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A2FE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FC12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0C09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EEE8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1F2DE8"/>
    <w:multiLevelType w:val="hybridMultilevel"/>
    <w:tmpl w:val="AE8A886C"/>
    <w:lvl w:ilvl="0" w:tplc="108E6D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126AC2">
      <w:start w:val="14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BCD4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F455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DCD9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8CE5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0AF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F41E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426D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D724CA"/>
    <w:multiLevelType w:val="hybridMultilevel"/>
    <w:tmpl w:val="0C7AF2E6"/>
    <w:lvl w:ilvl="0" w:tplc="E27E7F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298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DEFB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662B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0C20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46D6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E27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16A0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B294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E44B5C"/>
    <w:multiLevelType w:val="hybridMultilevel"/>
    <w:tmpl w:val="EBA49956"/>
    <w:lvl w:ilvl="0" w:tplc="91F259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A048A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DCA1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88145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4CCDC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D8ECA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8419A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701B2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7426B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460755"/>
    <w:multiLevelType w:val="hybridMultilevel"/>
    <w:tmpl w:val="CF3CCA78"/>
    <w:lvl w:ilvl="0" w:tplc="EE1AFC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70E2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CCB9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68A1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80E63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F4B7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E3F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14051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22F5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D0802"/>
    <w:multiLevelType w:val="hybridMultilevel"/>
    <w:tmpl w:val="C2141658"/>
    <w:lvl w:ilvl="0" w:tplc="93DCF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CCB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689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C9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08FD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69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ECC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4A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70F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CF23240"/>
    <w:multiLevelType w:val="hybridMultilevel"/>
    <w:tmpl w:val="07C8CE5E"/>
    <w:lvl w:ilvl="0" w:tplc="7D48B7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84E3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A411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58F3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78C1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267EF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C05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BE31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78DB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9B7A38"/>
    <w:multiLevelType w:val="hybridMultilevel"/>
    <w:tmpl w:val="FE5C9440"/>
    <w:lvl w:ilvl="0" w:tplc="DA4E6E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AAF2B6">
      <w:start w:val="171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30738E">
      <w:start w:val="171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347F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2C282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B630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50DD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48812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B42F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1364E"/>
    <w:multiLevelType w:val="hybridMultilevel"/>
    <w:tmpl w:val="0B52887A"/>
    <w:lvl w:ilvl="0" w:tplc="514AF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6EF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CA4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6E9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A4E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E6C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AE9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E0A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546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95724121">
    <w:abstractNumId w:val="2"/>
  </w:num>
  <w:num w:numId="2" w16cid:durableId="872037829">
    <w:abstractNumId w:val="23"/>
  </w:num>
  <w:num w:numId="3" w16cid:durableId="1613514083">
    <w:abstractNumId w:val="7"/>
  </w:num>
  <w:num w:numId="4" w16cid:durableId="1467968839">
    <w:abstractNumId w:val="26"/>
  </w:num>
  <w:num w:numId="5" w16cid:durableId="824586473">
    <w:abstractNumId w:val="28"/>
  </w:num>
  <w:num w:numId="6" w16cid:durableId="678431873">
    <w:abstractNumId w:val="1"/>
  </w:num>
  <w:num w:numId="7" w16cid:durableId="395402062">
    <w:abstractNumId w:val="5"/>
  </w:num>
  <w:num w:numId="8" w16cid:durableId="1094937823">
    <w:abstractNumId w:val="35"/>
  </w:num>
  <w:num w:numId="9" w16cid:durableId="1673068786">
    <w:abstractNumId w:val="3"/>
  </w:num>
  <w:num w:numId="10" w16cid:durableId="1492719925">
    <w:abstractNumId w:val="29"/>
  </w:num>
  <w:num w:numId="11" w16cid:durableId="1530217549">
    <w:abstractNumId w:val="10"/>
  </w:num>
  <w:num w:numId="12" w16cid:durableId="1503668579">
    <w:abstractNumId w:val="34"/>
  </w:num>
  <w:num w:numId="13" w16cid:durableId="1755080325">
    <w:abstractNumId w:val="11"/>
  </w:num>
  <w:num w:numId="14" w16cid:durableId="715272541">
    <w:abstractNumId w:val="15"/>
  </w:num>
  <w:num w:numId="15" w16cid:durableId="1383024186">
    <w:abstractNumId w:val="6"/>
  </w:num>
  <w:num w:numId="16" w16cid:durableId="479349550">
    <w:abstractNumId w:val="18"/>
  </w:num>
  <w:num w:numId="17" w16cid:durableId="483813601">
    <w:abstractNumId w:val="21"/>
  </w:num>
  <w:num w:numId="18" w16cid:durableId="1337073573">
    <w:abstractNumId w:val="14"/>
  </w:num>
  <w:num w:numId="19" w16cid:durableId="430705344">
    <w:abstractNumId w:val="27"/>
  </w:num>
  <w:num w:numId="20" w16cid:durableId="1257711337">
    <w:abstractNumId w:val="8"/>
  </w:num>
  <w:num w:numId="21" w16cid:durableId="533468761">
    <w:abstractNumId w:val="12"/>
  </w:num>
  <w:num w:numId="22" w16cid:durableId="893008718">
    <w:abstractNumId w:val="19"/>
  </w:num>
  <w:num w:numId="23" w16cid:durableId="1361399467">
    <w:abstractNumId w:val="32"/>
  </w:num>
  <w:num w:numId="24" w16cid:durableId="1290160847">
    <w:abstractNumId w:val="9"/>
  </w:num>
  <w:num w:numId="25" w16cid:durableId="1743329735">
    <w:abstractNumId w:val="20"/>
  </w:num>
  <w:num w:numId="26" w16cid:durableId="842671990">
    <w:abstractNumId w:val="33"/>
  </w:num>
  <w:num w:numId="27" w16cid:durableId="565996930">
    <w:abstractNumId w:val="22"/>
  </w:num>
  <w:num w:numId="28" w16cid:durableId="420611962">
    <w:abstractNumId w:val="30"/>
  </w:num>
  <w:num w:numId="29" w16cid:durableId="1091464134">
    <w:abstractNumId w:val="4"/>
  </w:num>
  <w:num w:numId="30" w16cid:durableId="1063673895">
    <w:abstractNumId w:val="17"/>
  </w:num>
  <w:num w:numId="31" w16cid:durableId="1919903914">
    <w:abstractNumId w:val="0"/>
  </w:num>
  <w:num w:numId="32" w16cid:durableId="817917104">
    <w:abstractNumId w:val="13"/>
  </w:num>
  <w:num w:numId="33" w16cid:durableId="301152220">
    <w:abstractNumId w:val="24"/>
  </w:num>
  <w:num w:numId="34" w16cid:durableId="1438678670">
    <w:abstractNumId w:val="25"/>
  </w:num>
  <w:num w:numId="35" w16cid:durableId="1493568127">
    <w:abstractNumId w:val="16"/>
  </w:num>
  <w:num w:numId="36" w16cid:durableId="192637820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468"/>
    <w:rsid w:val="0013545C"/>
    <w:rsid w:val="001A0755"/>
    <w:rsid w:val="001C15A7"/>
    <w:rsid w:val="001F26A5"/>
    <w:rsid w:val="001F673B"/>
    <w:rsid w:val="00390635"/>
    <w:rsid w:val="003950FF"/>
    <w:rsid w:val="003A458A"/>
    <w:rsid w:val="005739D6"/>
    <w:rsid w:val="00582237"/>
    <w:rsid w:val="005F1C8B"/>
    <w:rsid w:val="00677157"/>
    <w:rsid w:val="008B3A0E"/>
    <w:rsid w:val="00A215B9"/>
    <w:rsid w:val="00A47576"/>
    <w:rsid w:val="00AC7111"/>
    <w:rsid w:val="00AE6468"/>
    <w:rsid w:val="00B26D7C"/>
    <w:rsid w:val="00C134B3"/>
    <w:rsid w:val="00E54283"/>
    <w:rsid w:val="00E71C21"/>
    <w:rsid w:val="00EB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66F48C5"/>
  <w15:docId w15:val="{77A65363-F581-4F61-817E-068AABD1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34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0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75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739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A47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47576"/>
  </w:style>
  <w:style w:type="paragraph" w:styleId="Zpat">
    <w:name w:val="footer"/>
    <w:basedOn w:val="Normln"/>
    <w:link w:val="ZpatChar"/>
    <w:uiPriority w:val="99"/>
    <w:unhideWhenUsed/>
    <w:rsid w:val="00A47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6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2502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953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965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8234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8467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8351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460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1942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1014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22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25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9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99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280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058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08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3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61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23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08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3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125">
          <w:marLeft w:val="547"/>
          <w:marRight w:val="0"/>
          <w:marTop w:val="15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64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0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94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7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8331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2486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9470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39645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2678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321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35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09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27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26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88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9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5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42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803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26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2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14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3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4929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0728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7622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689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1715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040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1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2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831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32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30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1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11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31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17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99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48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1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38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2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0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033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91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77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23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902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575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209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0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7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998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0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6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28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35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521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69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66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9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12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5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5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1493">
          <w:marLeft w:val="67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639">
          <w:marLeft w:val="67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8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7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06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7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0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4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30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3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0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9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4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99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6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5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93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86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65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37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95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71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4071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34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8369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4880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3337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251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681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6029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2831">
          <w:marLeft w:val="893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945">
          <w:marLeft w:val="135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8297">
          <w:marLeft w:val="135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0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75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78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8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12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89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240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231E8-65F2-4402-88BF-33C5B59C3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1170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vsb</Company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Ekf</dc:creator>
  <cp:keywords/>
  <dc:description/>
  <cp:lastModifiedBy>Krajňák Michal</cp:lastModifiedBy>
  <cp:revision>15</cp:revision>
  <dcterms:created xsi:type="dcterms:W3CDTF">2012-12-10T10:17:00Z</dcterms:created>
  <dcterms:modified xsi:type="dcterms:W3CDTF">2023-01-07T06:11:00Z</dcterms:modified>
</cp:coreProperties>
</file>