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C8" w:rsidRPr="00BF1BE6" w:rsidRDefault="00611A41" w:rsidP="00533BD9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ČLENĚNÍ A ÚČTOVÁNÍ NÁKLADŮA VÝNOSŮ</w:t>
      </w:r>
    </w:p>
    <w:p w:rsidR="004845C6" w:rsidRDefault="004845C6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</w:p>
    <w:p w:rsidR="004845C6" w:rsidRDefault="001F6641" w:rsidP="004845C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</w:t>
      </w:r>
    </w:p>
    <w:p w:rsidR="004845C6" w:rsidRPr="00413ACD" w:rsidRDefault="004845C6" w:rsidP="008F57EE">
      <w:pPr>
        <w:numPr>
          <w:ilvl w:val="0"/>
          <w:numId w:val="12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>Peněžní vyjádření spotřeby prostředků a práce</w:t>
      </w:r>
      <w:r>
        <w:rPr>
          <w:rFonts w:ascii="Times New Roman" w:hAnsi="Times New Roman"/>
          <w:sz w:val="24"/>
        </w:rPr>
        <w:t>, dle ……………</w:t>
      </w:r>
      <w:proofErr w:type="gramStart"/>
      <w:r>
        <w:rPr>
          <w:rFonts w:ascii="Times New Roman" w:hAnsi="Times New Roman"/>
          <w:sz w:val="24"/>
        </w:rPr>
        <w:t>….. snížení</w:t>
      </w:r>
      <w:proofErr w:type="gramEnd"/>
      <w:r>
        <w:rPr>
          <w:rFonts w:ascii="Times New Roman" w:hAnsi="Times New Roman"/>
          <w:sz w:val="24"/>
        </w:rPr>
        <w:t xml:space="preserve"> ekonomického prospěchu účetní jednotky </w:t>
      </w:r>
    </w:p>
    <w:p w:rsidR="004845C6" w:rsidRPr="00413ACD" w:rsidRDefault="004845C6" w:rsidP="008F57EE">
      <w:pPr>
        <w:numPr>
          <w:ilvl w:val="0"/>
          <w:numId w:val="12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>účtová osnova třídí náklady podle jejich druhu</w:t>
      </w:r>
    </w:p>
    <w:p w:rsidR="004845C6" w:rsidRDefault="004845C6" w:rsidP="008F57EE">
      <w:pPr>
        <w:numPr>
          <w:ilvl w:val="0"/>
          <w:numId w:val="12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pro účtování nákladů </w:t>
      </w:r>
      <w:r w:rsidR="008F57EE">
        <w:rPr>
          <w:rFonts w:ascii="Times New Roman" w:hAnsi="Times New Roman"/>
          <w:sz w:val="24"/>
        </w:rPr>
        <w:t>………………………………………………</w:t>
      </w:r>
      <w:proofErr w:type="gramStart"/>
      <w:r w:rsidR="008F57EE">
        <w:rPr>
          <w:rFonts w:ascii="Times New Roman" w:hAnsi="Times New Roman"/>
          <w:sz w:val="24"/>
        </w:rPr>
        <w:t>…..</w:t>
      </w:r>
      <w:proofErr w:type="gramEnd"/>
    </w:p>
    <w:p w:rsidR="004845C6" w:rsidRPr="00413ACD" w:rsidRDefault="004845C6" w:rsidP="008F57EE">
      <w:pPr>
        <w:numPr>
          <w:ilvl w:val="0"/>
          <w:numId w:val="12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na nákladových účtech účtujeme nejčastěji na straně </w:t>
      </w:r>
      <w:r w:rsidR="001F6641">
        <w:rPr>
          <w:rFonts w:ascii="Times New Roman" w:hAnsi="Times New Roman"/>
          <w:b/>
          <w:bCs/>
          <w:sz w:val="24"/>
        </w:rPr>
        <w:t>…….</w:t>
      </w:r>
    </w:p>
    <w:p w:rsidR="004845C6" w:rsidRPr="00413ACD" w:rsidRDefault="004845C6" w:rsidP="008F57EE">
      <w:pPr>
        <w:numPr>
          <w:ilvl w:val="0"/>
          <w:numId w:val="12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Z hlediska účetnictví se náklady člení </w:t>
      </w:r>
      <w:proofErr w:type="gramStart"/>
      <w:r w:rsidRPr="00413ACD">
        <w:rPr>
          <w:rFonts w:ascii="Times New Roman" w:hAnsi="Times New Roman"/>
          <w:sz w:val="24"/>
        </w:rPr>
        <w:t>na</w:t>
      </w:r>
      <w:proofErr w:type="gramEnd"/>
      <w:r w:rsidRPr="00413ACD">
        <w:rPr>
          <w:rFonts w:ascii="Times New Roman" w:hAnsi="Times New Roman"/>
          <w:sz w:val="24"/>
        </w:rPr>
        <w:t>:</w:t>
      </w:r>
    </w:p>
    <w:p w:rsidR="004845C6" w:rsidRPr="00413ACD" w:rsidRDefault="004845C6" w:rsidP="008F57EE">
      <w:pPr>
        <w:numPr>
          <w:ilvl w:val="1"/>
          <w:numId w:val="12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>Provozní (skupiny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13ACD">
        <w:rPr>
          <w:rFonts w:ascii="Times New Roman" w:hAnsi="Times New Roman"/>
          <w:sz w:val="24"/>
        </w:rPr>
        <w:t>)</w:t>
      </w:r>
    </w:p>
    <w:p w:rsidR="004845C6" w:rsidRPr="00413ACD" w:rsidRDefault="004845C6" w:rsidP="008F57EE">
      <w:pPr>
        <w:numPr>
          <w:ilvl w:val="1"/>
          <w:numId w:val="12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>Finanční (skupiny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13ACD">
        <w:rPr>
          <w:rFonts w:ascii="Times New Roman" w:hAnsi="Times New Roman"/>
          <w:sz w:val="24"/>
        </w:rPr>
        <w:t xml:space="preserve">) </w:t>
      </w:r>
    </w:p>
    <w:p w:rsidR="004845C6" w:rsidRDefault="004845C6" w:rsidP="004845C6">
      <w:pPr>
        <w:spacing w:line="23" w:lineRule="atLeast"/>
        <w:rPr>
          <w:rFonts w:ascii="Times New Roman" w:hAnsi="Times New Roman"/>
          <w:sz w:val="24"/>
        </w:rPr>
      </w:pPr>
    </w:p>
    <w:p w:rsidR="004845C6" w:rsidRDefault="001F6641" w:rsidP="004845C6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</w:t>
      </w:r>
    </w:p>
    <w:p w:rsidR="004845C6" w:rsidRPr="00413ACD" w:rsidRDefault="004845C6" w:rsidP="008F57EE">
      <w:pPr>
        <w:numPr>
          <w:ilvl w:val="0"/>
          <w:numId w:val="13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>Představují peněžní částky, které podnik získal z veškerých svých činností za určité období bez ohledu na to, zda v tomto období došlo k jejich úhradě</w:t>
      </w:r>
      <w:r>
        <w:rPr>
          <w:rFonts w:ascii="Times New Roman" w:hAnsi="Times New Roman"/>
          <w:sz w:val="24"/>
        </w:rPr>
        <w:t xml:space="preserve">, ………………. </w:t>
      </w:r>
      <w:proofErr w:type="gramStart"/>
      <w:r>
        <w:rPr>
          <w:rFonts w:ascii="Times New Roman" w:hAnsi="Times New Roman"/>
          <w:sz w:val="24"/>
        </w:rPr>
        <w:t>zvýšení</w:t>
      </w:r>
      <w:proofErr w:type="gramEnd"/>
      <w:r>
        <w:rPr>
          <w:rFonts w:ascii="Times New Roman" w:hAnsi="Times New Roman"/>
          <w:sz w:val="24"/>
        </w:rPr>
        <w:t xml:space="preserve"> ekonomického prospěchu účetní jednotky </w:t>
      </w:r>
    </w:p>
    <w:p w:rsidR="004845C6" w:rsidRPr="00413ACD" w:rsidRDefault="004845C6" w:rsidP="008F57EE">
      <w:pPr>
        <w:numPr>
          <w:ilvl w:val="0"/>
          <w:numId w:val="13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>účtová osnova třídí výnosy podle jejich druhu</w:t>
      </w:r>
    </w:p>
    <w:p w:rsidR="004845C6" w:rsidRPr="00413ACD" w:rsidRDefault="004845C6" w:rsidP="008F57EE">
      <w:pPr>
        <w:numPr>
          <w:ilvl w:val="0"/>
          <w:numId w:val="13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pro účtování výnosů slouží </w:t>
      </w:r>
      <w:r w:rsidR="008F57EE">
        <w:rPr>
          <w:rFonts w:ascii="Times New Roman" w:hAnsi="Times New Roman"/>
          <w:sz w:val="24"/>
        </w:rPr>
        <w:t>…………………………………………</w:t>
      </w:r>
    </w:p>
    <w:p w:rsidR="004845C6" w:rsidRPr="00413ACD" w:rsidRDefault="004845C6" w:rsidP="008F57EE">
      <w:pPr>
        <w:numPr>
          <w:ilvl w:val="0"/>
          <w:numId w:val="13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13ACD">
        <w:rPr>
          <w:rFonts w:ascii="Times New Roman" w:hAnsi="Times New Roman"/>
          <w:sz w:val="24"/>
        </w:rPr>
        <w:t xml:space="preserve">nejčastěji na straně </w:t>
      </w:r>
      <w:r w:rsidR="001F6641">
        <w:rPr>
          <w:rFonts w:ascii="Times New Roman" w:hAnsi="Times New Roman"/>
          <w:b/>
          <w:bCs/>
          <w:sz w:val="24"/>
        </w:rPr>
        <w:t>…</w:t>
      </w:r>
      <w:proofErr w:type="gramStart"/>
      <w:r w:rsidR="001F6641">
        <w:rPr>
          <w:rFonts w:ascii="Times New Roman" w:hAnsi="Times New Roman"/>
          <w:b/>
          <w:bCs/>
          <w:sz w:val="24"/>
        </w:rPr>
        <w:t>…..</w:t>
      </w:r>
      <w:proofErr w:type="gramEnd"/>
    </w:p>
    <w:p w:rsidR="004845C6" w:rsidRPr="00413ACD" w:rsidRDefault="004845C6" w:rsidP="008F57EE">
      <w:pPr>
        <w:numPr>
          <w:ilvl w:val="0"/>
          <w:numId w:val="13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Z hlediska účetnictví se výnosy člení </w:t>
      </w:r>
      <w:proofErr w:type="gramStart"/>
      <w:r w:rsidRPr="00413ACD">
        <w:rPr>
          <w:rFonts w:ascii="Times New Roman" w:hAnsi="Times New Roman"/>
          <w:sz w:val="24"/>
        </w:rPr>
        <w:t>na</w:t>
      </w:r>
      <w:proofErr w:type="gramEnd"/>
      <w:r w:rsidRPr="00413ACD">
        <w:rPr>
          <w:rFonts w:ascii="Times New Roman" w:hAnsi="Times New Roman"/>
          <w:sz w:val="24"/>
        </w:rPr>
        <w:t>:</w:t>
      </w:r>
    </w:p>
    <w:p w:rsidR="004845C6" w:rsidRPr="00413ACD" w:rsidRDefault="004845C6" w:rsidP="008F57EE">
      <w:pPr>
        <w:numPr>
          <w:ilvl w:val="1"/>
          <w:numId w:val="13"/>
        </w:numPr>
        <w:spacing w:line="23" w:lineRule="atLeast"/>
        <w:rPr>
          <w:rFonts w:ascii="Times New Roman" w:hAnsi="Times New Roman"/>
          <w:sz w:val="24"/>
        </w:rPr>
      </w:pPr>
      <w:r w:rsidRPr="00413ACD">
        <w:rPr>
          <w:rFonts w:ascii="Times New Roman" w:hAnsi="Times New Roman"/>
          <w:sz w:val="24"/>
        </w:rPr>
        <w:t xml:space="preserve">Provozní (skupiny 60 – </w:t>
      </w:r>
      <w:proofErr w:type="gramStart"/>
      <w:r w:rsidRPr="00413ACD"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z w:val="24"/>
        </w:rPr>
        <w:t xml:space="preserve">,        </w:t>
      </w:r>
      <w:r w:rsidRPr="00413ACD">
        <w:rPr>
          <w:rFonts w:ascii="Times New Roman" w:hAnsi="Times New Roman"/>
          <w:sz w:val="24"/>
        </w:rPr>
        <w:t>)</w:t>
      </w:r>
      <w:proofErr w:type="gramEnd"/>
    </w:p>
    <w:p w:rsidR="004845C6" w:rsidRDefault="004845C6" w:rsidP="008F57EE">
      <w:pPr>
        <w:numPr>
          <w:ilvl w:val="1"/>
          <w:numId w:val="13"/>
        </w:num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Finanční (</w:t>
      </w:r>
      <w:proofErr w:type="gramStart"/>
      <w:r>
        <w:rPr>
          <w:rFonts w:ascii="Times New Roman" w:hAnsi="Times New Roman"/>
          <w:sz w:val="24"/>
        </w:rPr>
        <w:t xml:space="preserve">skupina        </w:t>
      </w:r>
      <w:r w:rsidRPr="00413ACD">
        <w:rPr>
          <w:rFonts w:ascii="Times New Roman" w:hAnsi="Times New Roman"/>
          <w:sz w:val="24"/>
        </w:rPr>
        <w:t>)</w:t>
      </w:r>
      <w:proofErr w:type="gramEnd"/>
      <w:r w:rsidRPr="00413ACD">
        <w:rPr>
          <w:rFonts w:ascii="Times New Roman" w:hAnsi="Times New Roman"/>
          <w:sz w:val="24"/>
        </w:rPr>
        <w:t xml:space="preserve"> </w:t>
      </w:r>
    </w:p>
    <w:p w:rsidR="004845C6" w:rsidRPr="00413ACD" w:rsidRDefault="004845C6" w:rsidP="004845C6">
      <w:pPr>
        <w:rPr>
          <w:rFonts w:ascii="Times New Roman" w:hAnsi="Times New Roman"/>
          <w:sz w:val="24"/>
        </w:rPr>
      </w:pPr>
    </w:p>
    <w:p w:rsidR="004845C6" w:rsidRDefault="004845C6" w:rsidP="004845C6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Náklad x výdaj; výnos x příjem </w:t>
      </w:r>
    </w:p>
    <w:p w:rsidR="004845C6" w:rsidRPr="00413ACD" w:rsidRDefault="008F57EE" w:rsidP="008F57EE">
      <w:pPr>
        <w:numPr>
          <w:ilvl w:val="0"/>
          <w:numId w:val="14"/>
        </w:num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……….</w:t>
      </w:r>
      <w:r w:rsidR="004845C6" w:rsidRPr="00413ACD">
        <w:rPr>
          <w:rFonts w:ascii="Times New Roman" w:hAnsi="Times New Roman"/>
          <w:sz w:val="24"/>
        </w:rPr>
        <w:t xml:space="preserve"> – peněžní vyjádření spotřeby prostředků a práce </w:t>
      </w:r>
    </w:p>
    <w:p w:rsidR="004845C6" w:rsidRPr="00413ACD" w:rsidRDefault="008F57EE" w:rsidP="008F57EE">
      <w:pPr>
        <w:numPr>
          <w:ilvl w:val="0"/>
          <w:numId w:val="14"/>
        </w:num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……</w:t>
      </w:r>
      <w:proofErr w:type="gramStart"/>
      <w:r>
        <w:rPr>
          <w:rFonts w:ascii="Times New Roman" w:hAnsi="Times New Roman"/>
          <w:bCs/>
          <w:sz w:val="24"/>
        </w:rPr>
        <w:t>…..</w:t>
      </w:r>
      <w:r w:rsidR="004845C6" w:rsidRPr="00413ACD">
        <w:rPr>
          <w:rFonts w:ascii="Times New Roman" w:hAnsi="Times New Roman"/>
          <w:sz w:val="24"/>
        </w:rPr>
        <w:t xml:space="preserve"> – úbytek</w:t>
      </w:r>
      <w:proofErr w:type="gramEnd"/>
      <w:r w:rsidR="004845C6" w:rsidRPr="00413ACD">
        <w:rPr>
          <w:rFonts w:ascii="Times New Roman" w:hAnsi="Times New Roman"/>
          <w:sz w:val="24"/>
        </w:rPr>
        <w:t xml:space="preserve"> peněžních prostředků </w:t>
      </w:r>
    </w:p>
    <w:p w:rsidR="004845C6" w:rsidRPr="00413ACD" w:rsidRDefault="008F57EE" w:rsidP="008F57EE">
      <w:pPr>
        <w:numPr>
          <w:ilvl w:val="0"/>
          <w:numId w:val="14"/>
        </w:num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…</w:t>
      </w:r>
      <w:proofErr w:type="gramStart"/>
      <w:r>
        <w:rPr>
          <w:rFonts w:ascii="Times New Roman" w:hAnsi="Times New Roman"/>
          <w:bCs/>
          <w:sz w:val="24"/>
        </w:rPr>
        <w:t>…..</w:t>
      </w:r>
      <w:r w:rsidR="004845C6" w:rsidRPr="00413ACD">
        <w:rPr>
          <w:rFonts w:ascii="Times New Roman" w:hAnsi="Times New Roman"/>
          <w:sz w:val="24"/>
        </w:rPr>
        <w:t>– výkon</w:t>
      </w:r>
      <w:proofErr w:type="gramEnd"/>
      <w:r w:rsidR="004845C6" w:rsidRPr="00413ACD">
        <w:rPr>
          <w:rFonts w:ascii="Times New Roman" w:hAnsi="Times New Roman"/>
          <w:sz w:val="24"/>
        </w:rPr>
        <w:t xml:space="preserve">, prospěch účetní jednotky </w:t>
      </w:r>
    </w:p>
    <w:p w:rsidR="004845C6" w:rsidRPr="00413ACD" w:rsidRDefault="008F57EE" w:rsidP="008F57EE">
      <w:pPr>
        <w:numPr>
          <w:ilvl w:val="0"/>
          <w:numId w:val="14"/>
        </w:num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………..</w:t>
      </w:r>
      <w:r w:rsidR="004845C6" w:rsidRPr="00413ACD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….</w:t>
      </w:r>
      <w:r w:rsidR="004845C6" w:rsidRPr="00413ACD">
        <w:rPr>
          <w:rFonts w:ascii="Times New Roman" w:hAnsi="Times New Roman"/>
          <w:sz w:val="24"/>
        </w:rPr>
        <w:t>– přírůstek</w:t>
      </w:r>
      <w:proofErr w:type="gramEnd"/>
      <w:r w:rsidR="004845C6" w:rsidRPr="00413ACD">
        <w:rPr>
          <w:rFonts w:ascii="Times New Roman" w:hAnsi="Times New Roman"/>
          <w:sz w:val="24"/>
        </w:rPr>
        <w:t xml:space="preserve"> peněžních prostředků </w:t>
      </w:r>
    </w:p>
    <w:p w:rsidR="004845C6" w:rsidRDefault="00611A41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5BB94" wp14:editId="4DB9F22F">
                <wp:simplePos x="0" y="0"/>
                <wp:positionH relativeFrom="column">
                  <wp:posOffset>-27940</wp:posOffset>
                </wp:positionH>
                <wp:positionV relativeFrom="paragraph">
                  <wp:posOffset>120015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2.2pt;margin-top:9.4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B13648" w:rsidRDefault="00B13648" w:rsidP="00533BD9">
      <w:pPr>
        <w:spacing w:line="23" w:lineRule="atLeast"/>
        <w:jc w:val="both"/>
        <w:rPr>
          <w:rFonts w:ascii="Times New Roman" w:hAnsi="Times New Roman"/>
          <w:b/>
          <w:sz w:val="24"/>
        </w:rPr>
      </w:pPr>
      <w:r w:rsidRPr="00B13648">
        <w:rPr>
          <w:rFonts w:ascii="Times New Roman" w:hAnsi="Times New Roman"/>
          <w:b/>
          <w:sz w:val="24"/>
        </w:rPr>
        <w:t xml:space="preserve">Příklad 1 </w:t>
      </w:r>
      <w:r>
        <w:rPr>
          <w:rFonts w:ascii="Times New Roman" w:hAnsi="Times New Roman"/>
          <w:b/>
          <w:sz w:val="24"/>
        </w:rPr>
        <w:t xml:space="preserve">– Náklad x výdaj </w:t>
      </w:r>
    </w:p>
    <w:p w:rsidR="00611A41" w:rsidRPr="00611A41" w:rsidRDefault="00611A41" w:rsidP="00533BD9">
      <w:pPr>
        <w:spacing w:line="23" w:lineRule="atLeast"/>
        <w:jc w:val="both"/>
        <w:rPr>
          <w:rFonts w:ascii="Times New Roman" w:hAnsi="Times New Roman"/>
          <w:sz w:val="24"/>
        </w:rPr>
      </w:pPr>
      <w:r w:rsidRPr="00611A41">
        <w:rPr>
          <w:rFonts w:ascii="Times New Roman" w:hAnsi="Times New Roman"/>
          <w:sz w:val="24"/>
        </w:rPr>
        <w:t>Určete, zda vzniká náklad nebo výdaj</w:t>
      </w:r>
    </w:p>
    <w:p w:rsidR="00B13648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611A41">
        <w:rPr>
          <w:rFonts w:ascii="Times New Roman" w:hAnsi="Times New Roman"/>
          <w:sz w:val="24"/>
        </w:rPr>
        <w:t>zda zaměstnance</w:t>
      </w:r>
    </w:p>
    <w:p w:rsidR="00611A41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splátka úvěru</w:t>
      </w:r>
    </w:p>
    <w:p w:rsidR="00611A41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odpisy dlouhodobého majetku</w:t>
      </w:r>
    </w:p>
    <w:p w:rsidR="00611A41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úhrada faktury dodavateli</w:t>
      </w:r>
    </w:p>
    <w:p w:rsidR="00611A41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nákup materiálu</w:t>
      </w:r>
    </w:p>
    <w:p w:rsidR="00611A41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výdej materiálu ze skladu z důvodu prodeje </w:t>
      </w:r>
    </w:p>
    <w:p w:rsidR="00611A41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tvorba opravné položky</w:t>
      </w:r>
    </w:p>
    <w:p w:rsidR="00611A41" w:rsidRDefault="00611A41" w:rsidP="008F57EE">
      <w:pPr>
        <w:pStyle w:val="Odstavecseseznamem"/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oprava stroje </w:t>
      </w: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1F6641" w:rsidRDefault="001F66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</w:p>
    <w:p w:rsidR="00611A41" w:rsidRP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3C7DA" wp14:editId="5296E457">
                <wp:simplePos x="0" y="0"/>
                <wp:positionH relativeFrom="column">
                  <wp:posOffset>-56515</wp:posOffset>
                </wp:positionH>
                <wp:positionV relativeFrom="paragraph">
                  <wp:posOffset>-63500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4.45pt;margin-top:-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Příklad 2 – Výnos x příjem</w:t>
      </w:r>
    </w:p>
    <w:p w:rsidR="00611A41" w:rsidRP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Určete, zda vzniká výnos nebo příjem </w:t>
      </w:r>
    </w:p>
    <w:tbl>
      <w:tblPr>
        <w:tblStyle w:val="Mkatabulky"/>
        <w:tblW w:w="5900" w:type="dxa"/>
        <w:tblLook w:val="0420" w:firstRow="1" w:lastRow="0" w:firstColumn="0" w:lastColumn="0" w:noHBand="0" w:noVBand="1"/>
      </w:tblPr>
      <w:tblGrid>
        <w:gridCol w:w="5900"/>
      </w:tblGrid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bCs/>
                <w:sz w:val="24"/>
              </w:rPr>
              <w:t>Aktivace zboží</w:t>
            </w:r>
          </w:p>
        </w:tc>
      </w:tr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sz w:val="24"/>
              </w:rPr>
              <w:t>Úhrada faktury odběratelem</w:t>
            </w:r>
          </w:p>
        </w:tc>
      </w:tr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sz w:val="24"/>
              </w:rPr>
              <w:t>Vystavená faktura za prodej zboží</w:t>
            </w:r>
          </w:p>
        </w:tc>
      </w:tr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sz w:val="24"/>
              </w:rPr>
              <w:t xml:space="preserve">Inkaso smluvní pokuty </w:t>
            </w:r>
          </w:p>
        </w:tc>
      </w:tr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sz w:val="24"/>
              </w:rPr>
              <w:t xml:space="preserve">Prodej zboží v hotovosti </w:t>
            </w:r>
          </w:p>
        </w:tc>
      </w:tr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sz w:val="24"/>
              </w:rPr>
              <w:t xml:space="preserve">Prodej cenných papírů v hotovosti </w:t>
            </w:r>
          </w:p>
        </w:tc>
      </w:tr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sz w:val="24"/>
              </w:rPr>
              <w:t>Vystavená faktura za prodej cenných papírů</w:t>
            </w:r>
          </w:p>
        </w:tc>
      </w:tr>
      <w:tr w:rsidR="00611A41" w:rsidRPr="00611A41" w:rsidTr="00611A41">
        <w:trPr>
          <w:trHeight w:val="595"/>
        </w:trPr>
        <w:tc>
          <w:tcPr>
            <w:tcW w:w="5900" w:type="dxa"/>
            <w:hideMark/>
          </w:tcPr>
          <w:p w:rsidR="00A75298" w:rsidRPr="00611A41" w:rsidRDefault="00611A41" w:rsidP="00611A41">
            <w:pPr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611A41">
              <w:rPr>
                <w:rFonts w:ascii="Times New Roman" w:hAnsi="Times New Roman"/>
                <w:sz w:val="24"/>
              </w:rPr>
              <w:t>Převod výrobků na sklad</w:t>
            </w:r>
          </w:p>
        </w:tc>
      </w:tr>
    </w:tbl>
    <w:p w:rsidR="00B13648" w:rsidRDefault="00B13648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</w:p>
    <w:p w:rsidR="00B13648" w:rsidRDefault="00B13648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</w:p>
    <w:p w:rsidR="00F4391D" w:rsidRP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</w:rPr>
      </w:pPr>
      <w:r w:rsidRPr="00F4391D">
        <w:rPr>
          <w:rFonts w:ascii="Times New Roman" w:hAnsi="Times New Roman"/>
          <w:b/>
          <w:sz w:val="24"/>
        </w:rPr>
        <w:t>Účtování nákladů a výnosů</w:t>
      </w:r>
    </w:p>
    <w:p w:rsidR="002E0DC8" w:rsidRPr="00413ACD" w:rsidRDefault="00C92C90" w:rsidP="00533BD9">
      <w:pPr>
        <w:spacing w:line="23" w:lineRule="atLeast"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color w:val="C00000"/>
          <w:sz w:val="24"/>
        </w:rPr>
        <w:t>………………………………</w:t>
      </w:r>
    </w:p>
    <w:p w:rsidR="002E0DC8" w:rsidRDefault="00176D01" w:rsidP="00533BD9">
      <w:pPr>
        <w:spacing w:line="23" w:lineRule="atLeast"/>
        <w:jc w:val="both"/>
        <w:rPr>
          <w:rFonts w:ascii="Verdana" w:hAnsi="Verdana"/>
          <w:b/>
          <w:color w:val="C00000"/>
          <w:sz w:val="24"/>
        </w:rPr>
      </w:pPr>
      <w:r w:rsidRPr="003448FE">
        <w:rPr>
          <w:noProof/>
          <w:lang w:eastAsia="cs-CZ"/>
        </w:rPr>
        <w:drawing>
          <wp:inline distT="0" distB="0" distL="0" distR="0" wp14:anchorId="0D1D3908" wp14:editId="35218F52">
            <wp:extent cx="3387450" cy="495300"/>
            <wp:effectExtent l="0" t="0" r="3810" b="0"/>
            <wp:docPr id="49" name="Obrázek 22" descr="Popis: 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Popis: 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20"/>
                    <a:stretch/>
                  </pic:blipFill>
                  <pic:spPr bwMode="auto">
                    <a:xfrm>
                      <a:off x="0" y="0"/>
                      <a:ext cx="3398520" cy="4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DC8" w:rsidRDefault="002E0DC8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2E0DC8" w:rsidRDefault="002E0DC8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1F6641" w:rsidRDefault="001F6641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1F6641" w:rsidRDefault="001F6641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1F6641" w:rsidRDefault="001F6641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1F6641" w:rsidRDefault="001F6641" w:rsidP="00533BD9">
      <w:pPr>
        <w:spacing w:line="23" w:lineRule="atLeast"/>
        <w:ind w:left="709" w:firstLine="709"/>
        <w:jc w:val="both"/>
        <w:rPr>
          <w:rFonts w:ascii="Verdana" w:hAnsi="Verdana"/>
          <w:b/>
          <w:color w:val="C00000"/>
          <w:sz w:val="24"/>
        </w:rPr>
      </w:pPr>
    </w:p>
    <w:p w:rsidR="002E0DC8" w:rsidRDefault="00C92C90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E0DC8" w:rsidRDefault="00176D0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3448FE">
        <w:rPr>
          <w:noProof/>
          <w:lang w:eastAsia="cs-CZ"/>
        </w:rPr>
        <w:drawing>
          <wp:inline distT="0" distB="0" distL="0" distR="0" wp14:anchorId="63840518" wp14:editId="5AC44E6C">
            <wp:extent cx="3365823" cy="781050"/>
            <wp:effectExtent l="0" t="0" r="6350" b="0"/>
            <wp:docPr id="48" name="Obrázek 23" descr="Popis: C:\Documents and Settings\kra601\Local Setting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Popis: C:\Documents and Settings\kra601\Local Settings\Temporary Internet Files\Content.Word\Nový obrázek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8" r="5098" b="2734"/>
                    <a:stretch/>
                  </pic:blipFill>
                  <pic:spPr bwMode="auto">
                    <a:xfrm>
                      <a:off x="0" y="0"/>
                      <a:ext cx="3381375" cy="78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D54397">
        <w:rPr>
          <w:rFonts w:ascii="Times New Roman" w:hAnsi="Times New Roman"/>
          <w:sz w:val="24"/>
          <w:szCs w:val="24"/>
        </w:rPr>
        <w:t xml:space="preserve"> </w:t>
      </w:r>
    </w:p>
    <w:p w:rsidR="009267B4" w:rsidRPr="00C8438E" w:rsidRDefault="00C8438E" w:rsidP="00C8438E">
      <w:pPr>
        <w:numPr>
          <w:ilvl w:val="0"/>
          <w:numId w:val="5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Pr="00C8438E">
        <w:rPr>
          <w:rFonts w:ascii="Times New Roman" w:hAnsi="Times New Roman"/>
          <w:sz w:val="24"/>
          <w:szCs w:val="24"/>
        </w:rPr>
        <w:t xml:space="preserve"> – k nákladům finančního účetnictví jsou připočítány kalkulační náklady (tj. náklady ušlé </w:t>
      </w:r>
      <w:proofErr w:type="spellStart"/>
      <w:r w:rsidRPr="00C8438E">
        <w:rPr>
          <w:rFonts w:ascii="Times New Roman" w:hAnsi="Times New Roman"/>
          <w:sz w:val="24"/>
          <w:szCs w:val="24"/>
        </w:rPr>
        <w:t>přiležitosti</w:t>
      </w:r>
      <w:proofErr w:type="spellEnd"/>
      <w:r w:rsidRPr="00C8438E">
        <w:rPr>
          <w:rFonts w:ascii="Times New Roman" w:hAnsi="Times New Roman"/>
          <w:sz w:val="24"/>
          <w:szCs w:val="24"/>
        </w:rPr>
        <w:t>)</w:t>
      </w:r>
    </w:p>
    <w:p w:rsidR="009267B4" w:rsidRPr="00C8438E" w:rsidRDefault="00C8438E" w:rsidP="00C8438E">
      <w:pPr>
        <w:numPr>
          <w:ilvl w:val="0"/>
          <w:numId w:val="5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8438E">
        <w:rPr>
          <w:rFonts w:ascii="Times New Roman" w:hAnsi="Times New Roman"/>
          <w:sz w:val="24"/>
          <w:szCs w:val="24"/>
        </w:rPr>
        <w:t>Manažerské pojetí pracuje s ekonomickými náklady (zahrnující v sobě alternativní náklady) a také přírůstkové náklady (tj. náklady ovlivněné rozhodnutím)</w:t>
      </w: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8438E" w:rsidRDefault="00C8438E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A5E7F" w:rsidRDefault="006A5E7F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Způsoby členění nákladů (a výnosů)</w:t>
      </w:r>
    </w:p>
    <w:p w:rsidR="00A75298" w:rsidRPr="00611A41" w:rsidRDefault="008F57EE" w:rsidP="008F57EE">
      <w:pPr>
        <w:numPr>
          <w:ilvl w:val="0"/>
          <w:numId w:val="4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</w:p>
    <w:p w:rsidR="00A75298" w:rsidRPr="00611A41" w:rsidRDefault="008F57EE" w:rsidP="008F57EE">
      <w:pPr>
        <w:numPr>
          <w:ilvl w:val="0"/>
          <w:numId w:val="4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 xml:space="preserve">Účelové </w:t>
      </w:r>
    </w:p>
    <w:p w:rsidR="00A75298" w:rsidRPr="00611A41" w:rsidRDefault="008F57EE" w:rsidP="008F57EE">
      <w:pPr>
        <w:numPr>
          <w:ilvl w:val="0"/>
          <w:numId w:val="4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75298" w:rsidRPr="00611A41" w:rsidRDefault="008F57EE" w:rsidP="008F57EE">
      <w:pPr>
        <w:numPr>
          <w:ilvl w:val="0"/>
          <w:numId w:val="4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V návaznosti na objemu výkonů</w:t>
      </w:r>
    </w:p>
    <w:p w:rsidR="00A75298" w:rsidRPr="00611A41" w:rsidRDefault="008F57EE" w:rsidP="008F57EE">
      <w:pPr>
        <w:numPr>
          <w:ilvl w:val="0"/>
          <w:numId w:val="4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Podle místa vzniku</w:t>
      </w:r>
    </w:p>
    <w:p w:rsidR="006A5E7F" w:rsidRDefault="006A5E7F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11A41" w:rsidRDefault="00611A4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8F57EE" w:rsidRDefault="008F57EE" w:rsidP="008F57EE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A75298" w:rsidRPr="00611A41" w:rsidRDefault="008F57EE" w:rsidP="008F57EE">
      <w:pPr>
        <w:numPr>
          <w:ilvl w:val="0"/>
          <w:numId w:val="4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Vychází z účtového rozvrhu</w:t>
      </w:r>
    </w:p>
    <w:p w:rsidR="00A75298" w:rsidRPr="00611A41" w:rsidRDefault="008F57EE" w:rsidP="008F57EE">
      <w:pPr>
        <w:numPr>
          <w:ilvl w:val="0"/>
          <w:numId w:val="4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Členění dle nákladového druhu</w:t>
      </w:r>
    </w:p>
    <w:p w:rsidR="00A75298" w:rsidRPr="00611A41" w:rsidRDefault="00611A41" w:rsidP="008F57EE">
      <w:pPr>
        <w:numPr>
          <w:ilvl w:val="0"/>
          <w:numId w:val="4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A75298" w:rsidRPr="00611A41" w:rsidRDefault="008F57EE" w:rsidP="008F57EE">
      <w:pPr>
        <w:numPr>
          <w:ilvl w:val="0"/>
          <w:numId w:val="4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Výhody: průkaznost, jednoznačnost potřeby</w:t>
      </w:r>
    </w:p>
    <w:p w:rsidR="00A75298" w:rsidRPr="00611A41" w:rsidRDefault="008F57EE" w:rsidP="008F57EE">
      <w:pPr>
        <w:numPr>
          <w:ilvl w:val="0"/>
          <w:numId w:val="4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Nevýhody: nezabývá se příčinou vzniku nákladů</w:t>
      </w:r>
    </w:p>
    <w:p w:rsidR="00A75298" w:rsidRDefault="008F57EE" w:rsidP="008F57EE">
      <w:pPr>
        <w:numPr>
          <w:ilvl w:val="0"/>
          <w:numId w:val="4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 xml:space="preserve">Pro řízení nákladů je nutno proto kombinovat s dalšími způsoby členění nákladů </w:t>
      </w: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A75298" w:rsidRPr="00611A41" w:rsidRDefault="008F57EE" w:rsidP="008F57EE">
      <w:pPr>
        <w:numPr>
          <w:ilvl w:val="0"/>
          <w:numId w:val="4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Sleduje vynaložené náklady ve vztahu ke konkrétním výkonům a činnostem</w:t>
      </w:r>
    </w:p>
    <w:p w:rsidR="00A75298" w:rsidRPr="00611A41" w:rsidRDefault="008F57EE" w:rsidP="008F57EE">
      <w:pPr>
        <w:numPr>
          <w:ilvl w:val="0"/>
          <w:numId w:val="4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 xml:space="preserve">Členění lze využívat při kontrole hospodárnosti </w:t>
      </w:r>
    </w:p>
    <w:p w:rsidR="00A75298" w:rsidRPr="00611A41" w:rsidRDefault="001F6641" w:rsidP="008F57EE">
      <w:pPr>
        <w:numPr>
          <w:ilvl w:val="0"/>
          <w:numId w:val="4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…………………..</w:t>
      </w:r>
    </w:p>
    <w:p w:rsidR="00A75298" w:rsidRPr="00611A41" w:rsidRDefault="008F57EE" w:rsidP="008F57EE">
      <w:pPr>
        <w:numPr>
          <w:ilvl w:val="1"/>
          <w:numId w:val="4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 xml:space="preserve">Dle </w:t>
      </w:r>
      <w:r w:rsidR="00611A41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611A41">
        <w:rPr>
          <w:rFonts w:ascii="Times New Roman" w:hAnsi="Times New Roman"/>
          <w:sz w:val="24"/>
          <w:szCs w:val="24"/>
        </w:rPr>
        <w:t>…..</w:t>
      </w:r>
      <w:r w:rsidRPr="00611A41">
        <w:rPr>
          <w:rFonts w:ascii="Times New Roman" w:hAnsi="Times New Roman"/>
          <w:sz w:val="24"/>
          <w:szCs w:val="24"/>
        </w:rPr>
        <w:t xml:space="preserve"> – technologické</w:t>
      </w:r>
      <w:proofErr w:type="gramEnd"/>
      <w:r w:rsidRPr="00611A41">
        <w:rPr>
          <w:rFonts w:ascii="Times New Roman" w:hAnsi="Times New Roman"/>
          <w:sz w:val="24"/>
          <w:szCs w:val="24"/>
        </w:rPr>
        <w:t xml:space="preserve">, na obsluhu a řízení </w:t>
      </w:r>
    </w:p>
    <w:p w:rsidR="00A75298" w:rsidRPr="00611A41" w:rsidRDefault="008F57EE" w:rsidP="008F57EE">
      <w:pPr>
        <w:numPr>
          <w:ilvl w:val="1"/>
          <w:numId w:val="4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Dle způsobu kontroly hospodárnosti – jednicové, režijní</w:t>
      </w:r>
    </w:p>
    <w:p w:rsidR="00A75298" w:rsidRPr="00611A41" w:rsidRDefault="008F57EE" w:rsidP="008F57EE">
      <w:pPr>
        <w:numPr>
          <w:ilvl w:val="1"/>
          <w:numId w:val="4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 xml:space="preserve">Dle vztahu k výkonům (kalkulační členění) – přímé, nepřímé </w:t>
      </w:r>
    </w:p>
    <w:p w:rsid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11A41" w:rsidRPr="00611A41" w:rsidRDefault="00611A41" w:rsidP="00611A41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75298" w:rsidRPr="00611A41" w:rsidRDefault="008F57EE" w:rsidP="008F57EE">
      <w:pPr>
        <w:numPr>
          <w:ilvl w:val="0"/>
          <w:numId w:val="4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 xml:space="preserve">Dle zjistitelnosti </w:t>
      </w:r>
      <w:r w:rsidR="00611A41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Start"/>
      <w:r w:rsidR="00611A41">
        <w:rPr>
          <w:rFonts w:ascii="Times New Roman" w:hAnsi="Times New Roman"/>
          <w:sz w:val="24"/>
          <w:szCs w:val="24"/>
        </w:rPr>
        <w:t>…..</w:t>
      </w:r>
      <w:proofErr w:type="gramEnd"/>
    </w:p>
    <w:p w:rsidR="00A75298" w:rsidRPr="00611A41" w:rsidRDefault="008F57EE" w:rsidP="008F57EE">
      <w:pPr>
        <w:numPr>
          <w:ilvl w:val="0"/>
          <w:numId w:val="4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Přímé – přímo zjistitelné na jednotku výkonu</w:t>
      </w:r>
    </w:p>
    <w:p w:rsidR="00A75298" w:rsidRPr="00611A41" w:rsidRDefault="008F57EE" w:rsidP="008F57EE">
      <w:pPr>
        <w:numPr>
          <w:ilvl w:val="0"/>
          <w:numId w:val="4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 xml:space="preserve">Nepřímé – nelze zjistit na daný výkon, zajišťují podmínky pro vytvoření celé skupiny výkonů </w:t>
      </w:r>
    </w:p>
    <w:p w:rsidR="00611A41" w:rsidRDefault="00611A4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11A41" w:rsidRDefault="00611A4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A75298" w:rsidRPr="00611A41" w:rsidRDefault="008F57EE" w:rsidP="008F57EE">
      <w:pPr>
        <w:numPr>
          <w:ilvl w:val="0"/>
          <w:numId w:val="4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11A41">
        <w:rPr>
          <w:rFonts w:ascii="Times New Roman" w:hAnsi="Times New Roman"/>
          <w:sz w:val="24"/>
          <w:szCs w:val="24"/>
        </w:rPr>
        <w:t>Vývoj nákladů při změně objemu výkonů</w:t>
      </w:r>
    </w:p>
    <w:p w:rsidR="00A75298" w:rsidRPr="00611A41" w:rsidRDefault="00611A41" w:rsidP="008F57EE">
      <w:pPr>
        <w:numPr>
          <w:ilvl w:val="0"/>
          <w:numId w:val="4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8F57EE" w:rsidRPr="00611A41">
        <w:rPr>
          <w:rFonts w:ascii="Times New Roman" w:hAnsi="Times New Roman"/>
          <w:sz w:val="24"/>
          <w:szCs w:val="24"/>
        </w:rPr>
        <w:t xml:space="preserve"> mění se v závislosti na objemu výkonů </w:t>
      </w:r>
    </w:p>
    <w:p w:rsidR="00A75298" w:rsidRPr="00611A41" w:rsidRDefault="00611A41" w:rsidP="008F57EE">
      <w:pPr>
        <w:numPr>
          <w:ilvl w:val="0"/>
          <w:numId w:val="4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 w:rsidR="008F57EE" w:rsidRPr="00611A4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8F57EE" w:rsidRPr="00611A41">
        <w:rPr>
          <w:rFonts w:ascii="Times New Roman" w:hAnsi="Times New Roman"/>
          <w:sz w:val="24"/>
          <w:szCs w:val="24"/>
        </w:rPr>
        <w:t>výše</w:t>
      </w:r>
      <w:proofErr w:type="gramEnd"/>
      <w:r w:rsidR="008F57EE" w:rsidRPr="00611A41">
        <w:rPr>
          <w:rFonts w:ascii="Times New Roman" w:hAnsi="Times New Roman"/>
          <w:sz w:val="24"/>
          <w:szCs w:val="24"/>
        </w:rPr>
        <w:t xml:space="preserve"> nákladů není závislá na objemu výroby v rámci dané výrobní kapacity</w:t>
      </w:r>
    </w:p>
    <w:p w:rsidR="006A5E7F" w:rsidRDefault="006A5E7F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A5E7F" w:rsidRDefault="006A5E7F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9071D8" w:rsidRDefault="009071D8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E0DC8" w:rsidRPr="005A24A1" w:rsidRDefault="002E0DC8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Účtová skupina 50 – Spotřebované nákupy </w:t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501 – Spotřeba materiálu </w:t>
      </w:r>
    </w:p>
    <w:p w:rsidR="008F57EE" w:rsidRPr="00D941ED" w:rsidRDefault="008F57EE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Default="00176D0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80163DF" wp14:editId="2861254D">
            <wp:extent cx="4572000" cy="2607310"/>
            <wp:effectExtent l="0" t="0" r="0" b="2540"/>
            <wp:docPr id="46" name="obrázek 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/>
                    <a:stretch/>
                  </pic:blipFill>
                  <pic:spPr bwMode="auto">
                    <a:xfrm>
                      <a:off x="0" y="0"/>
                      <a:ext cx="457200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845C6" w:rsidRDefault="004845C6" w:rsidP="004845C6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4845C6" w:rsidRPr="00F41F88" w:rsidRDefault="004845C6" w:rsidP="008F57EE">
      <w:pPr>
        <w:numPr>
          <w:ilvl w:val="0"/>
          <w:numId w:val="16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 xml:space="preserve">Účet obvykle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4845C6" w:rsidRPr="00F41F88" w:rsidRDefault="004845C6" w:rsidP="008F57EE">
      <w:pPr>
        <w:numPr>
          <w:ilvl w:val="0"/>
          <w:numId w:val="16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>Účtuje se o spotřebě materiálu do výroby</w:t>
      </w:r>
    </w:p>
    <w:p w:rsidR="004845C6" w:rsidRPr="00F41F88" w:rsidRDefault="004845C6" w:rsidP="008F57EE">
      <w:pPr>
        <w:numPr>
          <w:ilvl w:val="0"/>
          <w:numId w:val="16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 xml:space="preserve">Příklady </w:t>
      </w:r>
      <w:r w:rsidR="001F664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845C6" w:rsidRPr="00F41F88" w:rsidRDefault="004845C6" w:rsidP="008F57EE">
      <w:pPr>
        <w:numPr>
          <w:ilvl w:val="1"/>
          <w:numId w:val="16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>Nákup dl. hmotného majetku s cenou vyšší než 80 000 Kč</w:t>
      </w:r>
    </w:p>
    <w:p w:rsidR="004845C6" w:rsidRPr="00F41F88" w:rsidRDefault="004845C6" w:rsidP="008F57EE">
      <w:pPr>
        <w:numPr>
          <w:ilvl w:val="1"/>
          <w:numId w:val="16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>Likvidace zásob materiálu, která není doložena protokolem</w:t>
      </w:r>
    </w:p>
    <w:p w:rsidR="004845C6" w:rsidRDefault="004845C6" w:rsidP="004845C6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4845C6" w:rsidRDefault="004845C6" w:rsidP="004845C6">
      <w:pPr>
        <w:spacing w:line="23" w:lineRule="atLeast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502 – Spotřeba energie </w:t>
      </w:r>
    </w:p>
    <w:p w:rsidR="00D941ED" w:rsidRPr="00D941ED" w:rsidRDefault="00D941ED" w:rsidP="004845C6">
      <w:pPr>
        <w:spacing w:line="23" w:lineRule="atLeast"/>
        <w:rPr>
          <w:rFonts w:ascii="Times New Roman" w:hAnsi="Times New Roman"/>
          <w:i/>
          <w:sz w:val="24"/>
          <w:szCs w:val="24"/>
        </w:rPr>
      </w:pPr>
    </w:p>
    <w:p w:rsidR="004845C6" w:rsidRPr="00F41F88" w:rsidRDefault="004845C6" w:rsidP="008F57EE">
      <w:pPr>
        <w:numPr>
          <w:ilvl w:val="0"/>
          <w:numId w:val="17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 xml:space="preserve">Účet obvykle </w:t>
      </w:r>
      <w:r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4845C6" w:rsidRPr="00F41F88" w:rsidRDefault="004845C6" w:rsidP="008F57EE">
      <w:pPr>
        <w:numPr>
          <w:ilvl w:val="0"/>
          <w:numId w:val="17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F41F88">
        <w:rPr>
          <w:rFonts w:ascii="Times New Roman" w:hAnsi="Times New Roman"/>
          <w:sz w:val="24"/>
          <w:szCs w:val="24"/>
        </w:rPr>
        <w:t xml:space="preserve">Účtuje se o spotřebě energie </w:t>
      </w:r>
    </w:p>
    <w:p w:rsidR="00E37A1A" w:rsidRDefault="00E37A1A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504 – Prodané zboží </w:t>
      </w:r>
    </w:p>
    <w:p w:rsidR="00D941ED" w:rsidRPr="00D941ED" w:rsidRDefault="00D941ED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E0DC8" w:rsidRDefault="00176D0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1E0B2CC" wp14:editId="1437FBF4">
            <wp:extent cx="4572000" cy="2458720"/>
            <wp:effectExtent l="0" t="0" r="0" b="0"/>
            <wp:docPr id="12" name="obrázek 4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C6" w:rsidRPr="004845C6" w:rsidRDefault="004845C6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02441" w:rsidRPr="004845C6" w:rsidRDefault="00402441" w:rsidP="008F57EE">
      <w:pPr>
        <w:numPr>
          <w:ilvl w:val="0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lastRenderedPageBreak/>
        <w:t xml:space="preserve">Účtují se náklady na prodané zboží, </w:t>
      </w:r>
      <w:r w:rsidR="001F6641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402441" w:rsidRPr="004845C6" w:rsidRDefault="00402441" w:rsidP="008F57EE">
      <w:pPr>
        <w:numPr>
          <w:ilvl w:val="0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 xml:space="preserve">Dojde-li k vrácení zboží, je účet </w:t>
      </w:r>
      <w:r w:rsidR="004845C6">
        <w:rPr>
          <w:rFonts w:ascii="Times New Roman" w:hAnsi="Times New Roman"/>
          <w:sz w:val="24"/>
          <w:szCs w:val="24"/>
        </w:rPr>
        <w:t>………………………………</w:t>
      </w:r>
    </w:p>
    <w:p w:rsidR="00402441" w:rsidRPr="004845C6" w:rsidRDefault="00402441" w:rsidP="008F57EE">
      <w:pPr>
        <w:numPr>
          <w:ilvl w:val="0"/>
          <w:numId w:val="1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 xml:space="preserve">Manka do normy, které lze zdůvodnit jsou uznatelné, v opačném případě neuznatelné </w:t>
      </w:r>
    </w:p>
    <w:p w:rsidR="00900632" w:rsidRDefault="00900632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E0DC8" w:rsidRPr="005A24A1" w:rsidRDefault="002E0DC8" w:rsidP="00533BD9">
      <w:pPr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t xml:space="preserve">Účtová skupina 51 – Služby </w:t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511 – Opravy a udržování </w:t>
      </w:r>
    </w:p>
    <w:p w:rsidR="002E0DC8" w:rsidRDefault="002E0DC8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 xml:space="preserve">Opravy a údržby se účtují do </w:t>
      </w:r>
      <w:r w:rsidRPr="00CB1BD5">
        <w:rPr>
          <w:rFonts w:ascii="Times New Roman" w:hAnsi="Times New Roman"/>
          <w:b/>
          <w:bCs/>
          <w:sz w:val="24"/>
          <w:szCs w:val="24"/>
        </w:rPr>
        <w:t>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BD5">
        <w:rPr>
          <w:rFonts w:ascii="Times New Roman" w:hAnsi="Times New Roman"/>
          <w:sz w:val="24"/>
          <w:szCs w:val="24"/>
        </w:rPr>
        <w:t xml:space="preserve">jednorázově na účet </w:t>
      </w:r>
      <w:r w:rsidRPr="00CB1BD5">
        <w:rPr>
          <w:rFonts w:ascii="Times New Roman" w:hAnsi="Times New Roman"/>
          <w:b/>
          <w:bCs/>
          <w:sz w:val="24"/>
          <w:szCs w:val="24"/>
        </w:rPr>
        <w:t>511 – Opravy a udržování</w:t>
      </w:r>
      <w:r w:rsidRPr="00CB1BD5">
        <w:rPr>
          <w:rFonts w:ascii="Times New Roman" w:hAnsi="Times New Roman"/>
          <w:sz w:val="24"/>
          <w:szCs w:val="24"/>
        </w:rPr>
        <w:t xml:space="preserve"> </w:t>
      </w:r>
    </w:p>
    <w:p w:rsidR="002E0DC8" w:rsidRPr="00CB1BD5" w:rsidRDefault="002E0DC8" w:rsidP="00533BD9">
      <w:pPr>
        <w:spacing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2E0DC8" w:rsidRPr="00CB1BD5" w:rsidRDefault="002E0DC8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 xml:space="preserve">Technické zhodnocení = </w:t>
      </w:r>
      <w:r w:rsidR="00C92C90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Start"/>
      <w:r w:rsidR="00C92C90">
        <w:rPr>
          <w:rFonts w:ascii="Times New Roman" w:hAnsi="Times New Roman"/>
          <w:sz w:val="24"/>
          <w:szCs w:val="24"/>
        </w:rPr>
        <w:t>…..</w:t>
      </w:r>
      <w:proofErr w:type="gramEnd"/>
    </w:p>
    <w:p w:rsidR="005B3695" w:rsidRPr="00533BD9" w:rsidRDefault="00BF1BE6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33BD9">
        <w:rPr>
          <w:rFonts w:ascii="Times New Roman" w:hAnsi="Times New Roman"/>
          <w:bCs/>
          <w:sz w:val="24"/>
          <w:szCs w:val="24"/>
        </w:rPr>
        <w:t>Modernizace = rozšíření vybavenosti nebo využitelnosti</w:t>
      </w:r>
    </w:p>
    <w:p w:rsidR="005B3695" w:rsidRPr="00533BD9" w:rsidRDefault="00BF1BE6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33BD9">
        <w:rPr>
          <w:rFonts w:ascii="Times New Roman" w:hAnsi="Times New Roman"/>
          <w:bCs/>
          <w:sz w:val="24"/>
          <w:szCs w:val="24"/>
        </w:rPr>
        <w:t>Rekonstrukce = změna účelu, technických parametrů</w:t>
      </w:r>
    </w:p>
    <w:p w:rsidR="005B3695" w:rsidRPr="00533BD9" w:rsidRDefault="008F57EE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</w:t>
      </w:r>
      <w:r w:rsidR="00BF1BE6" w:rsidRPr="00533BD9">
        <w:rPr>
          <w:rFonts w:ascii="Times New Roman" w:hAnsi="Times New Roman"/>
          <w:bCs/>
          <w:sz w:val="24"/>
          <w:szCs w:val="24"/>
        </w:rPr>
        <w:t>= půdorysné</w:t>
      </w:r>
      <w:proofErr w:type="gramEnd"/>
      <w:r w:rsidR="00BF1BE6" w:rsidRPr="00533BD9">
        <w:rPr>
          <w:rFonts w:ascii="Times New Roman" w:hAnsi="Times New Roman"/>
          <w:bCs/>
          <w:sz w:val="24"/>
          <w:szCs w:val="24"/>
        </w:rPr>
        <w:t xml:space="preserve"> rozšíření stavby </w:t>
      </w:r>
    </w:p>
    <w:p w:rsidR="005B3695" w:rsidRPr="00533BD9" w:rsidRDefault="00BF1BE6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33BD9">
        <w:rPr>
          <w:rFonts w:ascii="Times New Roman" w:hAnsi="Times New Roman"/>
          <w:bCs/>
          <w:sz w:val="24"/>
          <w:szCs w:val="24"/>
        </w:rPr>
        <w:t xml:space="preserve">Nástavby = zvýšení stavby </w:t>
      </w:r>
    </w:p>
    <w:p w:rsidR="005B3695" w:rsidRPr="00533BD9" w:rsidRDefault="00BF1BE6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33BD9">
        <w:rPr>
          <w:rFonts w:ascii="Times New Roman" w:hAnsi="Times New Roman"/>
          <w:bCs/>
          <w:sz w:val="24"/>
          <w:szCs w:val="24"/>
        </w:rPr>
        <w:t>Opravy = odstranění poškození</w:t>
      </w:r>
    </w:p>
    <w:p w:rsidR="005B3695" w:rsidRPr="00533BD9" w:rsidRDefault="008F57EE" w:rsidP="008F57EE">
      <w:pPr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……………….</w:t>
      </w:r>
      <w:r w:rsidR="00BF1BE6" w:rsidRPr="00533BD9">
        <w:rPr>
          <w:rFonts w:ascii="Times New Roman" w:hAnsi="Times New Roman"/>
          <w:bCs/>
          <w:sz w:val="24"/>
          <w:szCs w:val="24"/>
        </w:rPr>
        <w:t xml:space="preserve"> = předcházení opotřebení, poškození </w:t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02441" w:rsidRPr="004845C6" w:rsidRDefault="00402441" w:rsidP="008F57EE">
      <w:pPr>
        <w:numPr>
          <w:ilvl w:val="0"/>
          <w:numId w:val="1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 xml:space="preserve">Náklady na opravy, údržby jsou </w:t>
      </w:r>
      <w:r w:rsidR="004845C6">
        <w:rPr>
          <w:rFonts w:ascii="Times New Roman" w:hAnsi="Times New Roman"/>
          <w:b/>
          <w:bCs/>
          <w:sz w:val="24"/>
          <w:szCs w:val="24"/>
        </w:rPr>
        <w:t>……………………………………….</w:t>
      </w:r>
    </w:p>
    <w:p w:rsidR="00402441" w:rsidRPr="004845C6" w:rsidRDefault="00402441" w:rsidP="008F57EE">
      <w:pPr>
        <w:numPr>
          <w:ilvl w:val="0"/>
          <w:numId w:val="1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>Technické zhodnocení (</w:t>
      </w:r>
      <w:r w:rsidR="001F664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4845C6">
        <w:rPr>
          <w:rFonts w:ascii="Times New Roman" w:hAnsi="Times New Roman"/>
          <w:sz w:val="24"/>
          <w:szCs w:val="24"/>
        </w:rPr>
        <w:t xml:space="preserve"> </w:t>
      </w:r>
    </w:p>
    <w:p w:rsidR="004845C6" w:rsidRDefault="004845C6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512 – Cestovné</w:t>
      </w:r>
    </w:p>
    <w:p w:rsidR="002E0DC8" w:rsidRPr="00CB1BD5" w:rsidRDefault="002E0DC8" w:rsidP="008F57EE">
      <w:pPr>
        <w:numPr>
          <w:ilvl w:val="0"/>
          <w:numId w:val="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 xml:space="preserve">Zákon o </w:t>
      </w:r>
      <w:r w:rsidR="00C92C90">
        <w:rPr>
          <w:rFonts w:ascii="Times New Roman" w:hAnsi="Times New Roman"/>
          <w:sz w:val="24"/>
          <w:szCs w:val="24"/>
        </w:rPr>
        <w:t>………………………….</w:t>
      </w:r>
      <w:r w:rsidRPr="00CB1BD5">
        <w:rPr>
          <w:rFonts w:ascii="Times New Roman" w:hAnsi="Times New Roman"/>
          <w:sz w:val="24"/>
          <w:szCs w:val="24"/>
        </w:rPr>
        <w:t xml:space="preserve">, zákoník </w:t>
      </w:r>
      <w:r w:rsidR="00BF1BE6">
        <w:rPr>
          <w:rFonts w:ascii="Times New Roman" w:hAnsi="Times New Roman"/>
          <w:sz w:val="24"/>
          <w:szCs w:val="24"/>
        </w:rPr>
        <w:t>práce</w:t>
      </w:r>
    </w:p>
    <w:p w:rsidR="005B3695" w:rsidRPr="00533BD9" w:rsidRDefault="00BF1BE6" w:rsidP="008F57EE">
      <w:pPr>
        <w:numPr>
          <w:ilvl w:val="0"/>
          <w:numId w:val="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533BD9">
        <w:rPr>
          <w:rFonts w:ascii="Times New Roman" w:hAnsi="Times New Roman"/>
          <w:sz w:val="24"/>
          <w:szCs w:val="24"/>
        </w:rPr>
        <w:t xml:space="preserve">Účet je </w:t>
      </w:r>
      <w:r w:rsidR="001F6641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proofErr w:type="gramStart"/>
      <w:r w:rsidR="001F6641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Pr="00533B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0DC8" w:rsidRDefault="002E0DC8" w:rsidP="008F57EE">
      <w:pPr>
        <w:numPr>
          <w:ilvl w:val="0"/>
          <w:numId w:val="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>Cestovní náhr</w:t>
      </w:r>
      <w:r>
        <w:rPr>
          <w:rFonts w:ascii="Times New Roman" w:hAnsi="Times New Roman"/>
          <w:sz w:val="24"/>
          <w:szCs w:val="24"/>
        </w:rPr>
        <w:t>ada nad limit zákoníku práce je</w:t>
      </w:r>
      <w:r w:rsidRPr="00CB1BD5">
        <w:rPr>
          <w:rFonts w:ascii="Times New Roman" w:hAnsi="Times New Roman"/>
          <w:sz w:val="24"/>
          <w:szCs w:val="24"/>
        </w:rPr>
        <w:t xml:space="preserve"> z pohledu účetní jednotky daňově uznatelná, z pohledu zaměstnance </w:t>
      </w:r>
      <w:r w:rsidRPr="00CB1BD5">
        <w:rPr>
          <w:rFonts w:ascii="Times New Roman" w:hAnsi="Times New Roman"/>
          <w:b/>
          <w:bCs/>
          <w:sz w:val="24"/>
          <w:szCs w:val="24"/>
        </w:rPr>
        <w:t>zdanitelným</w:t>
      </w:r>
      <w:r w:rsidRPr="00CB1BD5">
        <w:rPr>
          <w:rFonts w:ascii="Times New Roman" w:hAnsi="Times New Roman"/>
          <w:sz w:val="24"/>
          <w:szCs w:val="24"/>
        </w:rPr>
        <w:t xml:space="preserve"> příjmem </w:t>
      </w:r>
    </w:p>
    <w:p w:rsidR="008F57EE" w:rsidRDefault="008F57EE" w:rsidP="008F57EE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F57EE" w:rsidRDefault="008F57EE" w:rsidP="008F57EE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F57EE" w:rsidRPr="00CB1BD5" w:rsidRDefault="008F57EE" w:rsidP="008F57EE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Default="00176D01" w:rsidP="00533BD9">
      <w:pPr>
        <w:spacing w:line="23" w:lineRule="atLeast"/>
        <w:jc w:val="both"/>
      </w:pPr>
      <w:r>
        <w:rPr>
          <w:noProof/>
          <w:lang w:eastAsia="cs-CZ"/>
        </w:rPr>
        <w:drawing>
          <wp:inline distT="0" distB="0" distL="0" distR="0" wp14:anchorId="42C969D3" wp14:editId="43EDA79B">
            <wp:extent cx="4572000" cy="834390"/>
            <wp:effectExtent l="0" t="0" r="0" b="3810"/>
            <wp:docPr id="10" name="obrázek 5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3"/>
                    <a:stretch/>
                  </pic:blipFill>
                  <pic:spPr bwMode="auto">
                    <a:xfrm>
                      <a:off x="0" y="0"/>
                      <a:ext cx="45720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DC8" w:rsidRPr="00CB1BD5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513 – </w:t>
      </w:r>
      <w:r w:rsidR="00280F06" w:rsidRPr="00D941ED">
        <w:rPr>
          <w:rFonts w:ascii="Times New Roman" w:hAnsi="Times New Roman"/>
          <w:i/>
          <w:sz w:val="24"/>
          <w:szCs w:val="24"/>
        </w:rPr>
        <w:t>…………………………………….</w:t>
      </w:r>
      <w:r w:rsidRPr="00D941ED">
        <w:rPr>
          <w:rFonts w:ascii="Times New Roman" w:hAnsi="Times New Roman"/>
          <w:i/>
          <w:sz w:val="24"/>
          <w:szCs w:val="24"/>
        </w:rPr>
        <w:t xml:space="preserve"> </w:t>
      </w:r>
    </w:p>
    <w:p w:rsidR="005B3695" w:rsidRPr="00533BD9" w:rsidRDefault="00533BD9" w:rsidP="008F57EE">
      <w:pPr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Slouží k účtování nákladů na </w:t>
      </w:r>
      <w:r w:rsidR="00BF1BE6" w:rsidRPr="00533BD9">
        <w:rPr>
          <w:rFonts w:ascii="Times New Roman" w:hAnsi="Times New Roman"/>
          <w:sz w:val="24"/>
          <w:szCs w:val="24"/>
        </w:rPr>
        <w:t xml:space="preserve">pohoštění a občerstvení </w:t>
      </w:r>
    </w:p>
    <w:p w:rsidR="005B3695" w:rsidRPr="00533BD9" w:rsidRDefault="008F57EE" w:rsidP="008F57EE">
      <w:pPr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2E0DC8" w:rsidRPr="00C92C90" w:rsidRDefault="002E0DC8" w:rsidP="008F57EE">
      <w:pPr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CB1BD5">
        <w:rPr>
          <w:rFonts w:ascii="Times New Roman" w:hAnsi="Times New Roman"/>
          <w:sz w:val="24"/>
          <w:szCs w:val="24"/>
        </w:rPr>
        <w:t xml:space="preserve">Výjimka: předmět, jehož hodnota nepřesahuje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0F06">
        <w:rPr>
          <w:rFonts w:ascii="Times New Roman" w:hAnsi="Times New Roman"/>
          <w:b/>
          <w:bCs/>
          <w:sz w:val="24"/>
          <w:szCs w:val="24"/>
        </w:rPr>
        <w:t>…….</w:t>
      </w:r>
      <w:r w:rsidR="00BF1B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BD5">
        <w:rPr>
          <w:rFonts w:ascii="Times New Roman" w:hAnsi="Times New Roman"/>
          <w:b/>
          <w:bCs/>
          <w:sz w:val="24"/>
          <w:szCs w:val="24"/>
        </w:rPr>
        <w:t>Kč</w:t>
      </w:r>
      <w:r w:rsidRPr="00CB1BD5">
        <w:rPr>
          <w:rFonts w:ascii="Times New Roman" w:hAnsi="Times New Roman"/>
          <w:sz w:val="24"/>
          <w:szCs w:val="24"/>
        </w:rPr>
        <w:t xml:space="preserve">, nepodléhá </w:t>
      </w:r>
      <w:r w:rsidR="00E37A1A">
        <w:rPr>
          <w:rFonts w:ascii="Times New Roman" w:hAnsi="Times New Roman"/>
          <w:b/>
          <w:bCs/>
          <w:sz w:val="24"/>
          <w:szCs w:val="24"/>
        </w:rPr>
        <w:t xml:space="preserve">spotřební </w:t>
      </w:r>
      <w:proofErr w:type="gramStart"/>
      <w:r w:rsidR="00E37A1A">
        <w:rPr>
          <w:rFonts w:ascii="Times New Roman" w:hAnsi="Times New Roman"/>
          <w:b/>
          <w:bCs/>
          <w:sz w:val="24"/>
          <w:szCs w:val="24"/>
        </w:rPr>
        <w:t>dani</w:t>
      </w:r>
      <w:r w:rsidR="00BF1B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BD5">
        <w:rPr>
          <w:rFonts w:ascii="Times New Roman" w:hAnsi="Times New Roman"/>
          <w:sz w:val="24"/>
          <w:szCs w:val="24"/>
        </w:rPr>
        <w:t>a je</w:t>
      </w:r>
      <w:proofErr w:type="gramEnd"/>
      <w:r w:rsidRPr="00CB1BD5">
        <w:rPr>
          <w:rFonts w:ascii="Times New Roman" w:hAnsi="Times New Roman"/>
          <w:sz w:val="24"/>
          <w:szCs w:val="24"/>
        </w:rPr>
        <w:t xml:space="preserve"> opatřen názvem (</w:t>
      </w:r>
      <w:r w:rsidRPr="00CB1BD5">
        <w:rPr>
          <w:rFonts w:ascii="Times New Roman" w:hAnsi="Times New Roman"/>
          <w:b/>
          <w:bCs/>
          <w:sz w:val="24"/>
          <w:szCs w:val="24"/>
        </w:rPr>
        <w:t>obchodní firmou</w:t>
      </w:r>
      <w:r w:rsidRPr="00CB1BD5">
        <w:rPr>
          <w:rFonts w:ascii="Times New Roman" w:hAnsi="Times New Roman"/>
          <w:sz w:val="24"/>
          <w:szCs w:val="24"/>
        </w:rPr>
        <w:t>) firmy, které dar nebo propagační předmět poskytuje</w:t>
      </w:r>
    </w:p>
    <w:p w:rsidR="002E0DC8" w:rsidRPr="00CB1BD5" w:rsidRDefault="00176D01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F43CAFD" wp14:editId="36CF120B">
            <wp:extent cx="4572000" cy="1035050"/>
            <wp:effectExtent l="0" t="0" r="0" b="0"/>
            <wp:docPr id="6" name="obrázek 6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C8" w:rsidRDefault="002E0DC8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845C6" w:rsidRDefault="004845C6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845C6" w:rsidRDefault="004845C6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941ED" w:rsidRDefault="00D941ED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F4391D" w:rsidRDefault="00F4391D" w:rsidP="00533BD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E0DC8" w:rsidRPr="00D941ED" w:rsidRDefault="002E0DC8" w:rsidP="00533BD9">
      <w:pPr>
        <w:spacing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518 </w:t>
      </w:r>
      <w:r w:rsidR="00280F06" w:rsidRPr="00D941ED">
        <w:rPr>
          <w:rFonts w:ascii="Times New Roman" w:hAnsi="Times New Roman"/>
          <w:i/>
          <w:sz w:val="24"/>
          <w:szCs w:val="24"/>
        </w:rPr>
        <w:t>……………………………….</w:t>
      </w:r>
      <w:r w:rsidRPr="00D941ED">
        <w:rPr>
          <w:rFonts w:ascii="Times New Roman" w:hAnsi="Times New Roman"/>
          <w:i/>
          <w:sz w:val="24"/>
          <w:szCs w:val="24"/>
        </w:rPr>
        <w:t xml:space="preserve"> </w:t>
      </w:r>
    </w:p>
    <w:p w:rsidR="002E0DC8" w:rsidRPr="002E0DC8" w:rsidRDefault="00533BD9" w:rsidP="008F57EE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533BD9">
        <w:rPr>
          <w:rFonts w:ascii="Times New Roman" w:hAnsi="Times New Roman"/>
          <w:sz w:val="24"/>
          <w:szCs w:val="24"/>
        </w:rPr>
        <w:t>Poštovní a telefonické poplatky,</w:t>
      </w:r>
      <w:r w:rsidR="002E0DC8">
        <w:rPr>
          <w:rFonts w:ascii="Times New Roman" w:hAnsi="Times New Roman"/>
          <w:sz w:val="24"/>
          <w:szCs w:val="24"/>
        </w:rPr>
        <w:t xml:space="preserve"> </w:t>
      </w:r>
      <w:r w:rsidR="002E0DC8" w:rsidRPr="00CB1BD5">
        <w:rPr>
          <w:rFonts w:ascii="Times New Roman" w:hAnsi="Times New Roman"/>
          <w:sz w:val="24"/>
          <w:szCs w:val="24"/>
        </w:rPr>
        <w:t>te</w:t>
      </w:r>
      <w:r w:rsidR="002E0DC8">
        <w:rPr>
          <w:rFonts w:ascii="Times New Roman" w:hAnsi="Times New Roman"/>
          <w:sz w:val="24"/>
          <w:szCs w:val="24"/>
        </w:rPr>
        <w:t xml:space="preserve">levizní a rozhlasové poplatky, nákup drobného nehmotného majetku, drobné technické </w:t>
      </w:r>
      <w:r w:rsidR="002E0DC8" w:rsidRPr="00CB1BD5">
        <w:rPr>
          <w:rFonts w:ascii="Times New Roman" w:hAnsi="Times New Roman"/>
          <w:sz w:val="24"/>
          <w:szCs w:val="24"/>
        </w:rPr>
        <w:t>zhodnocení na nehmotném majetku, propagace, poradenské služby, školení</w:t>
      </w:r>
    </w:p>
    <w:p w:rsidR="002E0DC8" w:rsidRPr="00C56D22" w:rsidRDefault="00176D01" w:rsidP="00533BD9">
      <w:pPr>
        <w:spacing w:line="23" w:lineRule="atLeast"/>
        <w:jc w:val="both"/>
      </w:pPr>
      <w:r>
        <w:rPr>
          <w:noProof/>
          <w:lang w:eastAsia="cs-CZ"/>
        </w:rPr>
        <w:drawing>
          <wp:inline distT="0" distB="0" distL="0" distR="0" wp14:anchorId="40F40A6F" wp14:editId="6D412761">
            <wp:extent cx="4572000" cy="647065"/>
            <wp:effectExtent l="0" t="0" r="0" b="635"/>
            <wp:docPr id="7" name="obrázek 7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ý obrázek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C8" w:rsidRPr="004845C6" w:rsidRDefault="002E0DC8" w:rsidP="00533BD9">
      <w:pPr>
        <w:spacing w:line="240" w:lineRule="auto"/>
        <w:ind w:left="709" w:firstLine="709"/>
        <w:jc w:val="both"/>
        <w:rPr>
          <w:rFonts w:ascii="Verdana" w:hAnsi="Verdana"/>
          <w:color w:val="C00000"/>
          <w:sz w:val="24"/>
        </w:rPr>
      </w:pPr>
    </w:p>
    <w:p w:rsidR="00402441" w:rsidRPr="004845C6" w:rsidRDefault="001F6641" w:rsidP="008F57EE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="00402441" w:rsidRPr="004845C6">
        <w:rPr>
          <w:rFonts w:ascii="Times New Roman" w:hAnsi="Times New Roman"/>
          <w:sz w:val="24"/>
          <w:szCs w:val="24"/>
        </w:rPr>
        <w:t xml:space="preserve"> </w:t>
      </w:r>
      <w:r w:rsidR="004845C6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402441" w:rsidRPr="004845C6">
        <w:rPr>
          <w:rFonts w:ascii="Times New Roman" w:hAnsi="Times New Roman"/>
          <w:bCs/>
          <w:sz w:val="24"/>
          <w:szCs w:val="24"/>
        </w:rPr>
        <w:t xml:space="preserve"> </w:t>
      </w:r>
    </w:p>
    <w:p w:rsidR="00402441" w:rsidRPr="004845C6" w:rsidRDefault="00402441" w:rsidP="008F57EE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>Daňově neuznatelné např. poplatky za členství v organizacích s nepovinným členstvím</w:t>
      </w:r>
    </w:p>
    <w:p w:rsidR="004845C6" w:rsidRDefault="004845C6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Pr="00F42C3E" w:rsidRDefault="005A24A1" w:rsidP="005A24A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-55880</wp:posOffset>
                </wp:positionV>
                <wp:extent cx="5779770" cy="241300"/>
                <wp:effectExtent l="10160" t="10795" r="10795" b="14605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3" o:spid="_x0000_s1026" style="position:absolute;margin-left:-5.2pt;margin-top:-4.4pt;width:455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wX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HRE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F4391D">
        <w:rPr>
          <w:rFonts w:ascii="Times New Roman" w:hAnsi="Times New Roman"/>
          <w:b/>
          <w:sz w:val="24"/>
        </w:rPr>
        <w:t>Příklad 3</w:t>
      </w:r>
      <w:r w:rsidRPr="00F42C3E">
        <w:rPr>
          <w:rFonts w:ascii="Times New Roman" w:hAnsi="Times New Roman"/>
          <w:b/>
          <w:sz w:val="24"/>
        </w:rPr>
        <w:t xml:space="preserve"> – Účtování provozních nákladů </w:t>
      </w:r>
    </w:p>
    <w:p w:rsidR="005A24A1" w:rsidRPr="001A43CC" w:rsidRDefault="005A24A1" w:rsidP="005A24A1">
      <w:pPr>
        <w:spacing w:line="240" w:lineRule="auto"/>
        <w:rPr>
          <w:rFonts w:ascii="Times New Roman" w:hAnsi="Times New Roman"/>
          <w:b/>
          <w:sz w:val="8"/>
          <w:szCs w:val="8"/>
        </w:rPr>
      </w:pPr>
    </w:p>
    <w:p w:rsidR="005A24A1" w:rsidRPr="00F42C3E" w:rsidRDefault="005A24A1" w:rsidP="005A24A1">
      <w:pPr>
        <w:spacing w:line="240" w:lineRule="auto"/>
        <w:rPr>
          <w:rFonts w:ascii="Times New Roman" w:hAnsi="Times New Roman"/>
          <w:sz w:val="24"/>
        </w:rPr>
      </w:pPr>
      <w:proofErr w:type="spellStart"/>
      <w:r w:rsidRPr="00F42C3E">
        <w:rPr>
          <w:rFonts w:ascii="Times New Roman" w:hAnsi="Times New Roman"/>
          <w:sz w:val="24"/>
        </w:rPr>
        <w:t>Vektra</w:t>
      </w:r>
      <w:proofErr w:type="spellEnd"/>
      <w:r w:rsidRPr="00F42C3E">
        <w:rPr>
          <w:rFonts w:ascii="Times New Roman" w:hAnsi="Times New Roman"/>
          <w:sz w:val="24"/>
        </w:rPr>
        <w:t xml:space="preserve">, a. s., jež účtuje o zásobách </w:t>
      </w:r>
      <w:r w:rsidRPr="00A70E5B">
        <w:rPr>
          <w:rFonts w:ascii="Times New Roman" w:hAnsi="Times New Roman"/>
          <w:b/>
          <w:sz w:val="24"/>
        </w:rPr>
        <w:t>způsobem B</w:t>
      </w:r>
      <w:r w:rsidRPr="00F42C3E">
        <w:rPr>
          <w:rFonts w:ascii="Times New Roman" w:hAnsi="Times New Roman"/>
          <w:sz w:val="24"/>
        </w:rPr>
        <w:t xml:space="preserve"> a je </w:t>
      </w:r>
      <w:r w:rsidRPr="009B7DDB">
        <w:rPr>
          <w:rFonts w:ascii="Times New Roman" w:hAnsi="Times New Roman"/>
          <w:b/>
          <w:sz w:val="24"/>
        </w:rPr>
        <w:t>neplátcem DPH</w:t>
      </w:r>
      <w:r w:rsidRPr="00F42C3E">
        <w:rPr>
          <w:rFonts w:ascii="Times New Roman" w:hAnsi="Times New Roman"/>
          <w:sz w:val="24"/>
        </w:rPr>
        <w:t xml:space="preserve">, měla níže uvedené účetní případy. Zaúčtujte formou předkontací a doplňte chybějící částky. </w:t>
      </w:r>
    </w:p>
    <w:p w:rsidR="005A24A1" w:rsidRDefault="005A24A1" w:rsidP="005A24A1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F42C3E">
              <w:rPr>
                <w:rFonts w:ascii="Times New Roman" w:hAnsi="Times New Roman"/>
                <w:sz w:val="24"/>
              </w:rPr>
              <w:t xml:space="preserve"> faktura za opravu stroje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2C3E">
              <w:rPr>
                <w:rFonts w:ascii="Times New Roman" w:hAnsi="Times New Roman"/>
                <w:sz w:val="24"/>
              </w:rPr>
              <w:t xml:space="preserve">Výdejka – výdej zásob materiálu ze skladu z důvodu reprezentace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2C3E">
              <w:rPr>
                <w:rFonts w:ascii="Times New Roman" w:hAnsi="Times New Roman"/>
                <w:sz w:val="24"/>
              </w:rPr>
              <w:t xml:space="preserve">Výdejka – manko do normy u zásob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02DC4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2C3E">
              <w:rPr>
                <w:rFonts w:ascii="Times New Roman" w:hAnsi="Times New Roman"/>
                <w:sz w:val="24"/>
              </w:rPr>
              <w:t xml:space="preserve">ID – spotřeba cenin –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673ADE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F42C3E">
              <w:rPr>
                <w:rFonts w:ascii="Times New Roman" w:hAnsi="Times New Roman"/>
                <w:sz w:val="24"/>
              </w:rPr>
              <w:t xml:space="preserve"> faktura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2C3E">
              <w:rPr>
                <w:rFonts w:ascii="Times New Roman" w:hAnsi="Times New Roman"/>
                <w:sz w:val="24"/>
              </w:rPr>
              <w:t xml:space="preserve">KS u zásob zboží na konci účetního období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422A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2C3E">
              <w:rPr>
                <w:rFonts w:ascii="Times New Roman" w:hAnsi="Times New Roman"/>
                <w:sz w:val="24"/>
              </w:rPr>
              <w:t xml:space="preserve">PS u zásob zboží na začátku účetního období převeden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4845C6" w:rsidRDefault="004845C6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42C8" w:rsidRPr="005A24A1" w:rsidRDefault="00C96E93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>Účtová skupina 52 – Osobní náklady</w:t>
      </w:r>
    </w:p>
    <w:p w:rsidR="00C96E93" w:rsidRDefault="00C96E93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Pr="004845C6" w:rsidRDefault="00402441" w:rsidP="008F57EE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 xml:space="preserve">Mzda, plat – daňově </w:t>
      </w:r>
      <w:r w:rsidR="004845C6">
        <w:rPr>
          <w:rFonts w:ascii="Times New Roman" w:hAnsi="Times New Roman"/>
          <w:b/>
          <w:bCs/>
          <w:sz w:val="24"/>
          <w:szCs w:val="24"/>
        </w:rPr>
        <w:t>…………………………</w:t>
      </w:r>
      <w:proofErr w:type="gramStart"/>
      <w:r w:rsidR="004845C6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</w:p>
    <w:p w:rsidR="00402441" w:rsidRPr="004845C6" w:rsidRDefault="00402441" w:rsidP="008F57EE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 xml:space="preserve">Neuznatelným nákladem je pojistné stržené ze mzdy zaměstnanci, není-li zaplaceno, </w:t>
      </w:r>
    </w:p>
    <w:p w:rsidR="00402441" w:rsidRPr="004845C6" w:rsidRDefault="00402441" w:rsidP="008F57EE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 xml:space="preserve">Totéž platí pro účet </w:t>
      </w:r>
      <w:r w:rsidR="001F6641">
        <w:rPr>
          <w:rFonts w:ascii="Times New Roman" w:hAnsi="Times New Roman"/>
          <w:sz w:val="24"/>
          <w:szCs w:val="24"/>
        </w:rPr>
        <w:t>…….</w:t>
      </w:r>
      <w:r w:rsidRPr="004845C6">
        <w:rPr>
          <w:rFonts w:ascii="Times New Roman" w:hAnsi="Times New Roman"/>
          <w:sz w:val="24"/>
          <w:szCs w:val="24"/>
        </w:rPr>
        <w:t xml:space="preserve"> – Zákonné sociální pojištění</w:t>
      </w:r>
    </w:p>
    <w:p w:rsidR="00402441" w:rsidRPr="004845C6" w:rsidRDefault="00402441" w:rsidP="008F57EE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845C6">
        <w:rPr>
          <w:rFonts w:ascii="Times New Roman" w:hAnsi="Times New Roman"/>
          <w:sz w:val="24"/>
          <w:szCs w:val="24"/>
        </w:rPr>
        <w:t xml:space="preserve">Účty </w:t>
      </w:r>
      <w:r w:rsidR="004845C6">
        <w:rPr>
          <w:rFonts w:ascii="Times New Roman" w:hAnsi="Times New Roman"/>
          <w:b/>
          <w:bCs/>
          <w:sz w:val="24"/>
          <w:szCs w:val="24"/>
        </w:rPr>
        <w:t>…………………………………………………</w:t>
      </w:r>
      <w:r w:rsidRPr="004845C6">
        <w:rPr>
          <w:rFonts w:ascii="Times New Roman" w:hAnsi="Times New Roman"/>
          <w:sz w:val="24"/>
          <w:szCs w:val="24"/>
        </w:rPr>
        <w:t>:</w:t>
      </w:r>
    </w:p>
    <w:p w:rsidR="00402441" w:rsidRPr="004845C6" w:rsidRDefault="001F6641" w:rsidP="008F57EE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 w:rsidR="00402441" w:rsidRPr="004845C6">
        <w:rPr>
          <w:rFonts w:ascii="Times New Roman" w:hAnsi="Times New Roman"/>
          <w:sz w:val="24"/>
          <w:szCs w:val="24"/>
        </w:rPr>
        <w:t>– Ostatní sociální pojištění</w:t>
      </w:r>
    </w:p>
    <w:p w:rsidR="00402441" w:rsidRPr="004845C6" w:rsidRDefault="001F6641" w:rsidP="008F57EE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="00402441" w:rsidRPr="004845C6">
        <w:rPr>
          <w:rFonts w:ascii="Times New Roman" w:hAnsi="Times New Roman"/>
          <w:sz w:val="24"/>
          <w:szCs w:val="24"/>
        </w:rPr>
        <w:t>– Sociální</w:t>
      </w:r>
      <w:proofErr w:type="gramEnd"/>
      <w:r w:rsidR="00402441" w:rsidRPr="004845C6">
        <w:rPr>
          <w:rFonts w:ascii="Times New Roman" w:hAnsi="Times New Roman"/>
          <w:sz w:val="24"/>
          <w:szCs w:val="24"/>
        </w:rPr>
        <w:t xml:space="preserve"> náklady IP</w:t>
      </w:r>
    </w:p>
    <w:p w:rsidR="00402441" w:rsidRPr="004845C6" w:rsidRDefault="001F6641" w:rsidP="008F57EE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 w:rsidR="00402441" w:rsidRPr="004845C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02441" w:rsidRPr="004845C6">
        <w:rPr>
          <w:rFonts w:ascii="Times New Roman" w:hAnsi="Times New Roman"/>
          <w:sz w:val="24"/>
          <w:szCs w:val="24"/>
        </w:rPr>
        <w:t>Ostatní</w:t>
      </w:r>
      <w:proofErr w:type="gramEnd"/>
      <w:r w:rsidR="00402441" w:rsidRPr="004845C6">
        <w:rPr>
          <w:rFonts w:ascii="Times New Roman" w:hAnsi="Times New Roman"/>
          <w:sz w:val="24"/>
          <w:szCs w:val="24"/>
        </w:rPr>
        <w:t xml:space="preserve"> sociální náklady   </w:t>
      </w:r>
    </w:p>
    <w:p w:rsidR="004845C6" w:rsidRPr="00C96E93" w:rsidRDefault="004845C6" w:rsidP="00533BD9">
      <w:pPr>
        <w:jc w:val="both"/>
        <w:rPr>
          <w:rFonts w:ascii="Times New Roman" w:hAnsi="Times New Roman"/>
          <w:sz w:val="24"/>
          <w:szCs w:val="24"/>
        </w:rPr>
      </w:pPr>
    </w:p>
    <w:p w:rsidR="00C96E93" w:rsidRPr="00D941ED" w:rsidRDefault="002E0DC8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521 – Mzdové náklady </w:t>
      </w:r>
    </w:p>
    <w:p w:rsidR="004845C6" w:rsidRPr="00C96E93" w:rsidRDefault="004845C6" w:rsidP="004845C6">
      <w:pPr>
        <w:jc w:val="center"/>
        <w:rPr>
          <w:rFonts w:ascii="Times New Roman" w:hAnsi="Times New Roman"/>
          <w:sz w:val="24"/>
          <w:szCs w:val="24"/>
        </w:rPr>
      </w:pPr>
      <w:r w:rsidRPr="004422B5">
        <w:rPr>
          <w:noProof/>
          <w:lang w:eastAsia="cs-CZ"/>
        </w:rPr>
        <w:drawing>
          <wp:inline distT="0" distB="0" distL="0" distR="0" wp14:anchorId="4103E6D4" wp14:editId="4DBB2F8D">
            <wp:extent cx="4572000" cy="2803525"/>
            <wp:effectExtent l="0" t="0" r="0" b="0"/>
            <wp:docPr id="2" name="obrázek 1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C6" w:rsidRDefault="004845C6" w:rsidP="004845C6">
      <w:pPr>
        <w:rPr>
          <w:rFonts w:ascii="Times New Roman" w:hAnsi="Times New Roman"/>
          <w:sz w:val="24"/>
          <w:szCs w:val="24"/>
        </w:rPr>
      </w:pPr>
    </w:p>
    <w:p w:rsidR="004845C6" w:rsidRDefault="004845C6" w:rsidP="004845C6">
      <w:pPr>
        <w:rPr>
          <w:rFonts w:ascii="Times New Roman" w:hAnsi="Times New Roman"/>
          <w:sz w:val="24"/>
          <w:szCs w:val="24"/>
        </w:rPr>
      </w:pPr>
    </w:p>
    <w:p w:rsidR="004845C6" w:rsidRDefault="004845C6" w:rsidP="004845C6">
      <w:pPr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522 – Příjmy společníků a členů družstva ze závislé činnosti </w:t>
      </w:r>
    </w:p>
    <w:p w:rsidR="001F6641" w:rsidRDefault="001F6641" w:rsidP="004845C6">
      <w:pPr>
        <w:rPr>
          <w:rFonts w:ascii="Times New Roman" w:hAnsi="Times New Roman"/>
          <w:i/>
          <w:sz w:val="24"/>
          <w:szCs w:val="24"/>
        </w:rPr>
      </w:pPr>
    </w:p>
    <w:p w:rsidR="001F6641" w:rsidRPr="00D941ED" w:rsidRDefault="001F6641" w:rsidP="004845C6">
      <w:pPr>
        <w:rPr>
          <w:rFonts w:ascii="Times New Roman" w:hAnsi="Times New Roman"/>
          <w:i/>
          <w:sz w:val="24"/>
          <w:szCs w:val="24"/>
        </w:rPr>
      </w:pPr>
    </w:p>
    <w:p w:rsidR="004845C6" w:rsidRDefault="004845C6" w:rsidP="004845C6">
      <w:pPr>
        <w:rPr>
          <w:rFonts w:ascii="Times New Roman" w:hAnsi="Times New Roman"/>
          <w:sz w:val="24"/>
          <w:szCs w:val="24"/>
        </w:rPr>
      </w:pPr>
      <w:r w:rsidRPr="004422B5">
        <w:rPr>
          <w:noProof/>
          <w:lang w:eastAsia="cs-CZ"/>
        </w:rPr>
        <w:drawing>
          <wp:inline distT="0" distB="0" distL="0" distR="0" wp14:anchorId="211C1A94" wp14:editId="4E3457E3">
            <wp:extent cx="4256817" cy="2486025"/>
            <wp:effectExtent l="0" t="0" r="0" b="0"/>
            <wp:docPr id="3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5"/>
                    <a:stretch/>
                  </pic:blipFill>
                  <pic:spPr bwMode="auto">
                    <a:xfrm>
                      <a:off x="0" y="0"/>
                      <a:ext cx="4261485" cy="24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5C6" w:rsidRDefault="004845C6" w:rsidP="00533BD9">
      <w:pPr>
        <w:jc w:val="both"/>
        <w:rPr>
          <w:rFonts w:ascii="Times New Roman" w:hAnsi="Times New Roman"/>
          <w:sz w:val="24"/>
          <w:szCs w:val="24"/>
        </w:rPr>
      </w:pPr>
    </w:p>
    <w:p w:rsidR="00C96E93" w:rsidRPr="00D941ED" w:rsidRDefault="00C96E93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lastRenderedPageBreak/>
        <w:t>52</w:t>
      </w:r>
      <w:r w:rsidR="00B50FA5" w:rsidRPr="00D941ED">
        <w:rPr>
          <w:rFonts w:ascii="Times New Roman" w:hAnsi="Times New Roman"/>
          <w:i/>
          <w:sz w:val="24"/>
          <w:szCs w:val="24"/>
        </w:rPr>
        <w:t>4 – Zákonné sociální pojištění</w:t>
      </w:r>
      <w:r w:rsidR="00D941ED">
        <w:rPr>
          <w:rFonts w:ascii="Times New Roman" w:hAnsi="Times New Roman"/>
          <w:i/>
          <w:sz w:val="24"/>
          <w:szCs w:val="24"/>
        </w:rPr>
        <w:t xml:space="preserve">, 525 – Ostatní sociální pojištění </w:t>
      </w:r>
    </w:p>
    <w:p w:rsidR="00C96E93" w:rsidRPr="002E0DC8" w:rsidRDefault="00C96E93" w:rsidP="00533BD9">
      <w:pPr>
        <w:jc w:val="both"/>
        <w:rPr>
          <w:rFonts w:ascii="Times New Roman" w:hAnsi="Times New Roman"/>
          <w:sz w:val="4"/>
          <w:szCs w:val="24"/>
        </w:rPr>
      </w:pPr>
    </w:p>
    <w:p w:rsidR="005B3695" w:rsidRPr="00533BD9" w:rsidRDefault="008F57EE" w:rsidP="008F57E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BF1BE6" w:rsidRPr="00533BD9">
        <w:rPr>
          <w:rFonts w:ascii="Times New Roman" w:hAnsi="Times New Roman"/>
          <w:sz w:val="24"/>
          <w:szCs w:val="24"/>
        </w:rPr>
        <w:t xml:space="preserve"> – </w:t>
      </w:r>
      <w:r w:rsidR="001F6641">
        <w:rPr>
          <w:rFonts w:ascii="Times New Roman" w:hAnsi="Times New Roman"/>
          <w:b/>
          <w:bCs/>
          <w:sz w:val="24"/>
          <w:szCs w:val="24"/>
        </w:rPr>
        <w:t>…………………………</w:t>
      </w:r>
      <w:r w:rsidR="00BF1BE6" w:rsidRPr="00533BD9">
        <w:rPr>
          <w:rFonts w:ascii="Times New Roman" w:hAnsi="Times New Roman"/>
          <w:sz w:val="24"/>
          <w:szCs w:val="24"/>
        </w:rPr>
        <w:t>, pokud je SP a ZP zaplaceno nejpozději do měsíce následujícího po skončení zdaňovacího období (zpravidla 31.1.)</w:t>
      </w:r>
    </w:p>
    <w:p w:rsidR="00C92C90" w:rsidRPr="00533BD9" w:rsidRDefault="008F57EE" w:rsidP="008F57E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C96E93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6C35B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24F0B4E" wp14:editId="6D719922">
            <wp:extent cx="2647950" cy="514350"/>
            <wp:effectExtent l="0" t="0" r="0" b="0"/>
            <wp:docPr id="4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5" t="14625" r="16914" b="69514"/>
                    <a:stretch/>
                  </pic:blipFill>
                  <pic:spPr bwMode="auto">
                    <a:xfrm>
                      <a:off x="0" y="0"/>
                      <a:ext cx="2648585" cy="5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EF" w:rsidRDefault="006D71EF" w:rsidP="00533BD9">
      <w:pPr>
        <w:jc w:val="both"/>
        <w:rPr>
          <w:rFonts w:ascii="Times New Roman" w:hAnsi="Times New Roman"/>
          <w:sz w:val="24"/>
          <w:szCs w:val="24"/>
        </w:rPr>
      </w:pPr>
    </w:p>
    <w:p w:rsidR="0013304C" w:rsidRDefault="0013304C" w:rsidP="00533BD9">
      <w:pPr>
        <w:jc w:val="both"/>
        <w:rPr>
          <w:rFonts w:ascii="Times New Roman" w:hAnsi="Times New Roman"/>
          <w:sz w:val="24"/>
          <w:szCs w:val="24"/>
        </w:rPr>
      </w:pPr>
    </w:p>
    <w:p w:rsidR="0013304C" w:rsidRDefault="0013304C" w:rsidP="00533BD9">
      <w:pPr>
        <w:jc w:val="both"/>
        <w:rPr>
          <w:rFonts w:ascii="Times New Roman" w:hAnsi="Times New Roman"/>
          <w:sz w:val="24"/>
          <w:szCs w:val="24"/>
        </w:rPr>
      </w:pPr>
    </w:p>
    <w:p w:rsidR="00533BD9" w:rsidRDefault="00533BD9" w:rsidP="00533BD9">
      <w:pPr>
        <w:jc w:val="both"/>
        <w:rPr>
          <w:rFonts w:ascii="Times New Roman" w:hAnsi="Times New Roman"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sz w:val="24"/>
          <w:szCs w:val="24"/>
        </w:rPr>
      </w:pPr>
    </w:p>
    <w:p w:rsidR="00CD24B6" w:rsidRPr="00D941ED" w:rsidRDefault="00CD24B6" w:rsidP="00CD24B6">
      <w:pPr>
        <w:rPr>
          <w:rFonts w:ascii="Times New Roman" w:hAnsi="Times New Roman"/>
          <w:bCs/>
          <w:i/>
          <w:sz w:val="24"/>
          <w:szCs w:val="24"/>
        </w:rPr>
      </w:pPr>
      <w:r w:rsidRPr="00D941ED">
        <w:rPr>
          <w:rFonts w:ascii="Times New Roman" w:hAnsi="Times New Roman"/>
          <w:bCs/>
          <w:i/>
          <w:sz w:val="24"/>
          <w:szCs w:val="24"/>
        </w:rPr>
        <w:t>526 – Sociální náklady individuálního podnikatele</w:t>
      </w:r>
    </w:p>
    <w:p w:rsidR="00CD24B6" w:rsidRPr="00215426" w:rsidRDefault="00CD24B6" w:rsidP="00CD24B6">
      <w:pPr>
        <w:rPr>
          <w:rFonts w:ascii="Times New Roman" w:hAnsi="Times New Roman"/>
          <w:sz w:val="24"/>
          <w:szCs w:val="24"/>
        </w:rPr>
      </w:pPr>
    </w:p>
    <w:p w:rsidR="00CD24B6" w:rsidRDefault="00CD24B6" w:rsidP="00CD24B6">
      <w:pPr>
        <w:rPr>
          <w:rFonts w:ascii="Times New Roman" w:hAnsi="Times New Roman"/>
          <w:sz w:val="24"/>
          <w:szCs w:val="24"/>
        </w:rPr>
      </w:pPr>
      <w:r w:rsidRPr="00215426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C9782BE" wp14:editId="7B7F728F">
            <wp:extent cx="5673286" cy="1466491"/>
            <wp:effectExtent l="0" t="0" r="381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5598" b="49937"/>
                    <a:stretch/>
                  </pic:blipFill>
                  <pic:spPr bwMode="auto">
                    <a:xfrm>
                      <a:off x="0" y="0"/>
                      <a:ext cx="5674078" cy="146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4B6" w:rsidRDefault="00CD24B6" w:rsidP="00CD24B6">
      <w:pPr>
        <w:rPr>
          <w:rFonts w:ascii="Times New Roman" w:hAnsi="Times New Roman"/>
          <w:sz w:val="24"/>
          <w:szCs w:val="24"/>
        </w:rPr>
      </w:pPr>
    </w:p>
    <w:p w:rsidR="00CD24B6" w:rsidRDefault="00CD24B6" w:rsidP="00CD24B6">
      <w:pPr>
        <w:jc w:val="center"/>
        <w:rPr>
          <w:rFonts w:ascii="Times New Roman" w:hAnsi="Times New Roman"/>
          <w:sz w:val="24"/>
          <w:szCs w:val="24"/>
        </w:rPr>
      </w:pPr>
      <w:r w:rsidRPr="00215426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35AD959" wp14:editId="2F511FD9">
            <wp:extent cx="4571999" cy="1052423"/>
            <wp:effectExtent l="0" t="0" r="63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57610" b="11698"/>
                    <a:stretch/>
                  </pic:blipFill>
                  <pic:spPr bwMode="auto">
                    <a:xfrm>
                      <a:off x="0" y="0"/>
                      <a:ext cx="4572638" cy="105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E93" w:rsidRPr="00D941ED" w:rsidRDefault="00C96E93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527 – Zákonné sociální náklady, 528 – </w:t>
      </w:r>
      <w:r w:rsidR="00280F06" w:rsidRPr="00D941ED">
        <w:rPr>
          <w:rFonts w:ascii="Times New Roman" w:hAnsi="Times New Roman"/>
          <w:i/>
          <w:sz w:val="24"/>
          <w:szCs w:val="24"/>
        </w:rPr>
        <w:t>……………………………………….</w:t>
      </w:r>
      <w:r w:rsidRPr="00D941ED">
        <w:rPr>
          <w:rFonts w:ascii="Times New Roman" w:hAnsi="Times New Roman"/>
          <w:i/>
          <w:sz w:val="24"/>
          <w:szCs w:val="24"/>
        </w:rPr>
        <w:t xml:space="preserve"> </w:t>
      </w:r>
    </w:p>
    <w:p w:rsidR="005B3695" w:rsidRPr="00533BD9" w:rsidRDefault="008F57EE" w:rsidP="00560C4B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="00BF1BE6" w:rsidRPr="00533BD9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BF1BE6" w:rsidRPr="00533BD9">
        <w:rPr>
          <w:rFonts w:ascii="Times New Roman" w:hAnsi="Times New Roman"/>
          <w:bCs/>
          <w:sz w:val="24"/>
          <w:szCs w:val="24"/>
        </w:rPr>
        <w:t>náklady</w:t>
      </w:r>
      <w:proofErr w:type="gramEnd"/>
      <w:r w:rsidR="00BF1BE6" w:rsidRPr="00533BD9">
        <w:rPr>
          <w:rFonts w:ascii="Times New Roman" w:hAnsi="Times New Roman"/>
          <w:bCs/>
          <w:sz w:val="24"/>
          <w:szCs w:val="24"/>
        </w:rPr>
        <w:t xml:space="preserve"> na pracovní a sociální podmínky, péče o zdraví zaměstnanců, vzdělávání, rekvalifikace</w:t>
      </w:r>
    </w:p>
    <w:p w:rsidR="006628A0" w:rsidRPr="00C96E93" w:rsidRDefault="008F57EE" w:rsidP="00560C4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="006628A0" w:rsidRPr="00C96E93">
        <w:rPr>
          <w:rFonts w:ascii="Times New Roman" w:hAnsi="Times New Roman"/>
          <w:sz w:val="24"/>
          <w:szCs w:val="24"/>
        </w:rPr>
        <w:t>– náklady</w:t>
      </w:r>
      <w:proofErr w:type="gramEnd"/>
      <w:r w:rsidR="006628A0" w:rsidRPr="00C96E93">
        <w:rPr>
          <w:rFonts w:ascii="Times New Roman" w:hAnsi="Times New Roman"/>
          <w:sz w:val="24"/>
          <w:szCs w:val="24"/>
        </w:rPr>
        <w:t xml:space="preserve"> vyplácené nad rámec určené příslušnými právními předpisy </w:t>
      </w:r>
    </w:p>
    <w:p w:rsidR="00C96E93" w:rsidRDefault="00C96E93" w:rsidP="00533BD9">
      <w:pPr>
        <w:jc w:val="both"/>
        <w:rPr>
          <w:rFonts w:ascii="Times New Roman" w:hAnsi="Times New Roman"/>
          <w:sz w:val="24"/>
          <w:szCs w:val="24"/>
        </w:rPr>
      </w:pPr>
    </w:p>
    <w:p w:rsidR="00C96E93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6C35B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A0CA7DC" wp14:editId="12907C2A">
            <wp:extent cx="5762625" cy="1314450"/>
            <wp:effectExtent l="0" t="0" r="9525" b="0"/>
            <wp:docPr id="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4" b="45909"/>
                    <a:stretch/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5C6" w:rsidRDefault="004845C6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A24A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A24A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3730625</wp:posOffset>
                </wp:positionV>
                <wp:extent cx="5779770" cy="241300"/>
                <wp:effectExtent l="10160" t="13970" r="10795" b="11430"/>
                <wp:wrapNone/>
                <wp:docPr id="44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4" o:spid="_x0000_s1026" style="position:absolute;margin-left:65.65pt;margin-top:293.7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C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DSlRL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5A24A1" w:rsidRPr="001A43CC" w:rsidRDefault="005A24A1" w:rsidP="005A24A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58A5C" wp14:editId="7DC98F62">
                <wp:simplePos x="0" y="0"/>
                <wp:positionH relativeFrom="column">
                  <wp:posOffset>-128270</wp:posOffset>
                </wp:positionH>
                <wp:positionV relativeFrom="paragraph">
                  <wp:posOffset>-47625</wp:posOffset>
                </wp:positionV>
                <wp:extent cx="5779770" cy="241300"/>
                <wp:effectExtent l="0" t="0" r="11430" b="2540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margin-left:-10.1pt;margin-top:-3.7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9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HRM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F4391D">
        <w:rPr>
          <w:rFonts w:ascii="Times New Roman" w:hAnsi="Times New Roman"/>
          <w:b/>
          <w:sz w:val="24"/>
        </w:rPr>
        <w:t>Příklad 4</w:t>
      </w:r>
      <w:r>
        <w:rPr>
          <w:rFonts w:ascii="Times New Roman" w:hAnsi="Times New Roman"/>
          <w:b/>
          <w:sz w:val="24"/>
        </w:rPr>
        <w:t xml:space="preserve"> – Osobní náklady</w:t>
      </w:r>
      <w:r w:rsidRPr="001A43CC">
        <w:rPr>
          <w:rFonts w:ascii="Times New Roman" w:hAnsi="Times New Roman"/>
          <w:b/>
          <w:sz w:val="24"/>
        </w:rPr>
        <w:t xml:space="preserve"> </w:t>
      </w:r>
    </w:p>
    <w:p w:rsidR="005A24A1" w:rsidRDefault="005A24A1" w:rsidP="005A24A1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3CC">
              <w:rPr>
                <w:rFonts w:ascii="Times New Roman" w:hAnsi="Times New Roman"/>
                <w:sz w:val="24"/>
              </w:rPr>
              <w:t xml:space="preserve">ZVL – hrubá mzda zaměstnance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1A43CC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3CC">
              <w:rPr>
                <w:rFonts w:ascii="Times New Roman" w:hAnsi="Times New Roman"/>
                <w:sz w:val="24"/>
              </w:rPr>
              <w:t xml:space="preserve">ZVL – SP a ZP placené zaměstnancem </w:t>
            </w:r>
          </w:p>
          <w:p w:rsidR="005A24A1" w:rsidRPr="001A43CC" w:rsidRDefault="005A24A1" w:rsidP="008F57EE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sociální pojištění 6.</w:t>
            </w:r>
            <w:r w:rsidRPr="001A43CC">
              <w:rPr>
                <w:rFonts w:ascii="Times New Roman" w:hAnsi="Times New Roman"/>
                <w:sz w:val="24"/>
              </w:rPr>
              <w:t>5 %</w:t>
            </w:r>
          </w:p>
          <w:p w:rsidR="005A24A1" w:rsidRPr="001A43CC" w:rsidRDefault="005A24A1" w:rsidP="008F57EE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zdravotní pojištění 4.</w:t>
            </w:r>
            <w:r w:rsidRPr="001A43CC">
              <w:rPr>
                <w:rFonts w:ascii="Times New Roman" w:hAnsi="Times New Roman"/>
                <w:sz w:val="24"/>
              </w:rPr>
              <w:t>5 %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3CC">
              <w:rPr>
                <w:rFonts w:ascii="Times New Roman" w:hAnsi="Times New Roman"/>
                <w:sz w:val="24"/>
              </w:rPr>
              <w:t xml:space="preserve">ZVL – záloha na 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02DC4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3CC">
              <w:rPr>
                <w:rFonts w:ascii="Times New Roman" w:hAnsi="Times New Roman"/>
                <w:sz w:val="24"/>
              </w:rPr>
              <w:t xml:space="preserve">ZVL – srážka spoření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1F73C6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>ID – SP a ZP placené zaměstnavatelem za zaměstnance</w:t>
            </w:r>
          </w:p>
          <w:p w:rsidR="005A24A1" w:rsidRPr="001F73C6" w:rsidRDefault="00D941ED" w:rsidP="008F57EE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zdravotní pojištění </w:t>
            </w:r>
          </w:p>
          <w:p w:rsidR="005A24A1" w:rsidRPr="001F73C6" w:rsidRDefault="00D941ED" w:rsidP="008F57EE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sociální pojištění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</w:t>
            </w:r>
          </w:p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1F73C6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ID – SP a ZP placené individuálním podnikatelem </w:t>
            </w:r>
          </w:p>
          <w:p w:rsidR="005A24A1" w:rsidRPr="001F73C6" w:rsidRDefault="005A24A1" w:rsidP="008F57EE">
            <w:pPr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>sociální pojištění</w:t>
            </w:r>
          </w:p>
          <w:p w:rsidR="005A24A1" w:rsidRPr="001F73C6" w:rsidRDefault="005A24A1" w:rsidP="008F57EE">
            <w:pPr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zdravotní pojištění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2 250</w:t>
            </w:r>
          </w:p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422A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ID – předpis připojištění zaměstnanců nad rámec zákona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1F73C6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ID – spotřeba cenin – stravenek </w:t>
            </w:r>
          </w:p>
          <w:p w:rsidR="005A24A1" w:rsidRPr="001F73C6" w:rsidRDefault="005A24A1" w:rsidP="008F57EE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část hrazená zaměstnavatelem jako daňově uznatelný náklad </w:t>
            </w:r>
          </w:p>
          <w:p w:rsidR="005A24A1" w:rsidRPr="001F73C6" w:rsidRDefault="005A24A1" w:rsidP="008F57EE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část hrazená zaměstnavatelem jako daňově neuznatelný náklad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5 500</w:t>
            </w:r>
          </w:p>
          <w:p w:rsidR="005A24A1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ID – předpis silniční daně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A24A1" w:rsidRPr="00A422AA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24A1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73C6">
              <w:rPr>
                <w:rFonts w:ascii="Times New Roman" w:hAnsi="Times New Roman"/>
                <w:sz w:val="24"/>
              </w:rPr>
              <w:t xml:space="preserve">VBÚ 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proofErr w:type="gramStart"/>
            <w:r>
              <w:rPr>
                <w:rFonts w:ascii="Times New Roman" w:hAnsi="Times New Roman"/>
                <w:sz w:val="24"/>
              </w:rPr>
              <w:t>ZVL</w:t>
            </w:r>
            <w:proofErr w:type="gramEnd"/>
            <w:r w:rsidRPr="001F73C6">
              <w:rPr>
                <w:rFonts w:ascii="Times New Roman" w:hAnsi="Times New Roman"/>
                <w:sz w:val="24"/>
              </w:rPr>
              <w:t xml:space="preserve">– </w:t>
            </w:r>
            <w:proofErr w:type="gramStart"/>
            <w:r w:rsidRPr="001F73C6">
              <w:rPr>
                <w:rFonts w:ascii="Times New Roman" w:hAnsi="Times New Roman"/>
                <w:sz w:val="24"/>
              </w:rPr>
              <w:t>doplatek</w:t>
            </w:r>
            <w:proofErr w:type="gramEnd"/>
            <w:r w:rsidRPr="001F73C6">
              <w:rPr>
                <w:rFonts w:ascii="Times New Roman" w:hAnsi="Times New Roman"/>
                <w:sz w:val="24"/>
              </w:rPr>
              <w:t xml:space="preserve"> čisté mzdy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1F73C6" w:rsidRDefault="005A24A1" w:rsidP="00A0506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4A1" w:rsidRPr="00A422AA" w:rsidRDefault="005A24A1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4A1" w:rsidRDefault="005A24A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304C" w:rsidRPr="005A24A1" w:rsidRDefault="00C96E93" w:rsidP="00533BD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>53 – Daně a poplatky</w:t>
      </w:r>
      <w:r w:rsidR="0013304C" w:rsidRPr="005A24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441" w:rsidRPr="00CD24B6" w:rsidRDefault="00402441" w:rsidP="008F57E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531 – </w:t>
      </w:r>
      <w:r w:rsidR="008F57EE">
        <w:rPr>
          <w:rFonts w:ascii="Times New Roman" w:hAnsi="Times New Roman"/>
          <w:sz w:val="24"/>
          <w:szCs w:val="24"/>
        </w:rPr>
        <w:t>………………………</w:t>
      </w:r>
      <w:r w:rsidRPr="00CD24B6">
        <w:rPr>
          <w:rFonts w:ascii="Times New Roman" w:hAnsi="Times New Roman"/>
          <w:sz w:val="24"/>
          <w:szCs w:val="24"/>
        </w:rPr>
        <w:t xml:space="preserve"> – </w:t>
      </w:r>
      <w:r w:rsidR="00CD24B6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402441" w:rsidRPr="00CD24B6" w:rsidRDefault="00402441" w:rsidP="008F57E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532 – Daň z nemovitých věcí – </w:t>
      </w:r>
      <w:r w:rsidR="001F6641">
        <w:rPr>
          <w:rFonts w:ascii="Times New Roman" w:hAnsi="Times New Roman"/>
          <w:bCs/>
          <w:sz w:val="24"/>
          <w:szCs w:val="24"/>
        </w:rPr>
        <w:t>……………………</w:t>
      </w:r>
      <w:r w:rsidRPr="00CD24B6">
        <w:rPr>
          <w:rFonts w:ascii="Times New Roman" w:hAnsi="Times New Roman"/>
          <w:bCs/>
          <w:sz w:val="24"/>
          <w:szCs w:val="24"/>
        </w:rPr>
        <w:t>,</w:t>
      </w:r>
      <w:r w:rsidRPr="00CD24B6">
        <w:rPr>
          <w:rFonts w:ascii="Times New Roman" w:hAnsi="Times New Roman"/>
          <w:sz w:val="24"/>
          <w:szCs w:val="24"/>
        </w:rPr>
        <w:t xml:space="preserve"> je-li daň zaplacena </w:t>
      </w:r>
    </w:p>
    <w:p w:rsidR="00402441" w:rsidRPr="00CD24B6" w:rsidRDefault="00402441" w:rsidP="008F57E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591 – Daň z příjmů splatná, 592 – Daň z příjmů odložená – </w:t>
      </w:r>
      <w:r w:rsidR="001F6641">
        <w:rPr>
          <w:rFonts w:ascii="Times New Roman" w:hAnsi="Times New Roman"/>
          <w:sz w:val="24"/>
          <w:szCs w:val="24"/>
        </w:rPr>
        <w:t>…………………….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531 – Daň silniční</w:t>
      </w:r>
    </w:p>
    <w:p w:rsidR="00A05060" w:rsidRPr="00D941ED" w:rsidRDefault="00A05060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5060" w:rsidRPr="00A05060" w:rsidRDefault="00A05060" w:rsidP="00A0506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5060">
        <w:rPr>
          <w:rFonts w:ascii="Times New Roman" w:hAnsi="Times New Roman"/>
          <w:bCs/>
          <w:sz w:val="24"/>
          <w:szCs w:val="24"/>
        </w:rPr>
        <w:t>Předmět daně:</w:t>
      </w:r>
    </w:p>
    <w:p w:rsidR="00A05060" w:rsidRPr="00A05060" w:rsidRDefault="00A05060" w:rsidP="008F57EE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</w:t>
      </w:r>
      <w:r w:rsidRPr="00A05060">
        <w:rPr>
          <w:rFonts w:ascii="Times New Roman" w:hAnsi="Times New Roman"/>
          <w:bCs/>
          <w:sz w:val="24"/>
          <w:szCs w:val="24"/>
        </w:rPr>
        <w:t>= vozidlo kategorie N</w:t>
      </w:r>
      <w:r w:rsidRPr="00A05060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A05060">
        <w:rPr>
          <w:rFonts w:ascii="Times New Roman" w:hAnsi="Times New Roman"/>
          <w:bCs/>
          <w:sz w:val="24"/>
          <w:szCs w:val="24"/>
        </w:rPr>
        <w:t>, N</w:t>
      </w:r>
      <w:r w:rsidRPr="00A05060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A05060">
        <w:rPr>
          <w:rFonts w:ascii="Times New Roman" w:hAnsi="Times New Roman"/>
          <w:bCs/>
          <w:sz w:val="24"/>
          <w:szCs w:val="24"/>
        </w:rPr>
        <w:t xml:space="preserve"> a přípojná vozidla kategorie O</w:t>
      </w:r>
      <w:r w:rsidRPr="00A05060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A05060">
        <w:rPr>
          <w:rFonts w:ascii="Times New Roman" w:hAnsi="Times New Roman"/>
          <w:bCs/>
          <w:sz w:val="24"/>
          <w:szCs w:val="24"/>
        </w:rPr>
        <w:t>, O</w:t>
      </w:r>
      <w:r w:rsidRPr="00A05060">
        <w:rPr>
          <w:rFonts w:ascii="Times New Roman" w:hAnsi="Times New Roman"/>
          <w:bCs/>
          <w:sz w:val="24"/>
          <w:szCs w:val="24"/>
          <w:vertAlign w:val="subscript"/>
        </w:rPr>
        <w:t>4</w:t>
      </w:r>
    </w:p>
    <w:p w:rsidR="00A05060" w:rsidRPr="00A05060" w:rsidRDefault="00A05060" w:rsidP="008F57EE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5060">
        <w:rPr>
          <w:rFonts w:ascii="Times New Roman" w:hAnsi="Times New Roman"/>
          <w:bCs/>
          <w:sz w:val="24"/>
          <w:szCs w:val="24"/>
        </w:rPr>
        <w:t xml:space="preserve">Tyto vozidla jsou registrována v registru silničních vozidel 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4B6" w:rsidRDefault="001974DA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369570</wp:posOffset>
                </wp:positionV>
                <wp:extent cx="952500" cy="1619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82.15pt;margin-top:29.1pt;width: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" fillcolor="white [3212]" strokecolor="white [3212]" strokeweight="1pt"/>
            </w:pict>
          </mc:Fallback>
        </mc:AlternateContent>
      </w:r>
      <w:r w:rsidR="00CD24B6" w:rsidRPr="00CD24B6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0AB98004" wp14:editId="0970C810">
            <wp:extent cx="4572000" cy="96202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9167" b="52777"/>
                    <a:stretch/>
                  </pic:blipFill>
                  <pic:spPr bwMode="auto">
                    <a:xfrm>
                      <a:off x="0" y="0"/>
                      <a:ext cx="4572638" cy="96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4B6" w:rsidRPr="00D941ED" w:rsidRDefault="00CD24B6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532 – Daň z nemovitých věcí</w:t>
      </w:r>
    </w:p>
    <w:p w:rsidR="00CD24B6" w:rsidRPr="00CD24B6" w:rsidRDefault="00CD24B6" w:rsidP="00CD24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Daň z nemovitostí tvoří: </w:t>
      </w:r>
    </w:p>
    <w:p w:rsidR="00402441" w:rsidRPr="00CD24B6" w:rsidRDefault="00CD24B6" w:rsidP="008F57E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402441" w:rsidRPr="00CD24B6" w:rsidRDefault="00402441" w:rsidP="008F57E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 xml:space="preserve">daň ze staveb a jednotek </w:t>
      </w: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>Daň z pozemků</w:t>
      </w:r>
    </w:p>
    <w:p w:rsidR="00402441" w:rsidRPr="00CD24B6" w:rsidRDefault="00CD24B6" w:rsidP="008F57E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  <w:r w:rsidR="00402441" w:rsidRPr="00CD24B6">
        <w:rPr>
          <w:rFonts w:ascii="Times New Roman" w:hAnsi="Times New Roman"/>
          <w:bCs/>
          <w:sz w:val="24"/>
          <w:szCs w:val="24"/>
        </w:rPr>
        <w:t xml:space="preserve"> </w:t>
      </w:r>
      <w:r w:rsidR="00402441" w:rsidRPr="00CD24B6">
        <w:rPr>
          <w:rFonts w:ascii="Times New Roman" w:hAnsi="Times New Roman"/>
          <w:sz w:val="24"/>
          <w:szCs w:val="24"/>
        </w:rPr>
        <w:t xml:space="preserve">– pozemky na území </w:t>
      </w:r>
      <w:r w:rsidR="001F6641">
        <w:rPr>
          <w:rFonts w:ascii="Times New Roman" w:hAnsi="Times New Roman"/>
          <w:sz w:val="24"/>
          <w:szCs w:val="24"/>
        </w:rPr>
        <w:t>……</w:t>
      </w:r>
      <w:r w:rsidR="00402441" w:rsidRPr="00CD24B6">
        <w:rPr>
          <w:rFonts w:ascii="Times New Roman" w:hAnsi="Times New Roman"/>
          <w:sz w:val="24"/>
          <w:szCs w:val="24"/>
        </w:rPr>
        <w:t xml:space="preserve">vedené v katastru nemovitostí </w:t>
      </w:r>
    </w:p>
    <w:p w:rsidR="00402441" w:rsidRPr="00CD24B6" w:rsidRDefault="00402441" w:rsidP="008F57E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bCs/>
          <w:sz w:val="24"/>
          <w:szCs w:val="24"/>
        </w:rPr>
        <w:t xml:space="preserve">Poplatník daně </w:t>
      </w:r>
      <w:r w:rsidRPr="00CD24B6">
        <w:rPr>
          <w:rFonts w:ascii="Times New Roman" w:hAnsi="Times New Roman"/>
          <w:sz w:val="24"/>
          <w:szCs w:val="24"/>
        </w:rPr>
        <w:t xml:space="preserve">– nejčastěji vlastník pozemku, může jím být ale i nájemce, organizační složka státu … </w:t>
      </w:r>
    </w:p>
    <w:p w:rsidR="00CD24B6" w:rsidRPr="00CD24B6" w:rsidRDefault="00402441" w:rsidP="008F57E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bCs/>
          <w:sz w:val="24"/>
          <w:szCs w:val="24"/>
        </w:rPr>
        <w:t xml:space="preserve">Základ daně </w:t>
      </w:r>
      <w:r w:rsidRPr="00CD24B6">
        <w:rPr>
          <w:rFonts w:ascii="Times New Roman" w:hAnsi="Times New Roman"/>
          <w:sz w:val="24"/>
          <w:szCs w:val="24"/>
        </w:rPr>
        <w:t>– výměra pozemku v m</w:t>
      </w:r>
      <w:r w:rsidRPr="00CD24B6">
        <w:rPr>
          <w:rFonts w:ascii="Times New Roman" w:hAnsi="Times New Roman"/>
          <w:sz w:val="24"/>
          <w:szCs w:val="24"/>
          <w:vertAlign w:val="superscript"/>
        </w:rPr>
        <w:t>2</w:t>
      </w:r>
      <w:r w:rsidRPr="00CD24B6">
        <w:rPr>
          <w:rFonts w:ascii="Times New Roman" w:hAnsi="Times New Roman"/>
          <w:sz w:val="24"/>
          <w:szCs w:val="24"/>
        </w:rPr>
        <w:t xml:space="preserve">, cena pozemku, cena půdy </w:t>
      </w:r>
    </w:p>
    <w:p w:rsidR="00CD24B6" w:rsidRPr="00CD24B6" w:rsidRDefault="008F57EE" w:rsidP="008F57E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………………………..</w:t>
      </w:r>
      <w:r w:rsidR="00CD24B6" w:rsidRPr="00CD24B6">
        <w:rPr>
          <w:rFonts w:ascii="Times New Roman" w:hAnsi="Times New Roman"/>
          <w:bCs/>
          <w:sz w:val="24"/>
          <w:szCs w:val="24"/>
        </w:rPr>
        <w:t xml:space="preserve"> </w:t>
      </w:r>
      <w:r w:rsidR="00CD24B6" w:rsidRPr="00CD24B6">
        <w:rPr>
          <w:rFonts w:ascii="Times New Roman" w:hAnsi="Times New Roman"/>
          <w:sz w:val="24"/>
          <w:szCs w:val="24"/>
        </w:rPr>
        <w:t xml:space="preserve">– určena </w:t>
      </w:r>
      <w:proofErr w:type="gramStart"/>
      <w:r w:rsidR="00CD24B6" w:rsidRPr="00CD24B6">
        <w:rPr>
          <w:rFonts w:ascii="Times New Roman" w:hAnsi="Times New Roman"/>
          <w:sz w:val="24"/>
          <w:szCs w:val="24"/>
        </w:rPr>
        <w:t>buď v % nebo</w:t>
      </w:r>
      <w:proofErr w:type="gramEnd"/>
      <w:r w:rsidR="00CD24B6" w:rsidRPr="00CD24B6">
        <w:rPr>
          <w:rFonts w:ascii="Times New Roman" w:hAnsi="Times New Roman"/>
          <w:sz w:val="24"/>
          <w:szCs w:val="24"/>
        </w:rPr>
        <w:t xml:space="preserve"> v Kč</w:t>
      </w: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24B6" w:rsidRPr="00CD24B6" w:rsidRDefault="00CD24B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sz w:val="24"/>
          <w:szCs w:val="24"/>
        </w:rPr>
        <w:t>Daň ze staveb a jednotek</w:t>
      </w:r>
    </w:p>
    <w:p w:rsidR="00402441" w:rsidRPr="00CD24B6" w:rsidRDefault="00402441" w:rsidP="008F57E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bCs/>
          <w:sz w:val="24"/>
          <w:szCs w:val="24"/>
        </w:rPr>
        <w:t xml:space="preserve">Předmět daně </w:t>
      </w:r>
      <w:r w:rsidRPr="00CD24B6">
        <w:rPr>
          <w:rFonts w:ascii="Times New Roman" w:hAnsi="Times New Roman"/>
          <w:sz w:val="24"/>
          <w:szCs w:val="24"/>
        </w:rPr>
        <w:t xml:space="preserve">– zdanitelné stavby na </w:t>
      </w:r>
      <w:r w:rsidR="001F6641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1F6641">
        <w:rPr>
          <w:rFonts w:ascii="Times New Roman" w:hAnsi="Times New Roman"/>
          <w:sz w:val="24"/>
          <w:szCs w:val="24"/>
        </w:rPr>
        <w:t>…..</w:t>
      </w:r>
      <w:r w:rsidRPr="00CD24B6">
        <w:rPr>
          <w:rFonts w:ascii="Times New Roman" w:hAnsi="Times New Roman"/>
          <w:sz w:val="24"/>
          <w:szCs w:val="24"/>
        </w:rPr>
        <w:t>, zdanitelné</w:t>
      </w:r>
      <w:proofErr w:type="gramEnd"/>
      <w:r w:rsidRPr="00CD24B6">
        <w:rPr>
          <w:rFonts w:ascii="Times New Roman" w:hAnsi="Times New Roman"/>
          <w:sz w:val="24"/>
          <w:szCs w:val="24"/>
        </w:rPr>
        <w:t xml:space="preserve"> jednotky </w:t>
      </w:r>
    </w:p>
    <w:p w:rsidR="00402441" w:rsidRPr="00CD24B6" w:rsidRDefault="00CD24B6" w:rsidP="008F57E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</w:t>
      </w:r>
      <w:r w:rsidR="00402441" w:rsidRPr="00CD24B6">
        <w:rPr>
          <w:rFonts w:ascii="Times New Roman" w:hAnsi="Times New Roman"/>
          <w:bCs/>
          <w:sz w:val="24"/>
          <w:szCs w:val="24"/>
        </w:rPr>
        <w:t xml:space="preserve"> </w:t>
      </w:r>
      <w:r w:rsidR="00402441" w:rsidRPr="00CD24B6">
        <w:rPr>
          <w:rFonts w:ascii="Times New Roman" w:hAnsi="Times New Roman"/>
          <w:sz w:val="24"/>
          <w:szCs w:val="24"/>
        </w:rPr>
        <w:t xml:space="preserve">– nejčastěji vlastník, může jím být i organizační složka státu …. </w:t>
      </w:r>
    </w:p>
    <w:p w:rsidR="00402441" w:rsidRPr="00CD24B6" w:rsidRDefault="00402441" w:rsidP="008F57E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B6">
        <w:rPr>
          <w:rFonts w:ascii="Times New Roman" w:hAnsi="Times New Roman"/>
          <w:bCs/>
          <w:sz w:val="24"/>
          <w:szCs w:val="24"/>
        </w:rPr>
        <w:t xml:space="preserve">Základ daně </w:t>
      </w:r>
      <w:r w:rsidRPr="00CD24B6">
        <w:rPr>
          <w:rFonts w:ascii="Times New Roman" w:hAnsi="Times New Roman"/>
          <w:sz w:val="24"/>
          <w:szCs w:val="24"/>
        </w:rPr>
        <w:t xml:space="preserve">– zastavěná plocha, výměra podlahové plochy x 1.2 nebo 1,22 </w:t>
      </w:r>
    </w:p>
    <w:p w:rsidR="00402441" w:rsidRPr="00CD24B6" w:rsidRDefault="00CD24B6" w:rsidP="008F57E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</w:t>
      </w:r>
      <w:r w:rsidR="00402441" w:rsidRPr="00CD24B6">
        <w:rPr>
          <w:rFonts w:ascii="Times New Roman" w:hAnsi="Times New Roman"/>
          <w:bCs/>
          <w:sz w:val="24"/>
          <w:szCs w:val="24"/>
        </w:rPr>
        <w:t xml:space="preserve"> </w:t>
      </w:r>
      <w:r w:rsidR="00402441" w:rsidRPr="00CD24B6">
        <w:rPr>
          <w:rFonts w:ascii="Times New Roman" w:hAnsi="Times New Roman"/>
          <w:sz w:val="24"/>
          <w:szCs w:val="24"/>
        </w:rPr>
        <w:t>– určena v Kč za m</w:t>
      </w:r>
      <w:r w:rsidR="00402441" w:rsidRPr="00CD24B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4B6" w:rsidRDefault="00CD24B6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4B6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3D9A52E2" wp14:editId="646A7DD1">
            <wp:extent cx="4572000" cy="9429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18333" b="54167"/>
                    <a:stretch/>
                  </pic:blipFill>
                  <pic:spPr bwMode="auto">
                    <a:xfrm>
                      <a:off x="0" y="0"/>
                      <a:ext cx="4572638" cy="94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63B" w:rsidRPr="00D941ED" w:rsidRDefault="00D941ED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1E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54 – Jiné provozní náklady, 64 – Ostatní provozní výnosy </w:t>
      </w:r>
    </w:p>
    <w:p w:rsidR="000E463B" w:rsidRPr="00121FD9" w:rsidRDefault="000E463B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Default="000E463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>541 – ZC prodaného DHNM, 641 -  Tržby z prodeje DHNM</w:t>
      </w:r>
    </w:p>
    <w:p w:rsidR="008F57EE" w:rsidRPr="00D941ED" w:rsidRDefault="008F57EE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304C" w:rsidRDefault="0013304C" w:rsidP="00533BD9">
      <w:pPr>
        <w:spacing w:line="240" w:lineRule="auto"/>
        <w:jc w:val="both"/>
        <w:rPr>
          <w:rFonts w:ascii="Verdana" w:hAnsi="Verdana"/>
          <w:b/>
          <w:color w:val="C00000"/>
          <w:sz w:val="24"/>
        </w:rPr>
      </w:pPr>
    </w:p>
    <w:p w:rsidR="000E463B" w:rsidRPr="00893477" w:rsidRDefault="00176D01" w:rsidP="00533BD9">
      <w:pPr>
        <w:spacing w:line="240" w:lineRule="auto"/>
        <w:jc w:val="both"/>
        <w:rPr>
          <w:rFonts w:ascii="Verdana" w:hAnsi="Verdana"/>
          <w:b/>
          <w:color w:val="C00000"/>
          <w:sz w:val="24"/>
        </w:rPr>
      </w:pPr>
      <w:r w:rsidRPr="004422B5">
        <w:rPr>
          <w:noProof/>
          <w:lang w:eastAsia="cs-CZ"/>
        </w:rPr>
        <w:drawing>
          <wp:inline distT="0" distB="0" distL="0" distR="0" wp14:anchorId="4BF8178C" wp14:editId="07AC29DC">
            <wp:extent cx="4566328" cy="1362075"/>
            <wp:effectExtent l="0" t="0" r="5715" b="0"/>
            <wp:docPr id="13" name="obrázek 2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0"/>
                    <a:stretch/>
                  </pic:blipFill>
                  <pic:spPr bwMode="auto">
                    <a:xfrm>
                      <a:off x="0" y="0"/>
                      <a:ext cx="4572000" cy="13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BD9" w:rsidRPr="00121FD9" w:rsidRDefault="00533BD9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Default="000E463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ED">
        <w:rPr>
          <w:rFonts w:ascii="Times New Roman" w:hAnsi="Times New Roman"/>
          <w:i/>
          <w:sz w:val="24"/>
          <w:szCs w:val="24"/>
        </w:rPr>
        <w:t xml:space="preserve">542 – Prodaný materiál, 642 – Tržby z prodeje materiálu </w:t>
      </w:r>
    </w:p>
    <w:p w:rsidR="00A05060" w:rsidRPr="00D941ED" w:rsidRDefault="00A05060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3E67" w:rsidRPr="00121FD9" w:rsidRDefault="00C73E67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24A1" w:rsidRDefault="00176D01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72CE81C9" wp14:editId="7755E3F1">
            <wp:extent cx="4572000" cy="1816100"/>
            <wp:effectExtent l="0" t="0" r="0" b="0"/>
            <wp:docPr id="1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2"/>
                    <a:stretch/>
                  </pic:blipFill>
                  <pic:spPr bwMode="auto">
                    <a:xfrm>
                      <a:off x="0" y="0"/>
                      <a:ext cx="4572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477" w:rsidRPr="00893477" w:rsidRDefault="00893477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Pr="00D941ED" w:rsidRDefault="000E463B" w:rsidP="00BF1BE6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D941ED">
        <w:rPr>
          <w:rFonts w:ascii="Times New Roman" w:hAnsi="Times New Roman"/>
          <w:i/>
          <w:sz w:val="24"/>
        </w:rPr>
        <w:t xml:space="preserve">543 – </w:t>
      </w:r>
      <w:r w:rsidR="00D941ED" w:rsidRPr="00D941ED">
        <w:rPr>
          <w:rFonts w:ascii="Times New Roman" w:hAnsi="Times New Roman"/>
          <w:i/>
          <w:sz w:val="24"/>
        </w:rPr>
        <w:t>Poskytnuté dary, 643 – Přijaté dary</w:t>
      </w:r>
    </w:p>
    <w:p w:rsidR="00D941ED" w:rsidRPr="00BF1BE6" w:rsidRDefault="00D941ED" w:rsidP="00BF1BE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E463B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4422B5">
        <w:rPr>
          <w:noProof/>
          <w:lang w:eastAsia="cs-CZ"/>
        </w:rPr>
        <w:drawing>
          <wp:inline distT="0" distB="0" distL="0" distR="0" wp14:anchorId="3516925B" wp14:editId="3DF98600">
            <wp:extent cx="4572000" cy="1337310"/>
            <wp:effectExtent l="0" t="0" r="0" b="0"/>
            <wp:docPr id="15" name="obrázek 3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13304C" w:rsidRDefault="0013304C" w:rsidP="00533B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304C">
        <w:rPr>
          <w:rFonts w:ascii="Times New Roman" w:hAnsi="Times New Roman"/>
          <w:sz w:val="24"/>
          <w:szCs w:val="24"/>
        </w:rPr>
        <w:t xml:space="preserve">Účet 543 – Dary je z pohledu zákona o daních z příjmů </w:t>
      </w:r>
      <w:r w:rsidR="001F6641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13304C" w:rsidRPr="0013304C" w:rsidRDefault="0013304C" w:rsidP="00533BD9">
      <w:pPr>
        <w:jc w:val="both"/>
        <w:rPr>
          <w:rFonts w:ascii="Times New Roman" w:hAnsi="Times New Roman"/>
          <w:sz w:val="24"/>
          <w:szCs w:val="24"/>
        </w:rPr>
      </w:pPr>
    </w:p>
    <w:p w:rsidR="0013304C" w:rsidRDefault="0013304C" w:rsidP="00533BD9">
      <w:pPr>
        <w:jc w:val="both"/>
        <w:rPr>
          <w:rFonts w:ascii="Times New Roman" w:hAnsi="Times New Roman"/>
          <w:sz w:val="24"/>
          <w:szCs w:val="24"/>
        </w:rPr>
      </w:pPr>
      <w:r w:rsidRPr="0013304C">
        <w:rPr>
          <w:rFonts w:ascii="Times New Roman" w:hAnsi="Times New Roman"/>
          <w:sz w:val="24"/>
          <w:szCs w:val="24"/>
        </w:rPr>
        <w:t xml:space="preserve">Dary jsou položkou, která snižuje základ daně (§ 20), od základu daně z příjmů </w:t>
      </w:r>
      <w:r w:rsidRPr="0013304C">
        <w:rPr>
          <w:rFonts w:ascii="Times New Roman" w:hAnsi="Times New Roman"/>
          <w:b/>
          <w:bCs/>
          <w:sz w:val="24"/>
          <w:szCs w:val="24"/>
        </w:rPr>
        <w:t xml:space="preserve">právnických </w:t>
      </w:r>
      <w:r w:rsidRPr="0013304C">
        <w:rPr>
          <w:rFonts w:ascii="Times New Roman" w:hAnsi="Times New Roman"/>
          <w:sz w:val="24"/>
          <w:szCs w:val="24"/>
        </w:rPr>
        <w:t>osob odečíst ho</w:t>
      </w:r>
      <w:r w:rsidR="00402441">
        <w:rPr>
          <w:rFonts w:ascii="Times New Roman" w:hAnsi="Times New Roman"/>
          <w:sz w:val="24"/>
          <w:szCs w:val="24"/>
        </w:rPr>
        <w:t>dnotu daru – maximálně do výše 10</w:t>
      </w:r>
      <w:r w:rsidRPr="0013304C">
        <w:rPr>
          <w:rFonts w:ascii="Times New Roman" w:hAnsi="Times New Roman"/>
          <w:sz w:val="24"/>
          <w:szCs w:val="24"/>
        </w:rPr>
        <w:t xml:space="preserve"> % základu daně, hodnota daru musí činit vždy alespoň 2 000 Kč, odlišnosti u fyzických osob</w:t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8F57EE" w:rsidRDefault="008F57EE" w:rsidP="00533BD9">
      <w:pPr>
        <w:jc w:val="both"/>
        <w:rPr>
          <w:rFonts w:ascii="Times New Roman" w:hAnsi="Times New Roman"/>
          <w:sz w:val="24"/>
          <w:szCs w:val="24"/>
        </w:rPr>
      </w:pPr>
    </w:p>
    <w:p w:rsidR="008F57EE" w:rsidRDefault="008F57EE" w:rsidP="00533BD9">
      <w:pPr>
        <w:jc w:val="both"/>
        <w:rPr>
          <w:rFonts w:ascii="Times New Roman" w:hAnsi="Times New Roman"/>
          <w:sz w:val="24"/>
          <w:szCs w:val="24"/>
        </w:rPr>
      </w:pPr>
    </w:p>
    <w:p w:rsidR="00893477" w:rsidRPr="0013304C" w:rsidRDefault="00893477" w:rsidP="00533BD9">
      <w:pPr>
        <w:jc w:val="both"/>
        <w:rPr>
          <w:rFonts w:ascii="Times New Roman" w:hAnsi="Times New Roman"/>
          <w:sz w:val="24"/>
          <w:szCs w:val="24"/>
        </w:rPr>
      </w:pPr>
    </w:p>
    <w:p w:rsidR="002D2F33" w:rsidRDefault="002D2F33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643 </w:t>
      </w:r>
      <w:r w:rsidR="00E37A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37A1A">
        <w:rPr>
          <w:rFonts w:ascii="Times New Roman" w:hAnsi="Times New Roman"/>
          <w:sz w:val="24"/>
          <w:szCs w:val="24"/>
        </w:rPr>
        <w:t>Přijaté dary</w:t>
      </w:r>
      <w:r w:rsidR="00402441">
        <w:rPr>
          <w:rFonts w:ascii="Times New Roman" w:hAnsi="Times New Roman"/>
          <w:sz w:val="24"/>
          <w:szCs w:val="24"/>
        </w:rPr>
        <w:t xml:space="preserve"> </w:t>
      </w: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60" w:rsidRDefault="00A05060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351B" w:rsidRDefault="002E2D3D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678C8" wp14:editId="2FA44EC6">
                <wp:simplePos x="0" y="0"/>
                <wp:positionH relativeFrom="column">
                  <wp:posOffset>1290955</wp:posOffset>
                </wp:positionH>
                <wp:positionV relativeFrom="paragraph">
                  <wp:posOffset>14605</wp:posOffset>
                </wp:positionV>
                <wp:extent cx="695325" cy="1619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1CD05C" id="Obdélník 1" o:spid="_x0000_s1026" style="position:absolute;margin-left:101.65pt;margin-top:1.15pt;width:54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" fillcolor="white [3212]" strokecolor="white [3212]" strokeweight="1pt"/>
            </w:pict>
          </mc:Fallback>
        </mc:AlternateContent>
      </w:r>
      <w:r w:rsidR="002D2F33" w:rsidRPr="002D2F3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D6ECBA9" wp14:editId="2E87E20B">
            <wp:extent cx="4542090" cy="6096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t="21888" b="60217"/>
                    <a:stretch/>
                  </pic:blipFill>
                  <pic:spPr bwMode="auto">
                    <a:xfrm>
                      <a:off x="0" y="0"/>
                      <a:ext cx="4572638" cy="61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68C" w:rsidRDefault="0047068C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7A1A" w:rsidRDefault="00E37A1A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2441" w:rsidRPr="002F1D23" w:rsidRDefault="00402441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463B" w:rsidRPr="002F1D23" w:rsidRDefault="000E463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544 – Smluvní pokuty a penále, 545 – </w:t>
      </w:r>
      <w:r w:rsidR="00C92C90" w:rsidRPr="002F1D23">
        <w:rPr>
          <w:rFonts w:ascii="Times New Roman" w:hAnsi="Times New Roman"/>
          <w:i/>
          <w:sz w:val="24"/>
          <w:szCs w:val="24"/>
        </w:rPr>
        <w:t>………………………………………</w:t>
      </w:r>
      <w:proofErr w:type="gramStart"/>
      <w:r w:rsidR="00C92C90" w:rsidRPr="002F1D23">
        <w:rPr>
          <w:rFonts w:ascii="Times New Roman" w:hAnsi="Times New Roman"/>
          <w:i/>
          <w:sz w:val="24"/>
          <w:szCs w:val="24"/>
        </w:rPr>
        <w:t>…..</w:t>
      </w:r>
      <w:proofErr w:type="gramEnd"/>
    </w:p>
    <w:p w:rsidR="005B3695" w:rsidRPr="00533BD9" w:rsidRDefault="00280F06" w:rsidP="008F57E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…………..</w:t>
      </w:r>
      <w:r w:rsidR="00BF1BE6" w:rsidRPr="00533B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BE6" w:rsidRPr="00533BD9">
        <w:rPr>
          <w:rFonts w:ascii="Times New Roman" w:hAnsi="Times New Roman"/>
          <w:sz w:val="24"/>
          <w:szCs w:val="24"/>
        </w:rPr>
        <w:t>= sankce uložená při nesplnění nebo porušení povinnosti</w:t>
      </w:r>
    </w:p>
    <w:p w:rsidR="005B3695" w:rsidRPr="00533BD9" w:rsidRDefault="00BF1BE6" w:rsidP="008F57E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3BD9">
        <w:rPr>
          <w:rFonts w:ascii="Times New Roman" w:hAnsi="Times New Roman"/>
          <w:b/>
          <w:bCs/>
          <w:sz w:val="24"/>
          <w:szCs w:val="24"/>
        </w:rPr>
        <w:t xml:space="preserve">Smluvní pokuta </w:t>
      </w:r>
      <w:r w:rsidRPr="00533BD9">
        <w:rPr>
          <w:rFonts w:ascii="Times New Roman" w:hAnsi="Times New Roman"/>
          <w:sz w:val="24"/>
          <w:szCs w:val="24"/>
        </w:rPr>
        <w:t xml:space="preserve">= platí smluvní strana v případě, že porušila povinnost stanovenou ve smlouvě, je určená zpravidla </w:t>
      </w:r>
      <w:r w:rsidRPr="00533BD9">
        <w:rPr>
          <w:rFonts w:ascii="Times New Roman" w:hAnsi="Times New Roman"/>
          <w:b/>
          <w:bCs/>
          <w:sz w:val="24"/>
          <w:szCs w:val="24"/>
        </w:rPr>
        <w:t>jednorázově</w:t>
      </w:r>
    </w:p>
    <w:p w:rsidR="005B3695" w:rsidRPr="00533BD9" w:rsidRDefault="00280F06" w:rsidP="008F57E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………..</w:t>
      </w:r>
      <w:r w:rsidR="00BF1BE6" w:rsidRPr="00533B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BE6" w:rsidRPr="00533BD9">
        <w:rPr>
          <w:rFonts w:ascii="Times New Roman" w:hAnsi="Times New Roman"/>
          <w:sz w:val="24"/>
          <w:szCs w:val="24"/>
        </w:rPr>
        <w:t>= sankce za opožděnou platbu (např. u daní)</w:t>
      </w:r>
      <w:r w:rsidR="00BF1BE6" w:rsidRPr="00533B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3695" w:rsidRPr="00533BD9" w:rsidRDefault="00280F06" w:rsidP="008F57E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="00BF1BE6" w:rsidRPr="00533BD9">
        <w:rPr>
          <w:rFonts w:ascii="Times New Roman" w:hAnsi="Times New Roman"/>
          <w:b/>
          <w:bCs/>
          <w:sz w:val="24"/>
          <w:szCs w:val="24"/>
        </w:rPr>
        <w:t xml:space="preserve"> z prodlení</w:t>
      </w:r>
      <w:proofErr w:type="gramEnd"/>
      <w:r w:rsidR="00BF1BE6" w:rsidRPr="00533B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BE6" w:rsidRPr="00533BD9">
        <w:rPr>
          <w:rFonts w:ascii="Times New Roman" w:hAnsi="Times New Roman"/>
          <w:sz w:val="24"/>
          <w:szCs w:val="24"/>
        </w:rPr>
        <w:t>= částka</w:t>
      </w:r>
      <w:r w:rsidR="005A5E26">
        <w:rPr>
          <w:rFonts w:ascii="Times New Roman" w:hAnsi="Times New Roman"/>
          <w:sz w:val="24"/>
          <w:szCs w:val="24"/>
        </w:rPr>
        <w:t>,</w:t>
      </w:r>
      <w:r w:rsidR="00BF1BE6" w:rsidRPr="00533BD9">
        <w:rPr>
          <w:rFonts w:ascii="Times New Roman" w:hAnsi="Times New Roman"/>
          <w:sz w:val="24"/>
          <w:szCs w:val="24"/>
        </w:rPr>
        <w:t xml:space="preserve"> kterou platí dlužník</w:t>
      </w:r>
      <w:r w:rsidR="005A5E26">
        <w:rPr>
          <w:rFonts w:ascii="Times New Roman" w:hAnsi="Times New Roman"/>
          <w:sz w:val="24"/>
          <w:szCs w:val="24"/>
        </w:rPr>
        <w:t>,</w:t>
      </w:r>
      <w:r w:rsidR="00BF1BE6" w:rsidRPr="00533BD9">
        <w:rPr>
          <w:rFonts w:ascii="Times New Roman" w:hAnsi="Times New Roman"/>
          <w:sz w:val="24"/>
          <w:szCs w:val="24"/>
        </w:rPr>
        <w:t xml:space="preserve"> je –</w:t>
      </w:r>
      <w:r w:rsidR="005A5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BE6" w:rsidRPr="00533BD9">
        <w:rPr>
          <w:rFonts w:ascii="Times New Roman" w:hAnsi="Times New Roman"/>
          <w:sz w:val="24"/>
          <w:szCs w:val="24"/>
        </w:rPr>
        <w:t>li</w:t>
      </w:r>
      <w:proofErr w:type="spellEnd"/>
      <w:r w:rsidR="00BF1BE6" w:rsidRPr="00533BD9">
        <w:rPr>
          <w:rFonts w:ascii="Times New Roman" w:hAnsi="Times New Roman"/>
          <w:sz w:val="24"/>
          <w:szCs w:val="24"/>
        </w:rPr>
        <w:t xml:space="preserve"> v prodlení se splácením závazku, má </w:t>
      </w:r>
      <w:r w:rsidR="00BF1BE6" w:rsidRPr="00533BD9">
        <w:rPr>
          <w:rFonts w:ascii="Times New Roman" w:hAnsi="Times New Roman"/>
          <w:b/>
          <w:bCs/>
          <w:sz w:val="24"/>
          <w:szCs w:val="24"/>
        </w:rPr>
        <w:t xml:space="preserve">opakující se </w:t>
      </w:r>
      <w:r w:rsidR="00BF1BE6" w:rsidRPr="00533BD9">
        <w:rPr>
          <w:rFonts w:ascii="Times New Roman" w:hAnsi="Times New Roman"/>
          <w:sz w:val="24"/>
          <w:szCs w:val="24"/>
        </w:rPr>
        <w:t xml:space="preserve">charakter </w:t>
      </w:r>
    </w:p>
    <w:p w:rsidR="000E463B" w:rsidRPr="00121FD9" w:rsidRDefault="000E463B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sz w:val="24"/>
          <w:szCs w:val="24"/>
        </w:rPr>
        <w:t xml:space="preserve"> </w:t>
      </w:r>
    </w:p>
    <w:p w:rsidR="000E463B" w:rsidRPr="00121FD9" w:rsidRDefault="00280F06" w:rsidP="00560C4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="000E463B" w:rsidRPr="00121FD9">
        <w:rPr>
          <w:rFonts w:ascii="Times New Roman" w:hAnsi="Times New Roman"/>
          <w:sz w:val="24"/>
          <w:szCs w:val="24"/>
        </w:rPr>
        <w:t xml:space="preserve"> – Účtují</w:t>
      </w:r>
      <w:proofErr w:type="gramEnd"/>
      <w:r w:rsidR="000E463B" w:rsidRPr="00121FD9">
        <w:rPr>
          <w:rFonts w:ascii="Times New Roman" w:hAnsi="Times New Roman"/>
          <w:sz w:val="24"/>
          <w:szCs w:val="24"/>
        </w:rPr>
        <w:t xml:space="preserve"> se pokuty zaplacené i nezaplacené vyplývající z</w:t>
      </w:r>
      <w:r w:rsidR="00E37A1A">
        <w:rPr>
          <w:rFonts w:ascii="Times New Roman" w:hAnsi="Times New Roman"/>
          <w:sz w:val="24"/>
          <w:szCs w:val="24"/>
        </w:rPr>
        <w:t> </w:t>
      </w:r>
      <w:r w:rsidR="000E463B" w:rsidRPr="00121FD9">
        <w:rPr>
          <w:rFonts w:ascii="Times New Roman" w:hAnsi="Times New Roman"/>
          <w:sz w:val="24"/>
          <w:szCs w:val="24"/>
        </w:rPr>
        <w:t>uzavřených</w:t>
      </w:r>
      <w:r w:rsidR="00E37A1A">
        <w:rPr>
          <w:rFonts w:ascii="Times New Roman" w:hAnsi="Times New Roman"/>
          <w:sz w:val="24"/>
          <w:szCs w:val="24"/>
        </w:rPr>
        <w:t xml:space="preserve"> </w:t>
      </w:r>
      <w:r w:rsidR="000E463B" w:rsidRPr="00121FD9">
        <w:rPr>
          <w:rFonts w:ascii="Times New Roman" w:hAnsi="Times New Roman"/>
          <w:sz w:val="24"/>
          <w:szCs w:val="24"/>
        </w:rPr>
        <w:t xml:space="preserve">např. </w:t>
      </w:r>
      <w:r w:rsidR="00E37A1A">
        <w:rPr>
          <w:rFonts w:ascii="Times New Roman" w:hAnsi="Times New Roman"/>
          <w:sz w:val="24"/>
          <w:szCs w:val="24"/>
        </w:rPr>
        <w:t xml:space="preserve">občanského zákoníku a dalších </w:t>
      </w:r>
    </w:p>
    <w:p w:rsidR="000E463B" w:rsidRDefault="00280F06" w:rsidP="00560C4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</w:t>
      </w:r>
      <w:r w:rsidR="000E463B" w:rsidRPr="00121FD9">
        <w:rPr>
          <w:rFonts w:ascii="Times New Roman" w:hAnsi="Times New Roman"/>
          <w:sz w:val="24"/>
          <w:szCs w:val="24"/>
        </w:rPr>
        <w:t xml:space="preserve"> – účtují se pokuty zaplacené i nezaplacené – např. za znečištění ovzduší, Policii</w:t>
      </w:r>
    </w:p>
    <w:p w:rsidR="00C92C90" w:rsidRDefault="00C92C90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Pr="00121FD9" w:rsidRDefault="000E463B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63B" w:rsidRDefault="00176D01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2DF79D0F" wp14:editId="0F5112DB">
            <wp:extent cx="4561140" cy="476250"/>
            <wp:effectExtent l="0" t="0" r="0" b="0"/>
            <wp:docPr id="16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76"/>
                    <a:stretch/>
                  </pic:blipFill>
                  <pic:spPr bwMode="auto">
                    <a:xfrm>
                      <a:off x="0" y="0"/>
                      <a:ext cx="4572000" cy="47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68C" w:rsidRDefault="0047068C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068C" w:rsidRPr="002F1D23" w:rsidRDefault="006D4FC0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644 – Smluvní pokuty </w:t>
      </w:r>
    </w:p>
    <w:p w:rsidR="0047068C" w:rsidRDefault="0047068C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068C" w:rsidRPr="00121FD9" w:rsidRDefault="006D4FC0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644</w:t>
      </w:r>
    </w:p>
    <w:p w:rsidR="000E463B" w:rsidRPr="00121FD9" w:rsidRDefault="00176D01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344D1D32" wp14:editId="0D65E581">
            <wp:extent cx="4572000" cy="491802"/>
            <wp:effectExtent l="0" t="0" r="0" b="3810"/>
            <wp:docPr id="17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7"/>
                    <a:stretch/>
                  </pic:blipFill>
                  <pic:spPr bwMode="auto">
                    <a:xfrm>
                      <a:off x="0" y="0"/>
                      <a:ext cx="4572000" cy="49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63B" w:rsidRPr="00E37A1A" w:rsidRDefault="00C92C90" w:rsidP="00533BD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7A1A">
        <w:rPr>
          <w:rFonts w:ascii="Times New Roman" w:hAnsi="Times New Roman"/>
          <w:sz w:val="24"/>
          <w:szCs w:val="24"/>
        </w:rPr>
        <w:t>Při</w:t>
      </w:r>
      <w:r w:rsidR="00E37A1A" w:rsidRPr="00E37A1A">
        <w:rPr>
          <w:rFonts w:ascii="Times New Roman" w:hAnsi="Times New Roman"/>
          <w:sz w:val="24"/>
          <w:szCs w:val="24"/>
        </w:rPr>
        <w:t>jaté pokuty</w:t>
      </w:r>
      <w:r w:rsidR="000E463B" w:rsidRPr="00E37A1A">
        <w:rPr>
          <w:rFonts w:ascii="Times New Roman" w:hAnsi="Times New Roman"/>
          <w:sz w:val="24"/>
          <w:szCs w:val="24"/>
        </w:rPr>
        <w:t>, úroky z prodlení a penále účtuje příjemce do výnosů.</w:t>
      </w:r>
    </w:p>
    <w:p w:rsidR="005A24A1" w:rsidRDefault="005A24A1" w:rsidP="00402441">
      <w:pPr>
        <w:rPr>
          <w:rFonts w:ascii="Times New Roman" w:hAnsi="Times New Roman"/>
          <w:sz w:val="24"/>
          <w:szCs w:val="24"/>
        </w:rPr>
      </w:pPr>
    </w:p>
    <w:p w:rsidR="005A24A1" w:rsidRDefault="005A24A1" w:rsidP="00402441">
      <w:pPr>
        <w:rPr>
          <w:rFonts w:ascii="Times New Roman" w:hAnsi="Times New Roman"/>
          <w:sz w:val="24"/>
          <w:szCs w:val="24"/>
        </w:rPr>
      </w:pPr>
    </w:p>
    <w:p w:rsidR="00402441" w:rsidRPr="002F1D23" w:rsidRDefault="00402441" w:rsidP="00402441">
      <w:pPr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547 – Mimořádné provozní náklady </w:t>
      </w:r>
    </w:p>
    <w:p w:rsidR="00402441" w:rsidRDefault="00402441" w:rsidP="00402441">
      <w:pPr>
        <w:rPr>
          <w:rFonts w:ascii="Times New Roman" w:hAnsi="Times New Roman"/>
          <w:sz w:val="24"/>
          <w:szCs w:val="24"/>
        </w:rPr>
      </w:pPr>
    </w:p>
    <w:p w:rsidR="00BF1BE6" w:rsidRDefault="00402441" w:rsidP="00402441">
      <w:pPr>
        <w:rPr>
          <w:rFonts w:ascii="Times New Roman" w:hAnsi="Times New Roman"/>
          <w:sz w:val="24"/>
          <w:szCs w:val="24"/>
        </w:rPr>
      </w:pPr>
      <w:r w:rsidRPr="002D2F3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492261E" wp14:editId="55CD483B">
            <wp:extent cx="4565126" cy="1682151"/>
            <wp:effectExtent l="0" t="0" r="698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t="16352" b="34518"/>
                    <a:stretch/>
                  </pic:blipFill>
                  <pic:spPr bwMode="auto">
                    <a:xfrm>
                      <a:off x="0" y="0"/>
                      <a:ext cx="4572638" cy="168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8F57EE" w:rsidRDefault="008F57EE" w:rsidP="00533BD9">
      <w:pPr>
        <w:jc w:val="both"/>
        <w:rPr>
          <w:rFonts w:ascii="Times New Roman" w:hAnsi="Times New Roman"/>
          <w:sz w:val="24"/>
          <w:szCs w:val="24"/>
        </w:rPr>
      </w:pPr>
    </w:p>
    <w:p w:rsidR="00893477" w:rsidRDefault="00893477" w:rsidP="00533BD9">
      <w:pPr>
        <w:jc w:val="both"/>
        <w:rPr>
          <w:rFonts w:ascii="Times New Roman" w:hAnsi="Times New Roman"/>
          <w:i/>
          <w:sz w:val="24"/>
          <w:szCs w:val="24"/>
        </w:rPr>
      </w:pPr>
    </w:p>
    <w:p w:rsidR="000E463B" w:rsidRPr="002F1D23" w:rsidRDefault="000E463B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lastRenderedPageBreak/>
        <w:t xml:space="preserve">548 – Jiné provozní náklady </w:t>
      </w:r>
    </w:p>
    <w:p w:rsidR="000E463B" w:rsidRPr="00402441" w:rsidRDefault="006628A0" w:rsidP="008F57E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463B">
        <w:rPr>
          <w:rFonts w:ascii="Times New Roman" w:hAnsi="Times New Roman"/>
          <w:sz w:val="24"/>
          <w:szCs w:val="24"/>
        </w:rPr>
        <w:t xml:space="preserve">Účet se používá např. pro zachycení tzv. </w:t>
      </w:r>
      <w:r w:rsidR="000E463B">
        <w:rPr>
          <w:rFonts w:ascii="Times New Roman" w:hAnsi="Times New Roman"/>
          <w:sz w:val="24"/>
          <w:szCs w:val="24"/>
        </w:rPr>
        <w:t xml:space="preserve"> </w:t>
      </w:r>
      <w:r w:rsidR="00C92C90"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 w:rsidR="00C92C90">
        <w:rPr>
          <w:rFonts w:ascii="Times New Roman" w:hAnsi="Times New Roman"/>
          <w:sz w:val="24"/>
          <w:szCs w:val="24"/>
        </w:rPr>
        <w:t>…..</w:t>
      </w:r>
      <w:r w:rsidR="000E463B">
        <w:rPr>
          <w:rFonts w:ascii="Times New Roman" w:hAnsi="Times New Roman"/>
          <w:sz w:val="24"/>
          <w:szCs w:val="24"/>
        </w:rPr>
        <w:t xml:space="preserve"> </w:t>
      </w:r>
      <w:r w:rsidRPr="000E463B">
        <w:rPr>
          <w:rFonts w:ascii="Times New Roman" w:hAnsi="Times New Roman"/>
          <w:sz w:val="24"/>
          <w:szCs w:val="24"/>
        </w:rPr>
        <w:t>na</w:t>
      </w:r>
      <w:proofErr w:type="gramEnd"/>
      <w:r w:rsidRPr="000E463B">
        <w:rPr>
          <w:rFonts w:ascii="Times New Roman" w:hAnsi="Times New Roman"/>
          <w:sz w:val="24"/>
          <w:szCs w:val="24"/>
        </w:rPr>
        <w:t xml:space="preserve"> hmotném majetku a pro účtování takových provozních nákladů, pro něž nemá účtová skupina 54 vyčleněný samostatný účet </w:t>
      </w:r>
    </w:p>
    <w:p w:rsidR="000E463B" w:rsidRPr="000E463B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76A934C8" wp14:editId="545AE1A7">
            <wp:extent cx="4572000" cy="1621790"/>
            <wp:effectExtent l="0" t="0" r="0" b="0"/>
            <wp:docPr id="20" name="obrázek 2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9" w:rsidRDefault="002603C9" w:rsidP="00533BD9">
      <w:pPr>
        <w:jc w:val="both"/>
        <w:rPr>
          <w:rFonts w:ascii="Times New Roman" w:hAnsi="Times New Roman"/>
          <w:sz w:val="24"/>
          <w:szCs w:val="24"/>
        </w:rPr>
      </w:pPr>
    </w:p>
    <w:p w:rsidR="008E1CD6" w:rsidRDefault="008E1CD6" w:rsidP="00533BD9">
      <w:pPr>
        <w:jc w:val="both"/>
        <w:rPr>
          <w:rFonts w:ascii="Times New Roman" w:hAnsi="Times New Roman"/>
          <w:sz w:val="24"/>
          <w:szCs w:val="24"/>
        </w:rPr>
      </w:pPr>
    </w:p>
    <w:p w:rsidR="000E463B" w:rsidRPr="002F1D23" w:rsidRDefault="000E463B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549 – Manka a škody, 648 – Ostatní provozní výnosy </w:t>
      </w:r>
    </w:p>
    <w:p w:rsidR="000E463B" w:rsidRDefault="000E463B" w:rsidP="00533BD9">
      <w:pPr>
        <w:jc w:val="both"/>
        <w:rPr>
          <w:rFonts w:ascii="Times New Roman" w:hAnsi="Times New Roman"/>
          <w:sz w:val="24"/>
          <w:szCs w:val="24"/>
        </w:rPr>
      </w:pPr>
    </w:p>
    <w:p w:rsidR="002F1D23" w:rsidRDefault="002F1D23" w:rsidP="00533BD9">
      <w:pPr>
        <w:jc w:val="both"/>
        <w:rPr>
          <w:rFonts w:ascii="Times New Roman" w:hAnsi="Times New Roman"/>
          <w:sz w:val="24"/>
          <w:szCs w:val="24"/>
        </w:rPr>
      </w:pPr>
    </w:p>
    <w:p w:rsidR="000E463B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4422B5">
        <w:rPr>
          <w:noProof/>
          <w:lang w:eastAsia="cs-CZ"/>
        </w:rPr>
        <w:drawing>
          <wp:inline distT="0" distB="0" distL="0" distR="0" wp14:anchorId="3D8FAD64" wp14:editId="4BFBBA7B">
            <wp:extent cx="4572000" cy="933450"/>
            <wp:effectExtent l="0" t="0" r="0" b="0"/>
            <wp:docPr id="21" name="obrázek 5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3"/>
                    <a:stretch/>
                  </pic:blipFill>
                  <pic:spPr bwMode="auto">
                    <a:xfrm>
                      <a:off x="0" y="0"/>
                      <a:ext cx="457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63B" w:rsidRDefault="000E463B" w:rsidP="00533BD9">
      <w:pPr>
        <w:jc w:val="both"/>
        <w:rPr>
          <w:rFonts w:ascii="Times New Roman" w:hAnsi="Times New Roman"/>
          <w:sz w:val="24"/>
          <w:szCs w:val="24"/>
        </w:rPr>
      </w:pPr>
    </w:p>
    <w:p w:rsidR="000E463B" w:rsidRDefault="006628A0" w:rsidP="008F57E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E463B">
        <w:rPr>
          <w:rFonts w:ascii="Times New Roman" w:hAnsi="Times New Roman"/>
          <w:sz w:val="24"/>
          <w:szCs w:val="24"/>
        </w:rPr>
        <w:t xml:space="preserve">Účet je </w:t>
      </w:r>
      <w:r w:rsidR="00280F06">
        <w:rPr>
          <w:rFonts w:ascii="Times New Roman" w:hAnsi="Times New Roman"/>
          <w:b/>
          <w:bCs/>
          <w:sz w:val="24"/>
          <w:szCs w:val="24"/>
        </w:rPr>
        <w:t>……………………….</w:t>
      </w:r>
      <w:r w:rsidRPr="000E46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E463B">
        <w:rPr>
          <w:rFonts w:ascii="Times New Roman" w:hAnsi="Times New Roman"/>
          <w:sz w:val="24"/>
          <w:szCs w:val="24"/>
        </w:rPr>
        <w:t>do</w:t>
      </w:r>
      <w:proofErr w:type="gramEnd"/>
      <w:r w:rsidRPr="000E463B">
        <w:rPr>
          <w:rFonts w:ascii="Times New Roman" w:hAnsi="Times New Roman"/>
          <w:sz w:val="24"/>
          <w:szCs w:val="24"/>
        </w:rPr>
        <w:t xml:space="preserve"> </w:t>
      </w:r>
      <w:r w:rsidR="00E37A1A">
        <w:rPr>
          <w:rFonts w:ascii="Times New Roman" w:hAnsi="Times New Roman"/>
          <w:sz w:val="24"/>
          <w:szCs w:val="24"/>
        </w:rPr>
        <w:t>výše náhrady škody</w:t>
      </w:r>
      <w:r w:rsidR="007E6751">
        <w:rPr>
          <w:rFonts w:ascii="Times New Roman" w:hAnsi="Times New Roman"/>
          <w:sz w:val="24"/>
          <w:szCs w:val="24"/>
        </w:rPr>
        <w:t xml:space="preserve"> </w:t>
      </w:r>
      <w:r w:rsidRPr="000E463B">
        <w:rPr>
          <w:rFonts w:ascii="Times New Roman" w:hAnsi="Times New Roman"/>
          <w:sz w:val="24"/>
          <w:szCs w:val="24"/>
        </w:rPr>
        <w:t>nebo má-li potvrzení účetní jednotka, že škodu způsobil neznámý pachatel, je daňově uznatelný v plné výši</w:t>
      </w:r>
    </w:p>
    <w:p w:rsidR="000E463B" w:rsidRDefault="000E463B" w:rsidP="00533BD9">
      <w:pPr>
        <w:jc w:val="both"/>
        <w:rPr>
          <w:rFonts w:ascii="Times New Roman" w:hAnsi="Times New Roman"/>
          <w:sz w:val="24"/>
          <w:szCs w:val="24"/>
        </w:rPr>
      </w:pPr>
    </w:p>
    <w:p w:rsidR="006628A0" w:rsidRPr="000E463B" w:rsidRDefault="00176D01" w:rsidP="00533BD9">
      <w:pPr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132DE2C5" wp14:editId="62614A20">
            <wp:extent cx="4572000" cy="2139315"/>
            <wp:effectExtent l="0" t="0" r="0" b="0"/>
            <wp:docPr id="22" name="obrázek 2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8A0" w:rsidRPr="000E463B">
        <w:rPr>
          <w:rFonts w:ascii="Times New Roman" w:hAnsi="Times New Roman"/>
          <w:sz w:val="24"/>
          <w:szCs w:val="24"/>
        </w:rPr>
        <w:t xml:space="preserve"> </w:t>
      </w:r>
    </w:p>
    <w:p w:rsidR="000E463B" w:rsidRDefault="000E463B" w:rsidP="00533BD9">
      <w:pPr>
        <w:jc w:val="both"/>
        <w:rPr>
          <w:rFonts w:ascii="Times New Roman" w:hAnsi="Times New Roman"/>
          <w:sz w:val="24"/>
          <w:szCs w:val="24"/>
        </w:rPr>
      </w:pPr>
    </w:p>
    <w:p w:rsidR="004B351B" w:rsidRDefault="004B351B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77" w:rsidRDefault="00893477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77" w:rsidRDefault="00893477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77" w:rsidRDefault="00893477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77" w:rsidRDefault="00893477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7EE" w:rsidRDefault="008F57EE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441" w:rsidRDefault="00402441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751" w:rsidRDefault="007E6751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>Účtová skupina 55</w:t>
      </w:r>
    </w:p>
    <w:p w:rsidR="002F1D23" w:rsidRPr="005A24A1" w:rsidRDefault="002F1D23" w:rsidP="00533BD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2441" w:rsidRPr="00893477" w:rsidRDefault="00402441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551 – </w:t>
      </w:r>
      <w:r w:rsidR="008F57EE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</w:t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  <w:r w:rsidRPr="00402441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ACA83D9" wp14:editId="1630CFE9">
            <wp:extent cx="4572000" cy="85725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/>
                    <a:srcRect t="24167" b="50833"/>
                    <a:stretch/>
                  </pic:blipFill>
                  <pic:spPr bwMode="auto">
                    <a:xfrm>
                      <a:off x="0" y="0"/>
                      <a:ext cx="4572638" cy="85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Pr="00402441" w:rsidRDefault="00402441" w:rsidP="00402441">
      <w:pPr>
        <w:jc w:val="both"/>
        <w:rPr>
          <w:rFonts w:ascii="Times New Roman" w:hAnsi="Times New Roman"/>
          <w:sz w:val="24"/>
          <w:szCs w:val="24"/>
        </w:rPr>
      </w:pPr>
      <w:r w:rsidRPr="00402441">
        <w:rPr>
          <w:rFonts w:ascii="Times New Roman" w:hAnsi="Times New Roman"/>
          <w:bCs/>
          <w:sz w:val="24"/>
          <w:szCs w:val="24"/>
        </w:rPr>
        <w:t>Účetní odpisy majetku vyjadřují skutečnou výši jeho opotřebení, jsou upraveny ve vnitřní</w:t>
      </w:r>
      <w:r w:rsidRPr="00402441">
        <w:rPr>
          <w:rFonts w:ascii="Times New Roman" w:hAnsi="Times New Roman"/>
          <w:sz w:val="24"/>
          <w:szCs w:val="24"/>
        </w:rPr>
        <w:t xml:space="preserve"> </w:t>
      </w:r>
      <w:r w:rsidRPr="00402441">
        <w:rPr>
          <w:rFonts w:ascii="Times New Roman" w:hAnsi="Times New Roman"/>
          <w:bCs/>
          <w:sz w:val="24"/>
          <w:szCs w:val="24"/>
        </w:rPr>
        <w:t>účetní směrnici účetní jednotky.</w:t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Pr="002F1D23" w:rsidRDefault="008F57EE" w:rsidP="00533B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402441" w:rsidRPr="00402441" w:rsidRDefault="00402441" w:rsidP="008F57EE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02441">
        <w:rPr>
          <w:rFonts w:ascii="Times New Roman" w:hAnsi="Times New Roman"/>
          <w:sz w:val="24"/>
          <w:szCs w:val="24"/>
        </w:rPr>
        <w:t xml:space="preserve">Tvoří se na pokrytí budoucích </w:t>
      </w:r>
      <w:r w:rsidR="00A05060">
        <w:rPr>
          <w:rFonts w:ascii="Times New Roman" w:hAnsi="Times New Roman"/>
          <w:sz w:val="24"/>
          <w:szCs w:val="24"/>
        </w:rPr>
        <w:t>………</w:t>
      </w:r>
      <w:proofErr w:type="gramStart"/>
      <w:r w:rsidR="00A05060">
        <w:rPr>
          <w:rFonts w:ascii="Times New Roman" w:hAnsi="Times New Roman"/>
          <w:sz w:val="24"/>
          <w:szCs w:val="24"/>
        </w:rPr>
        <w:t>…..</w:t>
      </w:r>
      <w:r w:rsidRPr="00402441">
        <w:rPr>
          <w:rFonts w:ascii="Times New Roman" w:hAnsi="Times New Roman"/>
          <w:sz w:val="24"/>
          <w:szCs w:val="24"/>
        </w:rPr>
        <w:t>, které</w:t>
      </w:r>
      <w:proofErr w:type="gramEnd"/>
      <w:r w:rsidRPr="00402441">
        <w:rPr>
          <w:rFonts w:ascii="Times New Roman" w:hAnsi="Times New Roman"/>
          <w:sz w:val="24"/>
          <w:szCs w:val="24"/>
        </w:rPr>
        <w:t xml:space="preserve"> nastanou a povedou ke snížení ekonomického prospěchu </w:t>
      </w:r>
    </w:p>
    <w:p w:rsidR="00402441" w:rsidRPr="00402441" w:rsidRDefault="00402441" w:rsidP="008F57EE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02441">
        <w:rPr>
          <w:rFonts w:ascii="Times New Roman" w:hAnsi="Times New Roman"/>
          <w:sz w:val="24"/>
          <w:szCs w:val="24"/>
        </w:rPr>
        <w:t xml:space="preserve">Zpravidla není známa přesná výše částky nebo přesné období, kdy výdaj nastane  </w:t>
      </w:r>
    </w:p>
    <w:p w:rsidR="00402441" w:rsidRPr="00402441" w:rsidRDefault="00402441" w:rsidP="008F57EE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02441">
        <w:rPr>
          <w:rFonts w:ascii="Times New Roman" w:hAnsi="Times New Roman"/>
          <w:sz w:val="24"/>
          <w:szCs w:val="24"/>
        </w:rPr>
        <w:t xml:space="preserve">=&gt; obdoba výdajů příštích období (náklad ve sledovaném účetním období, výdaj následně) x účetní jednotka nezná přesnou částku  </w:t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1F6641" w:rsidRDefault="001F66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  <w:r w:rsidRPr="00402441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F8F4779" wp14:editId="26B5C1B4">
            <wp:extent cx="4572000" cy="790575"/>
            <wp:effectExtent l="0" t="0" r="0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/>
                    <a:srcRect t="23055" b="53889"/>
                    <a:stretch/>
                  </pic:blipFill>
                  <pic:spPr bwMode="auto">
                    <a:xfrm>
                      <a:off x="0" y="0"/>
                      <a:ext cx="4572638" cy="79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441" w:rsidRDefault="00402441" w:rsidP="00533BD9">
      <w:pPr>
        <w:jc w:val="both"/>
        <w:rPr>
          <w:rFonts w:ascii="Times New Roman" w:hAnsi="Times New Roman"/>
          <w:sz w:val="24"/>
          <w:szCs w:val="24"/>
        </w:rPr>
      </w:pPr>
    </w:p>
    <w:p w:rsidR="00402441" w:rsidRPr="002F1D23" w:rsidRDefault="00402441" w:rsidP="00533BD9">
      <w:pPr>
        <w:jc w:val="both"/>
        <w:rPr>
          <w:rFonts w:ascii="Times New Roman" w:hAnsi="Times New Roman"/>
          <w:i/>
          <w:sz w:val="24"/>
          <w:szCs w:val="24"/>
        </w:rPr>
      </w:pPr>
      <w:r w:rsidRPr="002F1D23">
        <w:rPr>
          <w:rFonts w:ascii="Times New Roman" w:hAnsi="Times New Roman"/>
          <w:i/>
          <w:sz w:val="24"/>
          <w:szCs w:val="24"/>
        </w:rPr>
        <w:t xml:space="preserve">558 – Tvorba a zúčtování zákonných opravných položek, 559 – Tvorba a zúčtování opravných položek </w:t>
      </w:r>
    </w:p>
    <w:p w:rsidR="00A466E4" w:rsidRPr="00560C4B" w:rsidRDefault="006A4EB4" w:rsidP="008F57EE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Opravné položky vyjadřují </w:t>
      </w:r>
      <w:r w:rsidR="002F1D23">
        <w:rPr>
          <w:rFonts w:ascii="Times New Roman" w:hAnsi="Times New Roman"/>
          <w:sz w:val="24"/>
          <w:szCs w:val="24"/>
        </w:rPr>
        <w:t>………………………………………….</w:t>
      </w:r>
      <w:r w:rsidRPr="00560C4B">
        <w:rPr>
          <w:rFonts w:ascii="Times New Roman" w:hAnsi="Times New Roman"/>
          <w:sz w:val="24"/>
          <w:szCs w:val="24"/>
        </w:rPr>
        <w:t xml:space="preserve">  </w:t>
      </w:r>
    </w:p>
    <w:p w:rsidR="00A466E4" w:rsidRPr="00560C4B" w:rsidRDefault="006A4EB4" w:rsidP="008F57EE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>Rozlišujeme opravné položky</w:t>
      </w:r>
    </w:p>
    <w:p w:rsidR="00A466E4" w:rsidRPr="00560C4B" w:rsidRDefault="006A4EB4" w:rsidP="008F57EE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b/>
          <w:bCs/>
          <w:sz w:val="24"/>
          <w:szCs w:val="24"/>
        </w:rPr>
        <w:t xml:space="preserve">Zákonné </w:t>
      </w:r>
      <w:r w:rsidRPr="00560C4B">
        <w:rPr>
          <w:rFonts w:ascii="Times New Roman" w:hAnsi="Times New Roman"/>
          <w:sz w:val="24"/>
          <w:szCs w:val="24"/>
        </w:rPr>
        <w:t xml:space="preserve">– tvořené v souladu se zvláštním předpisem (zákonem o rezervách pro zjištění základu daně z příjmu) </w:t>
      </w:r>
    </w:p>
    <w:p w:rsidR="00A466E4" w:rsidRPr="00560C4B" w:rsidRDefault="002F1D23" w:rsidP="008F57EE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…………….</w:t>
      </w:r>
      <w:r w:rsidR="006A4EB4" w:rsidRPr="00560C4B">
        <w:rPr>
          <w:rFonts w:ascii="Times New Roman" w:hAnsi="Times New Roman"/>
          <w:sz w:val="24"/>
          <w:szCs w:val="24"/>
        </w:rPr>
        <w:t xml:space="preserve"> – upravené interním předpisem účetní jednotky</w:t>
      </w:r>
    </w:p>
    <w:p w:rsidR="00560C4B" w:rsidRDefault="00560C4B" w:rsidP="00560C4B">
      <w:pPr>
        <w:jc w:val="both"/>
        <w:rPr>
          <w:rFonts w:ascii="Times New Roman" w:hAnsi="Times New Roman"/>
          <w:sz w:val="24"/>
          <w:szCs w:val="24"/>
        </w:rPr>
      </w:pPr>
    </w:p>
    <w:p w:rsidR="00560C4B" w:rsidRPr="00560C4B" w:rsidRDefault="00560C4B" w:rsidP="00560C4B">
      <w:p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Účetní opravné položky </w:t>
      </w:r>
    </w:p>
    <w:p w:rsidR="00A466E4" w:rsidRPr="00560C4B" w:rsidRDefault="006A4EB4" w:rsidP="008F57EE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k </w:t>
      </w:r>
      <w:r w:rsidR="002F1D23">
        <w:rPr>
          <w:rFonts w:ascii="Times New Roman" w:hAnsi="Times New Roman"/>
          <w:sz w:val="24"/>
          <w:szCs w:val="24"/>
        </w:rPr>
        <w:t>…………………………………</w:t>
      </w:r>
      <w:proofErr w:type="gramStart"/>
      <w:r w:rsidR="002F1D23">
        <w:rPr>
          <w:rFonts w:ascii="Times New Roman" w:hAnsi="Times New Roman"/>
          <w:sz w:val="24"/>
          <w:szCs w:val="24"/>
        </w:rPr>
        <w:t>…..</w:t>
      </w:r>
      <w:proofErr w:type="gramEnd"/>
      <w:r w:rsidRPr="00560C4B">
        <w:rPr>
          <w:rFonts w:ascii="Times New Roman" w:hAnsi="Times New Roman"/>
          <w:sz w:val="24"/>
          <w:szCs w:val="24"/>
        </w:rPr>
        <w:t xml:space="preserve"> </w:t>
      </w:r>
    </w:p>
    <w:p w:rsidR="00A466E4" w:rsidRPr="00560C4B" w:rsidRDefault="006A4EB4" w:rsidP="008F57EE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K </w:t>
      </w:r>
      <w:r w:rsidR="008F57EE">
        <w:rPr>
          <w:rFonts w:ascii="Times New Roman" w:hAnsi="Times New Roman"/>
          <w:sz w:val="24"/>
          <w:szCs w:val="24"/>
        </w:rPr>
        <w:t>……………</w:t>
      </w:r>
      <w:proofErr w:type="gramStart"/>
      <w:r w:rsidR="008F57EE">
        <w:rPr>
          <w:rFonts w:ascii="Times New Roman" w:hAnsi="Times New Roman"/>
          <w:sz w:val="24"/>
          <w:szCs w:val="24"/>
        </w:rPr>
        <w:t>…..</w:t>
      </w:r>
      <w:proofErr w:type="gramEnd"/>
    </w:p>
    <w:p w:rsidR="00A466E4" w:rsidRPr="00560C4B" w:rsidRDefault="006A4EB4" w:rsidP="008F57EE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>Ke krátkodobému finančnímu majetku</w:t>
      </w:r>
    </w:p>
    <w:p w:rsidR="00A466E4" w:rsidRPr="00560C4B" w:rsidRDefault="006A4EB4" w:rsidP="008F57EE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>K pohledávkám</w:t>
      </w:r>
    </w:p>
    <w:p w:rsidR="00560C4B" w:rsidRPr="00560C4B" w:rsidRDefault="00560C4B" w:rsidP="00560C4B">
      <w:p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Zákonné </w:t>
      </w:r>
      <w:r w:rsidR="001F6641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1F6641">
        <w:rPr>
          <w:rFonts w:ascii="Times New Roman" w:hAnsi="Times New Roman"/>
          <w:sz w:val="24"/>
          <w:szCs w:val="24"/>
        </w:rPr>
        <w:t>…..</w:t>
      </w:r>
      <w:proofErr w:type="gramEnd"/>
    </w:p>
    <w:p w:rsidR="00402441" w:rsidRDefault="006A4EB4" w:rsidP="008F57EE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K pohledávkám </w:t>
      </w:r>
    </w:p>
    <w:p w:rsidR="002F1D23" w:rsidRDefault="002F1D23" w:rsidP="002F1D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F6641" w:rsidRDefault="001F6641" w:rsidP="002F1D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F6641" w:rsidRDefault="001F6641" w:rsidP="002F1D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F6641" w:rsidRPr="002F1D23" w:rsidRDefault="001F6641" w:rsidP="002F1D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2441" w:rsidRDefault="00560C4B" w:rsidP="00533BD9">
      <w:p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0B394A7" wp14:editId="345AC746">
            <wp:extent cx="4571999" cy="1876425"/>
            <wp:effectExtent l="0" t="0" r="63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t="32500" b="12778"/>
                    <a:stretch/>
                  </pic:blipFill>
                  <pic:spPr bwMode="auto">
                    <a:xfrm>
                      <a:off x="0" y="0"/>
                      <a:ext cx="4572638" cy="187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D23" w:rsidRDefault="002F1D23" w:rsidP="00533BD9">
      <w:pPr>
        <w:jc w:val="both"/>
        <w:rPr>
          <w:rFonts w:ascii="Times New Roman" w:hAnsi="Times New Roman"/>
          <w:sz w:val="24"/>
          <w:szCs w:val="24"/>
        </w:rPr>
      </w:pPr>
    </w:p>
    <w:p w:rsidR="002F1D23" w:rsidRDefault="002F1D23" w:rsidP="002F1D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18738" wp14:editId="39ED3793">
                <wp:simplePos x="0" y="0"/>
                <wp:positionH relativeFrom="column">
                  <wp:posOffset>-13970</wp:posOffset>
                </wp:positionH>
                <wp:positionV relativeFrom="paragraph">
                  <wp:posOffset>-19050</wp:posOffset>
                </wp:positionV>
                <wp:extent cx="5779770" cy="241300"/>
                <wp:effectExtent l="0" t="0" r="11430" b="25400"/>
                <wp:wrapNone/>
                <wp:docPr id="52" name="Obdélní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2" o:spid="_x0000_s1026" style="position:absolute;margin-left:-1.1pt;margin-top:-1.5pt;width:455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PY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PGQ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893477">
        <w:rPr>
          <w:rFonts w:ascii="Times New Roman" w:hAnsi="Times New Roman"/>
          <w:b/>
          <w:sz w:val="24"/>
          <w:szCs w:val="24"/>
        </w:rPr>
        <w:t>Příklad 5</w:t>
      </w:r>
      <w:r>
        <w:rPr>
          <w:rFonts w:ascii="Times New Roman" w:hAnsi="Times New Roman"/>
          <w:b/>
          <w:sz w:val="24"/>
          <w:szCs w:val="24"/>
        </w:rPr>
        <w:t xml:space="preserve"> – Opravné položky</w:t>
      </w:r>
    </w:p>
    <w:p w:rsidR="002F1D23" w:rsidRPr="002F1D23" w:rsidRDefault="002F1D23" w:rsidP="002F1D23">
      <w:pPr>
        <w:jc w:val="both"/>
        <w:rPr>
          <w:rFonts w:ascii="Times New Roman" w:hAnsi="Times New Roman"/>
          <w:b/>
          <w:sz w:val="12"/>
          <w:szCs w:val="12"/>
        </w:rPr>
      </w:pPr>
    </w:p>
    <w:p w:rsidR="002F1D23" w:rsidRPr="002F1D23" w:rsidRDefault="002F1D23" w:rsidP="002F1D23">
      <w:pPr>
        <w:jc w:val="both"/>
        <w:rPr>
          <w:rFonts w:ascii="Times New Roman" w:hAnsi="Times New Roman"/>
          <w:sz w:val="24"/>
          <w:szCs w:val="24"/>
        </w:rPr>
      </w:pPr>
      <w:r w:rsidRPr="002F1D23">
        <w:rPr>
          <w:rFonts w:ascii="Times New Roman" w:hAnsi="Times New Roman"/>
          <w:sz w:val="24"/>
          <w:szCs w:val="24"/>
        </w:rPr>
        <w:t>Dopr</w:t>
      </w:r>
      <w:r w:rsidR="00A05060">
        <w:rPr>
          <w:rFonts w:ascii="Times New Roman" w:hAnsi="Times New Roman"/>
          <w:sz w:val="24"/>
          <w:szCs w:val="24"/>
        </w:rPr>
        <w:t>avní podnik zakoupil v roce 2023</w:t>
      </w:r>
      <w:r w:rsidRPr="002F1D23">
        <w:rPr>
          <w:rFonts w:ascii="Times New Roman" w:hAnsi="Times New Roman"/>
          <w:sz w:val="24"/>
          <w:szCs w:val="24"/>
        </w:rPr>
        <w:t xml:space="preserve"> nové vozidlo v ceně 35 000 000 Kč. Ke konci roku se toto vozidlo stalo dočasně neschopné provozu z důvodu poruchy. Výrobce se zatím s uvedeným typem poruchy nesetkal, v rámci respektování zásady opatrnosti vytváří účetní jednotka opravnou položku ve výši 10 % z pořizovací ceny aktiva. Účetní odpis vozidla za rok je 2 900 000 Kč. Doplňte níže uvedenou tabulku, která bude součástí účetní závěrky společnosti. Jaký další výkaz by ovlivnila tvorba opravné položky? </w:t>
      </w:r>
    </w:p>
    <w:p w:rsidR="002F1D23" w:rsidRDefault="002F1D23" w:rsidP="002F1D23">
      <w:pPr>
        <w:jc w:val="both"/>
        <w:rPr>
          <w:rFonts w:ascii="Times New Roman" w:hAnsi="Times New Roman"/>
          <w:i/>
          <w:sz w:val="24"/>
          <w:szCs w:val="24"/>
        </w:rPr>
      </w:pPr>
    </w:p>
    <w:p w:rsidR="002F1D23" w:rsidRDefault="002F1D23" w:rsidP="002F1D2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Vliv na výkaz rozvahy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2F1D23" w:rsidTr="00A05060">
        <w:tc>
          <w:tcPr>
            <w:tcW w:w="1535" w:type="dxa"/>
            <w:vMerge w:val="restart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1535" w:type="dxa"/>
            <w:vMerge w:val="restart"/>
          </w:tcPr>
          <w:p w:rsidR="002F1D23" w:rsidRDefault="002F1D23" w:rsidP="00A0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3"/>
          </w:tcPr>
          <w:p w:rsidR="002F1D23" w:rsidRDefault="002F1D23" w:rsidP="00A0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účetní období</w:t>
            </w:r>
          </w:p>
        </w:tc>
        <w:tc>
          <w:tcPr>
            <w:tcW w:w="1536" w:type="dxa"/>
            <w:vMerge w:val="restart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Minulé účetní období</w:t>
            </w:r>
          </w:p>
        </w:tc>
      </w:tr>
      <w:tr w:rsidR="002F1D23" w:rsidTr="00A05060">
        <w:tc>
          <w:tcPr>
            <w:tcW w:w="1535" w:type="dxa"/>
            <w:vMerge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Korekce </w:t>
            </w:r>
          </w:p>
        </w:tc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</w:p>
        </w:tc>
        <w:tc>
          <w:tcPr>
            <w:tcW w:w="1536" w:type="dxa"/>
            <w:vMerge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23" w:rsidTr="00A05060"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HMV </w:t>
            </w:r>
          </w:p>
        </w:tc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F1D23" w:rsidRDefault="002F1D23" w:rsidP="00A0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D23" w:rsidRDefault="002F1D23" w:rsidP="002F1D23">
      <w:pPr>
        <w:jc w:val="both"/>
        <w:rPr>
          <w:rFonts w:ascii="Times New Roman" w:hAnsi="Times New Roman"/>
          <w:sz w:val="24"/>
          <w:szCs w:val="24"/>
        </w:rPr>
      </w:pPr>
    </w:p>
    <w:p w:rsidR="002F1D23" w:rsidRPr="006A3908" w:rsidRDefault="002F1D23" w:rsidP="002F1D23">
      <w:pPr>
        <w:jc w:val="both"/>
        <w:rPr>
          <w:rFonts w:ascii="Times New Roman" w:hAnsi="Times New Roman"/>
          <w:i/>
          <w:sz w:val="24"/>
          <w:szCs w:val="24"/>
        </w:rPr>
      </w:pPr>
      <w:r w:rsidRPr="006A3908">
        <w:rPr>
          <w:rFonts w:ascii="Times New Roman" w:hAnsi="Times New Roman"/>
          <w:i/>
          <w:sz w:val="24"/>
          <w:szCs w:val="24"/>
        </w:rPr>
        <w:t xml:space="preserve">Vliv na výkaz výsledovky </w:t>
      </w:r>
    </w:p>
    <w:tbl>
      <w:tblPr>
        <w:tblW w:w="7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3686"/>
        <w:gridCol w:w="1276"/>
        <w:gridCol w:w="1701"/>
      </w:tblGrid>
      <w:tr w:rsidR="002F1D23" w:rsidRPr="006A3908" w:rsidTr="00A05060">
        <w:trPr>
          <w:trHeight w:val="584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08">
              <w:rPr>
                <w:rFonts w:ascii="Times New Roman" w:hAnsi="Times New Roman"/>
                <w:b/>
                <w:bCs/>
                <w:sz w:val="24"/>
                <w:szCs w:val="24"/>
              </w:rPr>
              <w:t>Označení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08">
              <w:rPr>
                <w:rFonts w:ascii="Times New Roman" w:hAnsi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08">
              <w:rPr>
                <w:rFonts w:ascii="Times New Roman" w:hAnsi="Times New Roman"/>
                <w:b/>
                <w:bCs/>
                <w:sz w:val="24"/>
                <w:szCs w:val="24"/>
              </w:rPr>
              <w:t>Řádek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Běžné účetní období </w:t>
            </w:r>
          </w:p>
        </w:tc>
      </w:tr>
      <w:tr w:rsidR="002F1D23" w:rsidRPr="006A3908" w:rsidTr="00A05060">
        <w:trPr>
          <w:trHeight w:val="437"/>
        </w:trPr>
        <w:tc>
          <w:tcPr>
            <w:tcW w:w="1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D23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D23" w:rsidRPr="006A3908" w:rsidTr="00A05060">
        <w:trPr>
          <w:trHeight w:val="437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1D23" w:rsidRPr="006A3908" w:rsidRDefault="002F1D23" w:rsidP="00A0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D23" w:rsidRDefault="002F1D23" w:rsidP="002F1D23">
      <w:pPr>
        <w:jc w:val="both"/>
        <w:rPr>
          <w:rFonts w:ascii="Times New Roman" w:hAnsi="Times New Roman"/>
          <w:sz w:val="24"/>
          <w:szCs w:val="24"/>
        </w:rPr>
      </w:pPr>
    </w:p>
    <w:p w:rsidR="002F1D23" w:rsidRDefault="002F1D23" w:rsidP="002F1D23">
      <w:pPr>
        <w:jc w:val="both"/>
        <w:rPr>
          <w:rFonts w:ascii="Times New Roman" w:hAnsi="Times New Roman"/>
          <w:sz w:val="24"/>
          <w:szCs w:val="24"/>
        </w:rPr>
      </w:pPr>
    </w:p>
    <w:p w:rsidR="00893477" w:rsidRDefault="00893477" w:rsidP="00893477">
      <w:pPr>
        <w:spacing w:line="240" w:lineRule="auto"/>
        <w:rPr>
          <w:rFonts w:ascii="Times New Roman" w:hAnsi="Times New Roman"/>
          <w:b/>
          <w:sz w:val="24"/>
        </w:rPr>
      </w:pPr>
    </w:p>
    <w:p w:rsidR="00893477" w:rsidRDefault="00893477" w:rsidP="00893477">
      <w:pPr>
        <w:spacing w:line="240" w:lineRule="auto"/>
        <w:rPr>
          <w:rFonts w:ascii="Times New Roman" w:hAnsi="Times New Roman"/>
          <w:b/>
          <w:sz w:val="24"/>
        </w:rPr>
      </w:pPr>
    </w:p>
    <w:p w:rsidR="00893477" w:rsidRDefault="00893477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93477" w:rsidRDefault="00893477" w:rsidP="00893477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05F3D" wp14:editId="52F2A8DC">
                <wp:simplePos x="0" y="0"/>
                <wp:positionH relativeFrom="column">
                  <wp:posOffset>-52070</wp:posOffset>
                </wp:positionH>
                <wp:positionV relativeFrom="paragraph">
                  <wp:posOffset>-38735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4.1pt;margin-top:-3.0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IblRcjfAAAACAEAAA8AAABkcnMvZG93bnJl&#10;di54bWxMj8FOwzAQRO9I/IO1SFxQ6ySItknjVAiJA1IPpeQDnGSbhNrrKHbT8PcsJ3pajWb0dibf&#10;zdaICUffO1IQLyMQSLVremoVlF/viw0IHzQ12jhCBT/oYVfc3+U6a9yVPnE6hlYwhHymFXQhDJmU&#10;vu7Qar90AxJ7JzdaHViOrWxGfWW4NTKJopW0uif+0OkB3zqsz8eLVfCc2rU5rL9f6Ok8HcryY298&#10;tVfq8WF+3YIIOIf/MPzV5+pQcKfKXajxwihYbBJO8l3FINhPo4S3VQyPU5BFLm8HFL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huVFy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6 - Odpisy a jiné provozní náklady a výnosy </w:t>
      </w:r>
    </w:p>
    <w:p w:rsidR="00893477" w:rsidRPr="00DD5F4C" w:rsidRDefault="00893477" w:rsidP="00893477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893477" w:rsidRDefault="00893477" w:rsidP="0089347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Logistik a. s., měla v roce 2023 tyto účetní případy v oblasti provozních nákladů. Zaúčtujte formou účetních předkontací a doplňte chybějící částky. Společnost je </w:t>
      </w:r>
      <w:r w:rsidRPr="000C4AF0">
        <w:rPr>
          <w:rFonts w:ascii="Times New Roman" w:hAnsi="Times New Roman"/>
          <w:b/>
          <w:sz w:val="24"/>
        </w:rPr>
        <w:t>plátcem DPH</w:t>
      </w:r>
      <w:r>
        <w:rPr>
          <w:rFonts w:ascii="Times New Roman" w:hAnsi="Times New Roman"/>
          <w:sz w:val="24"/>
        </w:rPr>
        <w:t xml:space="preserve">. </w:t>
      </w:r>
    </w:p>
    <w:p w:rsidR="00893477" w:rsidRPr="00652D13" w:rsidRDefault="00893477" w:rsidP="00893477">
      <w:pPr>
        <w:spacing w:line="240" w:lineRule="auto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softwaru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rezervy na opravu dlouhodobého majetku</w:t>
            </w:r>
          </w:p>
          <w:p w:rsidR="00893477" w:rsidRDefault="00893477" w:rsidP="008F57EE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majetek v II. odpisové skupině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  <w:p w:rsidR="00893477" w:rsidRPr="00A422AA" w:rsidRDefault="00893477" w:rsidP="008F57EE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 majetek v I. odpisové skupině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zaplacena pokuta za porušení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(PC = 700 000 Kč, oprávky 600 000 Kč) z důvodu:</w:t>
            </w:r>
          </w:p>
          <w:p w:rsidR="00893477" w:rsidRDefault="00893477" w:rsidP="008F57EE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prodeje </w:t>
            </w:r>
          </w:p>
          <w:p w:rsidR="00893477" w:rsidRDefault="00893477" w:rsidP="008F57EE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3477" w:rsidRDefault="00893477" w:rsidP="008F57EE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3477" w:rsidRDefault="00893477" w:rsidP="008F57EE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darování</w:t>
            </w:r>
          </w:p>
          <w:p w:rsidR="00893477" w:rsidRDefault="00893477" w:rsidP="008F57EE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3477" w:rsidRDefault="00893477" w:rsidP="008F57EE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893477" w:rsidRDefault="00893477" w:rsidP="008F57EE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3477" w:rsidRDefault="00893477" w:rsidP="008F57EE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škody </w:t>
            </w:r>
          </w:p>
          <w:p w:rsidR="00893477" w:rsidRDefault="00893477" w:rsidP="008F57EE">
            <w:pPr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3477" w:rsidRPr="00A02DC4" w:rsidRDefault="00893477" w:rsidP="008F57EE">
            <w:pPr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ve skladě materiálu bylo zjištěno:</w:t>
            </w:r>
          </w:p>
          <w:p w:rsidR="00893477" w:rsidRDefault="00893477" w:rsidP="008F57EE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manko do normy </w:t>
            </w:r>
          </w:p>
          <w:p w:rsidR="00893477" w:rsidRPr="00673ADE" w:rsidRDefault="00893477" w:rsidP="008F57EE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manko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Vystavená faktura za prodej majetku – nákladního automobilu</w:t>
            </w:r>
          </w:p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65 000</w:t>
            </w:r>
          </w:p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422A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zaměstnanci (manko na materiálu)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A422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čerpání rezervy na opravu hmotného majetku na majetek v I. odpisové skupině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Pr="00A422AA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F1D23" w:rsidRDefault="002F1D23" w:rsidP="002F1D23">
      <w:pPr>
        <w:jc w:val="both"/>
        <w:rPr>
          <w:rFonts w:ascii="Times New Roman" w:hAnsi="Times New Roman"/>
          <w:sz w:val="24"/>
          <w:szCs w:val="24"/>
        </w:rPr>
      </w:pPr>
    </w:p>
    <w:p w:rsidR="002F1D23" w:rsidRDefault="002F1D23" w:rsidP="00533BD9">
      <w:pPr>
        <w:jc w:val="both"/>
        <w:rPr>
          <w:rFonts w:ascii="Times New Roman" w:hAnsi="Times New Roman"/>
          <w:sz w:val="24"/>
          <w:szCs w:val="24"/>
        </w:rPr>
      </w:pPr>
    </w:p>
    <w:p w:rsidR="005A24A1" w:rsidRDefault="005A24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304C" w:rsidRPr="005A24A1" w:rsidRDefault="0013304C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24A1">
        <w:rPr>
          <w:rFonts w:ascii="Times New Roman" w:hAnsi="Times New Roman"/>
          <w:b/>
          <w:sz w:val="24"/>
          <w:szCs w:val="24"/>
          <w:u w:val="single"/>
        </w:rPr>
        <w:lastRenderedPageBreak/>
        <w:t>Účtová skupina 58</w:t>
      </w:r>
    </w:p>
    <w:p w:rsidR="00560C4B" w:rsidRPr="00560C4B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Zásoby vlastní výroby </w:t>
      </w:r>
    </w:p>
    <w:p w:rsidR="00560C4B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  <w:r w:rsidRPr="004C032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B871B9E" wp14:editId="593B2ED3">
            <wp:extent cx="4565326" cy="2820838"/>
            <wp:effectExtent l="0" t="0" r="698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/>
                    <a:srcRect t="13836" b="3779"/>
                    <a:stretch/>
                  </pic:blipFill>
                  <pic:spPr bwMode="auto">
                    <a:xfrm>
                      <a:off x="0" y="0"/>
                      <a:ext cx="4572638" cy="2825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C4B" w:rsidRPr="00121FD9" w:rsidRDefault="00560C4B" w:rsidP="00560C4B">
      <w:pPr>
        <w:spacing w:line="240" w:lineRule="auto"/>
        <w:rPr>
          <w:rFonts w:ascii="Times New Roman" w:hAnsi="Times New Roman"/>
        </w:rPr>
      </w:pP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121FD9" w:rsidRDefault="00560C4B" w:rsidP="008F57EE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121FD9">
        <w:rPr>
          <w:rFonts w:ascii="Times New Roman" w:hAnsi="Times New Roman"/>
          <w:sz w:val="24"/>
          <w:szCs w:val="24"/>
        </w:rPr>
        <w:t xml:space="preserve">= produkt, který prošel jedním nebo několika výrobními stupni a není materiálem ani výrobkem </w:t>
      </w:r>
    </w:p>
    <w:p w:rsidR="00560C4B" w:rsidRPr="00121FD9" w:rsidRDefault="00560C4B" w:rsidP="008F57EE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proofErr w:type="gramStart"/>
      <w:r w:rsidRPr="00121FD9">
        <w:rPr>
          <w:rFonts w:ascii="Times New Roman" w:hAnsi="Times New Roman"/>
          <w:sz w:val="24"/>
          <w:szCs w:val="24"/>
        </w:rPr>
        <w:t>=  produkty</w:t>
      </w:r>
      <w:proofErr w:type="gramEnd"/>
      <w:r w:rsidRPr="00121FD9">
        <w:rPr>
          <w:rFonts w:ascii="Times New Roman" w:hAnsi="Times New Roman"/>
          <w:sz w:val="24"/>
          <w:szCs w:val="24"/>
        </w:rPr>
        <w:t>, které ještě neprošly všemi výrobními stupni a v dalším výrobním procesu budou dokončeny</w:t>
      </w:r>
    </w:p>
    <w:p w:rsidR="00560C4B" w:rsidRPr="00121FD9" w:rsidRDefault="00560C4B" w:rsidP="008F57EE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121FD9">
        <w:rPr>
          <w:rFonts w:ascii="Times New Roman" w:hAnsi="Times New Roman"/>
          <w:sz w:val="24"/>
          <w:szCs w:val="24"/>
        </w:rPr>
        <w:t xml:space="preserve">= věci vyrobené za účelem prodeje </w:t>
      </w:r>
    </w:p>
    <w:p w:rsidR="0013304C" w:rsidRDefault="0013304C" w:rsidP="00533BD9">
      <w:pPr>
        <w:jc w:val="both"/>
        <w:rPr>
          <w:rFonts w:ascii="Times New Roman" w:hAnsi="Times New Roman"/>
          <w:sz w:val="24"/>
          <w:szCs w:val="24"/>
        </w:rPr>
      </w:pPr>
    </w:p>
    <w:p w:rsidR="00560C4B" w:rsidRPr="004B351B" w:rsidRDefault="001F6641" w:rsidP="00560C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121FD9" w:rsidRDefault="008F57EE" w:rsidP="008F57EE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="00560C4B" w:rsidRPr="00121FD9">
        <w:rPr>
          <w:rFonts w:ascii="Times New Roman" w:hAnsi="Times New Roman"/>
          <w:sz w:val="24"/>
          <w:szCs w:val="24"/>
        </w:rPr>
        <w:t xml:space="preserve"> = „zaktivnění“ svého výkonu</w:t>
      </w:r>
    </w:p>
    <w:p w:rsidR="00560C4B" w:rsidRPr="00121FD9" w:rsidRDefault="00560C4B" w:rsidP="008F57EE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Účtová skupina 58</w:t>
      </w:r>
      <w:r w:rsidRPr="00121FD9">
        <w:rPr>
          <w:rFonts w:ascii="Times New Roman" w:hAnsi="Times New Roman"/>
          <w:sz w:val="24"/>
          <w:szCs w:val="24"/>
        </w:rPr>
        <w:t xml:space="preserve"> se používá, pokud účetní jednotka </w:t>
      </w:r>
      <w:proofErr w:type="gramStart"/>
      <w:r w:rsidRPr="00121FD9">
        <w:rPr>
          <w:rFonts w:ascii="Times New Roman" w:hAnsi="Times New Roman"/>
          <w:sz w:val="24"/>
          <w:szCs w:val="24"/>
        </w:rPr>
        <w:t xml:space="preserve">vytváří </w:t>
      </w:r>
      <w:r w:rsidRPr="00121FD9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121FD9">
        <w:rPr>
          <w:rFonts w:ascii="Times New Roman" w:hAnsi="Times New Roman"/>
          <w:sz w:val="24"/>
          <w:szCs w:val="24"/>
        </w:rPr>
        <w:t>majetek</w:t>
      </w:r>
      <w:proofErr w:type="gramEnd"/>
      <w:r w:rsidRPr="00121FD9">
        <w:rPr>
          <w:rFonts w:ascii="Times New Roman" w:hAnsi="Times New Roman"/>
          <w:sz w:val="24"/>
          <w:szCs w:val="24"/>
        </w:rPr>
        <w:t xml:space="preserve"> (dlouhodobý majetek, zásoby), nebo si sama zajišťuje služby </w:t>
      </w:r>
    </w:p>
    <w:p w:rsidR="00560C4B" w:rsidRPr="00121FD9" w:rsidRDefault="00560C4B" w:rsidP="008F57EE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b/>
          <w:bCs/>
          <w:sz w:val="24"/>
          <w:szCs w:val="24"/>
        </w:rPr>
        <w:t>Náklady</w:t>
      </w:r>
      <w:r w:rsidRPr="00121FD9">
        <w:rPr>
          <w:rFonts w:ascii="Times New Roman" w:hAnsi="Times New Roman"/>
          <w:sz w:val="24"/>
          <w:szCs w:val="24"/>
        </w:rPr>
        <w:t xml:space="preserve"> spojené s majetkem (příp. službou) jsou následně </w:t>
      </w:r>
      <w:r w:rsidRPr="00121FD9">
        <w:rPr>
          <w:rFonts w:ascii="Times New Roman" w:hAnsi="Times New Roman"/>
          <w:b/>
          <w:bCs/>
          <w:sz w:val="24"/>
          <w:szCs w:val="24"/>
        </w:rPr>
        <w:br/>
      </w:r>
      <w:r w:rsidRPr="00121FD9">
        <w:rPr>
          <w:rFonts w:ascii="Times New Roman" w:hAnsi="Times New Roman"/>
          <w:sz w:val="24"/>
          <w:szCs w:val="24"/>
        </w:rPr>
        <w:t>prostřed</w:t>
      </w:r>
      <w:r>
        <w:rPr>
          <w:rFonts w:ascii="Times New Roman" w:hAnsi="Times New Roman"/>
          <w:sz w:val="24"/>
          <w:szCs w:val="24"/>
        </w:rPr>
        <w:t>nictvím aktivování na skupině 58</w:t>
      </w:r>
    </w:p>
    <w:p w:rsidR="00560C4B" w:rsidRPr="00121FD9" w:rsidRDefault="00560C4B" w:rsidP="008F57EE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sz w:val="24"/>
          <w:szCs w:val="24"/>
        </w:rPr>
        <w:t>Hodnota majetku se do nákladů dostává až okamžikem používání (dlouhodobý majetek) nebo spotřeby (oběžná aktiva)</w:t>
      </w: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121FD9" w:rsidRDefault="00560C4B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121FD9" w:rsidRDefault="00560C4B" w:rsidP="008F57EE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sz w:val="24"/>
          <w:szCs w:val="24"/>
        </w:rPr>
        <w:t xml:space="preserve">V průběhu výroby zásob ve vlastní režii vznikají účetní jednotce náklady zachycené v </w:t>
      </w:r>
      <w:r w:rsidRPr="00121FD9">
        <w:rPr>
          <w:rFonts w:ascii="Times New Roman" w:hAnsi="Times New Roman"/>
          <w:b/>
          <w:bCs/>
          <w:color w:val="FFFFFF"/>
          <w:sz w:val="24"/>
          <w:szCs w:val="24"/>
        </w:rPr>
        <w:t>5. účtové třídě</w:t>
      </w:r>
      <w:r w:rsidRPr="00121FD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21FD9">
        <w:rPr>
          <w:rFonts w:ascii="Times New Roman" w:hAnsi="Times New Roman"/>
          <w:sz w:val="24"/>
          <w:szCs w:val="24"/>
        </w:rPr>
        <w:t xml:space="preserve">předání zásob na sklad musí být zaúčtováno jako výnos, do nákladů se jejich hodnota dostává až okamžikem výdeje - spotřeby </w:t>
      </w:r>
    </w:p>
    <w:p w:rsidR="00560C4B" w:rsidRPr="00121FD9" w:rsidRDefault="00560C4B" w:rsidP="008F57EE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sz w:val="24"/>
          <w:szCs w:val="24"/>
        </w:rPr>
        <w:t xml:space="preserve">Proto je nutno náklady spojené s vytvořením zásob </w:t>
      </w:r>
      <w:r w:rsidRPr="00121FD9">
        <w:rPr>
          <w:rFonts w:ascii="Times New Roman" w:hAnsi="Times New Roman"/>
          <w:b/>
          <w:bCs/>
          <w:color w:val="FFFFFF"/>
          <w:sz w:val="24"/>
          <w:szCs w:val="24"/>
        </w:rPr>
        <w:t>aktivovat</w:t>
      </w:r>
      <w:r w:rsidRPr="00121FD9">
        <w:rPr>
          <w:rFonts w:ascii="Times New Roman" w:hAnsi="Times New Roman"/>
          <w:color w:val="FFFFFF"/>
          <w:sz w:val="24"/>
          <w:szCs w:val="24"/>
        </w:rPr>
        <w:t xml:space="preserve"> přes skupinu 62</w:t>
      </w:r>
      <w:r w:rsidRPr="00121FD9">
        <w:rPr>
          <w:rFonts w:ascii="Times New Roman" w:hAnsi="Times New Roman"/>
          <w:sz w:val="24"/>
          <w:szCs w:val="24"/>
        </w:rPr>
        <w:t xml:space="preserve"> (neboť tyto náklady se stávají aktivy podniku)  </w:t>
      </w:r>
    </w:p>
    <w:p w:rsidR="00560C4B" w:rsidRPr="00121FD9" w:rsidRDefault="00560C4B" w:rsidP="008F57EE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sz w:val="24"/>
          <w:szCs w:val="24"/>
        </w:rPr>
        <w:t xml:space="preserve">Obdobný postup platí i pro vnitropodnikové služby (přepravné) </w:t>
      </w:r>
    </w:p>
    <w:p w:rsidR="00560C4B" w:rsidRDefault="00560C4B" w:rsidP="00560C4B">
      <w:pPr>
        <w:spacing w:line="240" w:lineRule="auto"/>
        <w:rPr>
          <w:rFonts w:ascii="Verdana" w:hAnsi="Verdana"/>
          <w:b/>
          <w:color w:val="C00000"/>
          <w:sz w:val="24"/>
        </w:rPr>
      </w:pPr>
    </w:p>
    <w:p w:rsidR="00560C4B" w:rsidRDefault="00560C4B" w:rsidP="00560C4B">
      <w:pPr>
        <w:jc w:val="center"/>
        <w:rPr>
          <w:rFonts w:ascii="Times New Roman" w:hAnsi="Times New Roman"/>
          <w:sz w:val="24"/>
          <w:szCs w:val="24"/>
        </w:rPr>
      </w:pPr>
      <w:r w:rsidRPr="002603C9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C6414F4" wp14:editId="1684AE42">
            <wp:extent cx="4572000" cy="1500996"/>
            <wp:effectExtent l="0" t="0" r="0" b="444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/>
                    <a:srcRect t="50063" b="6163"/>
                    <a:stretch/>
                  </pic:blipFill>
                  <pic:spPr bwMode="auto">
                    <a:xfrm>
                      <a:off x="0" y="0"/>
                      <a:ext cx="4572638" cy="150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C4B" w:rsidRDefault="00560C4B" w:rsidP="00560C4B">
      <w:pPr>
        <w:rPr>
          <w:rFonts w:ascii="Times New Roman" w:hAnsi="Times New Roman"/>
          <w:sz w:val="24"/>
          <w:szCs w:val="24"/>
        </w:rPr>
      </w:pPr>
    </w:p>
    <w:p w:rsidR="008E1CD6" w:rsidRDefault="008E1CD6" w:rsidP="00533BD9">
      <w:pPr>
        <w:jc w:val="both"/>
        <w:rPr>
          <w:rFonts w:ascii="Times New Roman" w:hAnsi="Times New Roman"/>
          <w:sz w:val="24"/>
          <w:szCs w:val="24"/>
        </w:rPr>
      </w:pPr>
    </w:p>
    <w:p w:rsidR="00A466E4" w:rsidRPr="00560C4B" w:rsidRDefault="006A4EB4" w:rsidP="008F57E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>V průběhu výroby majetku vznikají podniku náklady zachycené v</w:t>
      </w:r>
      <w:r w:rsidR="000C26C6">
        <w:rPr>
          <w:rFonts w:ascii="Times New Roman" w:hAnsi="Times New Roman"/>
          <w:sz w:val="24"/>
          <w:szCs w:val="24"/>
        </w:rPr>
        <w:t> </w:t>
      </w:r>
      <w:r w:rsidRPr="00560C4B">
        <w:rPr>
          <w:rFonts w:ascii="Times New Roman" w:hAnsi="Times New Roman"/>
          <w:b/>
          <w:bCs/>
          <w:sz w:val="24"/>
          <w:szCs w:val="24"/>
        </w:rPr>
        <w:t>5</w:t>
      </w:r>
      <w:r w:rsidR="000C26C6">
        <w:rPr>
          <w:rFonts w:ascii="Times New Roman" w:hAnsi="Times New Roman"/>
          <w:b/>
          <w:bCs/>
          <w:sz w:val="24"/>
          <w:szCs w:val="24"/>
        </w:rPr>
        <w:t>……………….</w:t>
      </w:r>
    </w:p>
    <w:p w:rsidR="00A466E4" w:rsidRPr="00560C4B" w:rsidRDefault="006A4EB4" w:rsidP="008F57E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Cena majetku se do nákladů dostává postupně </w:t>
      </w:r>
      <w:r w:rsidR="001F6641">
        <w:rPr>
          <w:rFonts w:ascii="Times New Roman" w:hAnsi="Times New Roman"/>
          <w:sz w:val="24"/>
          <w:szCs w:val="24"/>
        </w:rPr>
        <w:t>…………………</w:t>
      </w:r>
    </w:p>
    <w:p w:rsidR="00A466E4" w:rsidRPr="00560C4B" w:rsidRDefault="006A4EB4" w:rsidP="008F57EE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sz w:val="24"/>
          <w:szCs w:val="24"/>
        </w:rPr>
        <w:t xml:space="preserve">Proto je nutno tyto náklady </w:t>
      </w:r>
      <w:r w:rsidR="001F6641">
        <w:rPr>
          <w:rFonts w:ascii="Times New Roman" w:hAnsi="Times New Roman"/>
          <w:b/>
          <w:bCs/>
          <w:sz w:val="24"/>
          <w:szCs w:val="24"/>
        </w:rPr>
        <w:t>…………………</w:t>
      </w:r>
      <w:r w:rsidRPr="00560C4B">
        <w:rPr>
          <w:rFonts w:ascii="Times New Roman" w:hAnsi="Times New Roman"/>
          <w:sz w:val="24"/>
          <w:szCs w:val="24"/>
        </w:rPr>
        <w:t xml:space="preserve">přes skupinu 58 </w:t>
      </w:r>
    </w:p>
    <w:p w:rsidR="00560C4B" w:rsidRDefault="00560C4B" w:rsidP="00533BD9">
      <w:pPr>
        <w:jc w:val="both"/>
        <w:rPr>
          <w:rFonts w:ascii="Times New Roman" w:hAnsi="Times New Roman"/>
          <w:sz w:val="24"/>
          <w:szCs w:val="24"/>
        </w:rPr>
      </w:pPr>
    </w:p>
    <w:p w:rsidR="00560C4B" w:rsidRDefault="00560C4B" w:rsidP="000C26C6">
      <w:pPr>
        <w:jc w:val="center"/>
        <w:rPr>
          <w:rFonts w:ascii="Times New Roman" w:hAnsi="Times New Roman"/>
          <w:sz w:val="24"/>
          <w:szCs w:val="24"/>
        </w:rPr>
      </w:pPr>
      <w:r w:rsidRPr="00560C4B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EAD745B" wp14:editId="5F55BAE5">
            <wp:extent cx="4571998" cy="1514475"/>
            <wp:effectExtent l="0" t="0" r="63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t="50833" b="5000"/>
                    <a:stretch/>
                  </pic:blipFill>
                  <pic:spPr bwMode="auto">
                    <a:xfrm>
                      <a:off x="0" y="0"/>
                      <a:ext cx="4572638" cy="151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1ED" w:rsidRDefault="00D941ED" w:rsidP="00D941E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A7E14" wp14:editId="36E3AE9E">
                <wp:simplePos x="0" y="0"/>
                <wp:positionH relativeFrom="column">
                  <wp:posOffset>-61595</wp:posOffset>
                </wp:positionH>
                <wp:positionV relativeFrom="paragraph">
                  <wp:posOffset>113030</wp:posOffset>
                </wp:positionV>
                <wp:extent cx="5833745" cy="241300"/>
                <wp:effectExtent l="0" t="0" r="14605" b="25400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1" o:spid="_x0000_s1026" style="position:absolute;margin-left:-4.85pt;margin-top:8.9pt;width:459.3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D941ED" w:rsidRDefault="00893477" w:rsidP="00D941E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7</w:t>
      </w:r>
      <w:r w:rsidR="00D941ED">
        <w:rPr>
          <w:rFonts w:ascii="Times New Roman" w:hAnsi="Times New Roman"/>
          <w:b/>
          <w:sz w:val="24"/>
        </w:rPr>
        <w:t xml:space="preserve"> – Zásoby vlastní výroby a aktivace  </w:t>
      </w:r>
    </w:p>
    <w:p w:rsidR="00D941ED" w:rsidRPr="00DD5F4C" w:rsidRDefault="00D941ED" w:rsidP="00D941ED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D941ED" w:rsidRDefault="00D941ED" w:rsidP="00D94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Cukrárna u Mlsouna, s.r.o. zaznamenala v účetním období níže uvedené skutečnosti související s výrobou dortů. O zásobách je účtováno </w:t>
      </w:r>
      <w:r w:rsidRPr="009807A2">
        <w:rPr>
          <w:rFonts w:ascii="Times New Roman" w:hAnsi="Times New Roman"/>
          <w:b/>
          <w:sz w:val="24"/>
          <w:szCs w:val="24"/>
        </w:rPr>
        <w:t>způsobem A.</w:t>
      </w:r>
      <w:r>
        <w:rPr>
          <w:rFonts w:ascii="Times New Roman" w:hAnsi="Times New Roman"/>
          <w:sz w:val="24"/>
          <w:szCs w:val="24"/>
        </w:rPr>
        <w:t xml:space="preserve"> Zaúčtujte tyto skutečnosti.</w:t>
      </w:r>
    </w:p>
    <w:p w:rsidR="00D941ED" w:rsidRPr="009807A2" w:rsidRDefault="00D941ED" w:rsidP="00D941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spotřeba základního materiálu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spotřebu energie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výrobků na sklad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výrobků ze skladu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prodej výrobků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Manko do normy u čokoládových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Manko (nad normu) u čokoládových dortů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941ED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Přebytek ovocných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41ED" w:rsidRDefault="00D941ED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941ED" w:rsidRDefault="00D941ED" w:rsidP="00D941E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41ED" w:rsidRDefault="00D941ED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D941ED" w:rsidRDefault="00D941ED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D941ED" w:rsidRDefault="00D941ED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D941ED" w:rsidRDefault="00D941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751" w:rsidRPr="000C26C6" w:rsidRDefault="007E6751" w:rsidP="00533B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6C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Účtová skupina 56, 57 a 66 </w:t>
      </w:r>
    </w:p>
    <w:p w:rsidR="007E6751" w:rsidRDefault="007E6751" w:rsidP="00533BD9">
      <w:pPr>
        <w:jc w:val="both"/>
        <w:rPr>
          <w:rFonts w:ascii="Times New Roman" w:hAnsi="Times New Roman"/>
          <w:b/>
          <w:sz w:val="24"/>
          <w:szCs w:val="24"/>
        </w:rPr>
      </w:pPr>
    </w:p>
    <w:p w:rsidR="00106184" w:rsidRPr="000C26C6" w:rsidRDefault="00106184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26C6">
        <w:rPr>
          <w:rFonts w:ascii="Times New Roman" w:hAnsi="Times New Roman"/>
          <w:i/>
          <w:sz w:val="24"/>
          <w:szCs w:val="24"/>
        </w:rPr>
        <w:t xml:space="preserve">561 – Prodané CP a podíly, 661 – </w:t>
      </w:r>
    </w:p>
    <w:p w:rsidR="00106184" w:rsidRPr="00121FD9" w:rsidRDefault="00106184" w:rsidP="00533BD9">
      <w:pPr>
        <w:spacing w:line="240" w:lineRule="auto"/>
        <w:jc w:val="both"/>
        <w:rPr>
          <w:rFonts w:ascii="Times New Roman" w:hAnsi="Times New Roman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49658E0F" wp14:editId="5807A685">
            <wp:extent cx="4572000" cy="1751330"/>
            <wp:effectExtent l="0" t="0" r="0" b="1270"/>
            <wp:docPr id="31" name="obrázek 89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9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D9" w:rsidRDefault="00533BD9" w:rsidP="00533BD9">
      <w:pPr>
        <w:spacing w:line="240" w:lineRule="auto"/>
        <w:jc w:val="both"/>
        <w:rPr>
          <w:rFonts w:ascii="Times New Roman" w:hAnsi="Times New Roman"/>
        </w:rPr>
      </w:pPr>
    </w:p>
    <w:p w:rsidR="00533BD9" w:rsidRPr="00121FD9" w:rsidRDefault="00533BD9" w:rsidP="00533BD9">
      <w:pPr>
        <w:spacing w:line="240" w:lineRule="auto"/>
        <w:jc w:val="both"/>
        <w:rPr>
          <w:rFonts w:ascii="Times New Roman" w:hAnsi="Times New Roman"/>
        </w:rPr>
      </w:pPr>
    </w:p>
    <w:p w:rsidR="00106184" w:rsidRPr="00121FD9" w:rsidRDefault="00280F0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</w:t>
      </w:r>
    </w:p>
    <w:p w:rsidR="00106184" w:rsidRDefault="00106184" w:rsidP="00533BD9">
      <w:pPr>
        <w:spacing w:line="240" w:lineRule="auto"/>
        <w:jc w:val="both"/>
        <w:rPr>
          <w:rFonts w:ascii="Times New Roman" w:hAnsi="Times New Roman"/>
          <w:noProof/>
          <w:lang w:eastAsia="cs-CZ"/>
        </w:rPr>
      </w:pPr>
      <w:r w:rsidRPr="00382081">
        <w:rPr>
          <w:rFonts w:ascii="Times New Roman" w:hAnsi="Times New Roman"/>
          <w:noProof/>
          <w:lang w:eastAsia="cs-CZ"/>
        </w:rPr>
        <w:drawing>
          <wp:inline distT="0" distB="0" distL="0" distR="0" wp14:anchorId="388C2AB0" wp14:editId="744E6AC4">
            <wp:extent cx="5759622" cy="89714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t="14645" b="57658"/>
                    <a:stretch/>
                  </pic:blipFill>
                  <pic:spPr bwMode="auto">
                    <a:xfrm>
                      <a:off x="0" y="0"/>
                      <a:ext cx="5760720" cy="897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184" w:rsidRDefault="00106184" w:rsidP="00533BD9">
      <w:pPr>
        <w:spacing w:line="240" w:lineRule="auto"/>
        <w:jc w:val="both"/>
        <w:rPr>
          <w:rFonts w:ascii="Times New Roman" w:hAnsi="Times New Roman"/>
        </w:rPr>
      </w:pPr>
    </w:p>
    <w:p w:rsidR="00560C4B" w:rsidRPr="00121FD9" w:rsidRDefault="00560C4B" w:rsidP="00533BD9">
      <w:pPr>
        <w:spacing w:line="240" w:lineRule="auto"/>
        <w:jc w:val="both"/>
        <w:rPr>
          <w:rFonts w:ascii="Times New Roman" w:hAnsi="Times New Roman"/>
        </w:rPr>
      </w:pPr>
    </w:p>
    <w:p w:rsidR="00533BD9" w:rsidRPr="00533BD9" w:rsidRDefault="005E1EF7" w:rsidP="00533B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="00533BD9" w:rsidRPr="00533B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3BD9" w:rsidRPr="00533BD9">
        <w:rPr>
          <w:rFonts w:ascii="Times New Roman" w:hAnsi="Times New Roman"/>
          <w:bCs/>
          <w:sz w:val="24"/>
          <w:szCs w:val="24"/>
        </w:rPr>
        <w:t>– používá</w:t>
      </w:r>
      <w:proofErr w:type="gramEnd"/>
      <w:r w:rsidR="00533BD9" w:rsidRPr="00533BD9">
        <w:rPr>
          <w:rFonts w:ascii="Times New Roman" w:hAnsi="Times New Roman"/>
          <w:bCs/>
          <w:sz w:val="24"/>
          <w:szCs w:val="24"/>
        </w:rPr>
        <w:t xml:space="preserve"> se pro účtování úroků z </w:t>
      </w:r>
      <w:r w:rsidR="00533BD9" w:rsidRPr="00533BD9">
        <w:rPr>
          <w:rFonts w:ascii="Times New Roman" w:hAnsi="Times New Roman"/>
          <w:b/>
          <w:bCs/>
          <w:sz w:val="24"/>
          <w:szCs w:val="24"/>
        </w:rPr>
        <w:t>úvěrů</w:t>
      </w:r>
    </w:p>
    <w:p w:rsidR="00533BD9" w:rsidRPr="00533BD9" w:rsidRDefault="005E1EF7" w:rsidP="000C26C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</w:t>
      </w:r>
      <w:r w:rsidR="00533BD9" w:rsidRPr="00533B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3BD9" w:rsidRPr="00533BD9">
        <w:rPr>
          <w:rFonts w:ascii="Times New Roman" w:hAnsi="Times New Roman"/>
          <w:bCs/>
          <w:sz w:val="24"/>
          <w:szCs w:val="24"/>
        </w:rPr>
        <w:t xml:space="preserve">– představuje výnos pro účetní jednotku, banka připisuje úrok z </w:t>
      </w:r>
      <w:r w:rsidR="00533BD9" w:rsidRPr="00533BD9">
        <w:rPr>
          <w:rFonts w:ascii="Times New Roman" w:hAnsi="Times New Roman"/>
          <w:b/>
          <w:bCs/>
          <w:sz w:val="24"/>
          <w:szCs w:val="24"/>
        </w:rPr>
        <w:t>vkladu</w:t>
      </w:r>
      <w:r w:rsidR="00533BD9" w:rsidRPr="00533BD9">
        <w:rPr>
          <w:rFonts w:ascii="Times New Roman" w:hAnsi="Times New Roman"/>
          <w:bCs/>
          <w:sz w:val="24"/>
          <w:szCs w:val="24"/>
        </w:rPr>
        <w:t xml:space="preserve"> klientovi </w:t>
      </w:r>
    </w:p>
    <w:p w:rsidR="00BF1BE6" w:rsidRDefault="00BF1BE6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351B" w:rsidRPr="000C26C6" w:rsidRDefault="004B351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26C6">
        <w:rPr>
          <w:rFonts w:ascii="Times New Roman" w:hAnsi="Times New Roman"/>
          <w:i/>
          <w:sz w:val="24"/>
          <w:szCs w:val="24"/>
        </w:rPr>
        <w:t>568 – Ostatní finanční náklady</w:t>
      </w:r>
    </w:p>
    <w:p w:rsidR="004B351B" w:rsidRPr="00121FD9" w:rsidRDefault="004B351B" w:rsidP="008F57E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1FD9">
        <w:rPr>
          <w:rFonts w:ascii="Times New Roman" w:hAnsi="Times New Roman"/>
          <w:sz w:val="24"/>
          <w:szCs w:val="24"/>
        </w:rPr>
        <w:t xml:space="preserve">Nejčastěji se zde účtují </w:t>
      </w:r>
      <w:r w:rsidR="00C92C90">
        <w:rPr>
          <w:rFonts w:ascii="Times New Roman" w:hAnsi="Times New Roman"/>
          <w:sz w:val="24"/>
          <w:szCs w:val="24"/>
        </w:rPr>
        <w:t>……………………</w:t>
      </w:r>
      <w:r w:rsidR="00AA73FD">
        <w:rPr>
          <w:rFonts w:ascii="Times New Roman" w:hAnsi="Times New Roman"/>
          <w:sz w:val="24"/>
          <w:szCs w:val="24"/>
        </w:rPr>
        <w:t xml:space="preserve"> za vedení účtu </w:t>
      </w:r>
      <w:r w:rsidRPr="00AA73FD">
        <w:rPr>
          <w:rFonts w:ascii="Times New Roman" w:hAnsi="Times New Roman"/>
          <w:sz w:val="24"/>
          <w:szCs w:val="24"/>
        </w:rPr>
        <w:t>a jiné bankovní výlohy</w:t>
      </w:r>
    </w:p>
    <w:p w:rsidR="00BF1BE6" w:rsidRDefault="00176D01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7F62D051" wp14:editId="0CDEC205">
            <wp:extent cx="4572000" cy="1173480"/>
            <wp:effectExtent l="0" t="0" r="0" b="7620"/>
            <wp:docPr id="35" name="obrázek 145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5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4B" w:rsidRDefault="00560C4B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4B" w:rsidRPr="000C26C6" w:rsidRDefault="00560C4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351B" w:rsidRPr="000C26C6" w:rsidRDefault="004B351B" w:rsidP="00533B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26C6">
        <w:rPr>
          <w:rFonts w:ascii="Times New Roman" w:hAnsi="Times New Roman"/>
          <w:i/>
          <w:sz w:val="24"/>
          <w:szCs w:val="24"/>
        </w:rPr>
        <w:t xml:space="preserve">569 – Manka a škody na finančním majetku </w:t>
      </w:r>
    </w:p>
    <w:p w:rsidR="004B351B" w:rsidRPr="00BF1BE6" w:rsidRDefault="00C92C90" w:rsidP="008F57E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BE6">
        <w:rPr>
          <w:rFonts w:ascii="Times New Roman" w:hAnsi="Times New Roman"/>
          <w:sz w:val="24"/>
          <w:szCs w:val="24"/>
        </w:rPr>
        <w:t>……………….</w:t>
      </w:r>
      <w:r w:rsidR="00AA73FD" w:rsidRPr="00BF1BE6">
        <w:rPr>
          <w:rFonts w:ascii="Times New Roman" w:hAnsi="Times New Roman"/>
          <w:sz w:val="24"/>
          <w:szCs w:val="24"/>
        </w:rPr>
        <w:t>:</w:t>
      </w:r>
      <w:r w:rsidR="004B351B" w:rsidRPr="00BF1BE6">
        <w:rPr>
          <w:rFonts w:ascii="Times New Roman" w:hAnsi="Times New Roman"/>
          <w:sz w:val="24"/>
          <w:szCs w:val="24"/>
        </w:rPr>
        <w:t xml:space="preserve"> skutečný stav &lt; účetní stav</w:t>
      </w:r>
    </w:p>
    <w:p w:rsidR="004B351B" w:rsidRPr="00BF1BE6" w:rsidRDefault="00C92C90" w:rsidP="008F57E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BE6">
        <w:rPr>
          <w:rFonts w:ascii="Times New Roman" w:hAnsi="Times New Roman"/>
          <w:b/>
          <w:bCs/>
          <w:sz w:val="24"/>
          <w:szCs w:val="24"/>
        </w:rPr>
        <w:t>……………</w:t>
      </w:r>
      <w:proofErr w:type="gramStart"/>
      <w:r w:rsidRPr="00BF1BE6">
        <w:rPr>
          <w:rFonts w:ascii="Times New Roman" w:hAnsi="Times New Roman"/>
          <w:b/>
          <w:bCs/>
          <w:sz w:val="24"/>
          <w:szCs w:val="24"/>
        </w:rPr>
        <w:t>…..</w:t>
      </w:r>
      <w:r w:rsidR="004B351B" w:rsidRPr="00BF1BE6">
        <w:rPr>
          <w:rFonts w:ascii="Times New Roman" w:hAnsi="Times New Roman"/>
          <w:sz w:val="24"/>
          <w:szCs w:val="24"/>
        </w:rPr>
        <w:t>: skutečný</w:t>
      </w:r>
      <w:proofErr w:type="gramEnd"/>
      <w:r w:rsidR="004B351B" w:rsidRPr="00BF1BE6">
        <w:rPr>
          <w:rFonts w:ascii="Times New Roman" w:hAnsi="Times New Roman"/>
          <w:sz w:val="24"/>
          <w:szCs w:val="24"/>
        </w:rPr>
        <w:t xml:space="preserve"> stav &gt; účetní stav   </w:t>
      </w:r>
    </w:p>
    <w:p w:rsidR="004B351B" w:rsidRPr="00121FD9" w:rsidRDefault="004B351B" w:rsidP="00533B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6B9E" w:rsidRPr="008E1CD6" w:rsidRDefault="00176D01" w:rsidP="00533BD9">
      <w:pPr>
        <w:spacing w:line="240" w:lineRule="auto"/>
        <w:jc w:val="both"/>
        <w:rPr>
          <w:rFonts w:ascii="Times New Roman" w:hAnsi="Times New Roman"/>
        </w:rPr>
      </w:pPr>
      <w:r w:rsidRPr="004B351B">
        <w:rPr>
          <w:rFonts w:ascii="Times New Roman" w:hAnsi="Times New Roman"/>
          <w:noProof/>
          <w:lang w:eastAsia="cs-CZ"/>
        </w:rPr>
        <w:drawing>
          <wp:inline distT="0" distB="0" distL="0" distR="0" wp14:anchorId="58C5E067" wp14:editId="3A3EBE2A">
            <wp:extent cx="4572000" cy="940435"/>
            <wp:effectExtent l="0" t="0" r="0" b="0"/>
            <wp:docPr id="36" name="obrázek 146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6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4B" w:rsidRDefault="00560C4B" w:rsidP="008E1C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C4B" w:rsidRDefault="00560C4B" w:rsidP="008E1C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C4B" w:rsidRDefault="00560C4B" w:rsidP="008E1C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3477" w:rsidRDefault="00893477" w:rsidP="00893477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D88AF" wp14:editId="01819797">
                <wp:simplePos x="0" y="0"/>
                <wp:positionH relativeFrom="column">
                  <wp:posOffset>-80645</wp:posOffset>
                </wp:positionH>
                <wp:positionV relativeFrom="paragraph">
                  <wp:posOffset>-53975</wp:posOffset>
                </wp:positionV>
                <wp:extent cx="5833745" cy="241300"/>
                <wp:effectExtent l="0" t="0" r="14605" b="2540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-6.35pt;margin-top:-4.25pt;width:459.3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C92A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8 – Finanční náklady a výnosy   </w:t>
      </w:r>
    </w:p>
    <w:p w:rsidR="00893477" w:rsidRPr="00DD5F4C" w:rsidRDefault="00893477" w:rsidP="00893477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893477" w:rsidRPr="00DD5F4C" w:rsidRDefault="00893477" w:rsidP="00893477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893477" w:rsidRDefault="00893477" w:rsidP="0089347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jednotka, která je </w:t>
      </w:r>
      <w:r w:rsidRPr="009B2A7E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 a která účtuje o zásobách </w:t>
      </w:r>
      <w:r w:rsidRPr="009B2A7E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>, měla níže uvedené účetní případy v oblasti finančních nákladů a výnosů. Doplňte chybějící částky a zaúčtuje účetními předkontacemi.</w:t>
      </w:r>
    </w:p>
    <w:p w:rsidR="00893477" w:rsidRPr="00E45B36" w:rsidRDefault="00893477" w:rsidP="00893477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Vyřazení dluhopisů (s dobou splatnosti delší než 1 rok, účetní jednotka měla původně záměr držet tyto CP do data splatnosti) z evidence v důsledku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Pr="001C0EDB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za prodej dluhopisů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944A74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4A74">
              <w:rPr>
                <w:rFonts w:ascii="Times New Roman" w:hAnsi="Times New Roman"/>
                <w:sz w:val="24"/>
              </w:rPr>
              <w:t>Dodavatelská faktura 01/24 z Německa za nákup součástek (materiál) na 100 EUR, kurz v den přijetí 1 EUR = 25 CZK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Pr="001C0EDB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477" w:rsidRPr="00A422AA" w:rsidTr="00ED7F7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93477" w:rsidRPr="00A422AA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22A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úroky</w:t>
            </w:r>
          </w:p>
          <w:p w:rsidR="00893477" w:rsidRDefault="00893477" w:rsidP="008F57EE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úroky z vkladu u banky</w:t>
            </w:r>
          </w:p>
          <w:p w:rsidR="00893477" w:rsidRPr="001C0EDB" w:rsidRDefault="00893477" w:rsidP="008F57EE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úroky z krátkodobého bank. </w:t>
            </w:r>
            <w:proofErr w:type="gramStart"/>
            <w:r>
              <w:rPr>
                <w:rFonts w:ascii="Times New Roman" w:hAnsi="Times New Roman"/>
                <w:sz w:val="24"/>
              </w:rPr>
              <w:t>úvěru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93477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0.007</w:t>
            </w:r>
          </w:p>
          <w:p w:rsidR="00893477" w:rsidRPr="001C0EDB" w:rsidRDefault="00893477" w:rsidP="00ED7F7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77" w:rsidRPr="001C0EDB" w:rsidRDefault="00893477" w:rsidP="00ED7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93477" w:rsidRDefault="00893477" w:rsidP="00560C4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0C4B" w:rsidRPr="00893477" w:rsidRDefault="00560C4B" w:rsidP="00560C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26C6">
        <w:rPr>
          <w:rFonts w:ascii="Times New Roman" w:hAnsi="Times New Roman"/>
          <w:b/>
          <w:sz w:val="24"/>
          <w:szCs w:val="24"/>
          <w:u w:val="single"/>
        </w:rPr>
        <w:t xml:space="preserve">Účtová skupina 59 </w:t>
      </w:r>
    </w:p>
    <w:p w:rsidR="000C26C6" w:rsidRDefault="000C26C6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26C6" w:rsidRPr="000C26C6" w:rsidRDefault="000C26C6" w:rsidP="00560C4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C26C6">
        <w:rPr>
          <w:rFonts w:ascii="Times New Roman" w:hAnsi="Times New Roman"/>
          <w:i/>
          <w:sz w:val="24"/>
          <w:szCs w:val="24"/>
        </w:rPr>
        <w:t xml:space="preserve">591 – </w:t>
      </w:r>
      <w:r w:rsidR="00893477">
        <w:rPr>
          <w:rFonts w:ascii="Times New Roman" w:hAnsi="Times New Roman"/>
          <w:i/>
          <w:sz w:val="24"/>
          <w:szCs w:val="24"/>
        </w:rPr>
        <w:t>……………………………….</w:t>
      </w:r>
    </w:p>
    <w:p w:rsidR="00A466E4" w:rsidRPr="000C26C6" w:rsidRDefault="00893477" w:rsidP="008F57EE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6A4EB4" w:rsidRPr="000C26C6">
        <w:rPr>
          <w:rFonts w:ascii="Times New Roman" w:hAnsi="Times New Roman"/>
          <w:sz w:val="24"/>
          <w:szCs w:val="24"/>
        </w:rPr>
        <w:t xml:space="preserve"> pro</w:t>
      </w:r>
      <w:proofErr w:type="gramEnd"/>
      <w:r w:rsidR="006A4EB4" w:rsidRPr="000C26C6">
        <w:rPr>
          <w:rFonts w:ascii="Times New Roman" w:hAnsi="Times New Roman"/>
          <w:sz w:val="24"/>
          <w:szCs w:val="24"/>
        </w:rPr>
        <w:t xml:space="preserve"> účtování daně z příjmů právnické osoby, resp. daně z příjmů OSVČ – při předpisu platby této daně </w:t>
      </w:r>
    </w:p>
    <w:p w:rsidR="000C26C6" w:rsidRDefault="000C26C6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26C6" w:rsidRDefault="000C26C6" w:rsidP="008934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26C6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661994B" wp14:editId="394296BB">
            <wp:extent cx="4571999" cy="1866900"/>
            <wp:effectExtent l="0" t="0" r="635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/>
                    <a:srcRect t="18611" b="26945"/>
                    <a:stretch/>
                  </pic:blipFill>
                  <pic:spPr bwMode="auto">
                    <a:xfrm>
                      <a:off x="0" y="0"/>
                      <a:ext cx="4572638" cy="186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6C6" w:rsidRDefault="000C26C6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2BE9" w:rsidRDefault="00E82BE9" w:rsidP="00560C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C4B" w:rsidRPr="006A4EB4" w:rsidRDefault="00560C4B" w:rsidP="00560C4B">
      <w:pPr>
        <w:rPr>
          <w:rFonts w:ascii="Times New Roman" w:hAnsi="Times New Roman"/>
          <w:i/>
          <w:sz w:val="24"/>
        </w:rPr>
      </w:pPr>
      <w:r w:rsidRPr="006A4EB4">
        <w:rPr>
          <w:rFonts w:ascii="Times New Roman" w:hAnsi="Times New Roman"/>
          <w:i/>
          <w:sz w:val="24"/>
        </w:rPr>
        <w:t xml:space="preserve">596 – </w:t>
      </w:r>
      <w:r w:rsidR="00893477">
        <w:rPr>
          <w:rFonts w:ascii="Times New Roman" w:hAnsi="Times New Roman"/>
          <w:i/>
          <w:sz w:val="24"/>
        </w:rPr>
        <w:t>………………………………………………………</w:t>
      </w:r>
      <w:r w:rsidRPr="006A4EB4">
        <w:rPr>
          <w:rFonts w:ascii="Times New Roman" w:hAnsi="Times New Roman"/>
          <w:i/>
          <w:sz w:val="24"/>
        </w:rPr>
        <w:t xml:space="preserve"> </w:t>
      </w:r>
    </w:p>
    <w:p w:rsidR="00560C4B" w:rsidRPr="00A90FB5" w:rsidRDefault="00560C4B" w:rsidP="008F57EE">
      <w:pPr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Účet se používá v obchodních</w:t>
      </w:r>
      <w:r w:rsidRPr="00A90FB5">
        <w:rPr>
          <w:rFonts w:ascii="Times New Roman" w:hAnsi="Times New Roman"/>
          <w:sz w:val="24"/>
        </w:rPr>
        <w:t xml:space="preserve"> společnostech, kde mají společníci </w:t>
      </w:r>
      <w:r w:rsidR="00893477">
        <w:rPr>
          <w:rFonts w:ascii="Times New Roman" w:hAnsi="Times New Roman"/>
          <w:b/>
          <w:bCs/>
          <w:sz w:val="24"/>
        </w:rPr>
        <w:t>……………</w:t>
      </w:r>
      <w:r w:rsidRPr="00A90FB5">
        <w:rPr>
          <w:rFonts w:ascii="Times New Roman" w:hAnsi="Times New Roman"/>
          <w:sz w:val="24"/>
        </w:rPr>
        <w:t xml:space="preserve"> ručení – společníci ve veřejné obchodní společnosti, komplementáři v komanditní společnosti </w:t>
      </w:r>
    </w:p>
    <w:p w:rsidR="00560C4B" w:rsidRPr="00A90FB5" w:rsidRDefault="00560C4B" w:rsidP="008F57EE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A90FB5">
        <w:rPr>
          <w:rFonts w:ascii="Times New Roman" w:hAnsi="Times New Roman"/>
          <w:sz w:val="24"/>
        </w:rPr>
        <w:t xml:space="preserve">Souvztažným účtem je buď účet ze skupiny </w:t>
      </w:r>
      <w:r w:rsidR="001F6641">
        <w:rPr>
          <w:rFonts w:ascii="Times New Roman" w:hAnsi="Times New Roman"/>
          <w:b/>
          <w:bCs/>
          <w:sz w:val="24"/>
        </w:rPr>
        <w:t>….</w:t>
      </w:r>
      <w:r>
        <w:rPr>
          <w:rFonts w:ascii="Times New Roman" w:hAnsi="Times New Roman"/>
          <w:sz w:val="24"/>
        </w:rPr>
        <w:t xml:space="preserve"> </w:t>
      </w:r>
      <w:r w:rsidRPr="00A90FB5">
        <w:rPr>
          <w:rFonts w:ascii="Times New Roman" w:hAnsi="Times New Roman"/>
          <w:sz w:val="24"/>
        </w:rPr>
        <w:t xml:space="preserve">(vzniká-li společníkovi nárok na podíl na zisku), nebo ze skupiny </w:t>
      </w:r>
      <w:proofErr w:type="gramStart"/>
      <w:r w:rsidR="001F6641">
        <w:rPr>
          <w:rFonts w:ascii="Times New Roman" w:hAnsi="Times New Roman"/>
          <w:b/>
          <w:bCs/>
          <w:sz w:val="24"/>
        </w:rPr>
        <w:t>…..</w:t>
      </w:r>
      <w:r w:rsidRPr="00A90FB5">
        <w:rPr>
          <w:rFonts w:ascii="Times New Roman" w:hAnsi="Times New Roman"/>
          <w:sz w:val="24"/>
        </w:rPr>
        <w:t xml:space="preserve"> (vzniká</w:t>
      </w:r>
      <w:proofErr w:type="gramEnd"/>
      <w:r w:rsidRPr="00A90FB5">
        <w:rPr>
          <w:rFonts w:ascii="Times New Roman" w:hAnsi="Times New Roman"/>
          <w:sz w:val="24"/>
        </w:rPr>
        <w:t xml:space="preserve">-li společníkovi povinnost uhradit ztrátu) </w:t>
      </w:r>
    </w:p>
    <w:p w:rsidR="00560C4B" w:rsidRDefault="00560C4B" w:rsidP="00560C4B">
      <w:pPr>
        <w:rPr>
          <w:rFonts w:ascii="Times New Roman" w:hAnsi="Times New Roman"/>
          <w:sz w:val="24"/>
        </w:rPr>
      </w:pPr>
    </w:p>
    <w:p w:rsidR="001F6641" w:rsidRDefault="001F6641" w:rsidP="00560C4B">
      <w:pPr>
        <w:rPr>
          <w:rFonts w:ascii="Times New Roman" w:hAnsi="Times New Roman"/>
          <w:sz w:val="24"/>
        </w:rPr>
      </w:pPr>
    </w:p>
    <w:p w:rsidR="001F6641" w:rsidRDefault="001F6641" w:rsidP="00560C4B">
      <w:pPr>
        <w:rPr>
          <w:rFonts w:ascii="Times New Roman" w:hAnsi="Times New Roman"/>
          <w:sz w:val="24"/>
        </w:rPr>
      </w:pPr>
    </w:p>
    <w:p w:rsidR="001F6641" w:rsidRDefault="001F6641" w:rsidP="00560C4B">
      <w:pPr>
        <w:rPr>
          <w:rFonts w:ascii="Times New Roman" w:hAnsi="Times New Roman"/>
          <w:sz w:val="24"/>
        </w:rPr>
      </w:pPr>
    </w:p>
    <w:p w:rsidR="001F6641" w:rsidRDefault="001F6641" w:rsidP="00560C4B">
      <w:pPr>
        <w:rPr>
          <w:rFonts w:ascii="Times New Roman" w:hAnsi="Times New Roman"/>
          <w:sz w:val="24"/>
        </w:rPr>
      </w:pPr>
    </w:p>
    <w:p w:rsidR="001F6641" w:rsidRDefault="001F6641" w:rsidP="00560C4B">
      <w:pPr>
        <w:rPr>
          <w:rFonts w:ascii="Times New Roman" w:hAnsi="Times New Roman"/>
          <w:sz w:val="24"/>
        </w:rPr>
      </w:pPr>
    </w:p>
    <w:p w:rsidR="001F6641" w:rsidRDefault="001F6641" w:rsidP="00560C4B">
      <w:pPr>
        <w:rPr>
          <w:rFonts w:ascii="Times New Roman" w:hAnsi="Times New Roman"/>
          <w:sz w:val="24"/>
        </w:rPr>
      </w:pPr>
    </w:p>
    <w:p w:rsidR="00560C4B" w:rsidRPr="006A4EB4" w:rsidRDefault="00E82BE9" w:rsidP="006A4E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2BE9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B2453BB" wp14:editId="3BAD178F">
            <wp:extent cx="4572000" cy="2466975"/>
            <wp:effectExtent l="0" t="0" r="0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/>
                    <a:srcRect t="23334" b="4722"/>
                    <a:stretch/>
                  </pic:blipFill>
                  <pic:spPr bwMode="auto">
                    <a:xfrm>
                      <a:off x="0" y="0"/>
                      <a:ext cx="4572638" cy="246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477" w:rsidRDefault="00893477" w:rsidP="00E82BE9">
      <w:pPr>
        <w:rPr>
          <w:rFonts w:ascii="Times New Roman" w:hAnsi="Times New Roman"/>
          <w:sz w:val="24"/>
        </w:rPr>
      </w:pPr>
    </w:p>
    <w:p w:rsidR="00E82BE9" w:rsidRPr="001A26F5" w:rsidRDefault="00E82BE9" w:rsidP="00E82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97004" wp14:editId="53BB204B">
                <wp:simplePos x="0" y="0"/>
                <wp:positionH relativeFrom="column">
                  <wp:posOffset>-33020</wp:posOffset>
                </wp:positionH>
                <wp:positionV relativeFrom="paragraph">
                  <wp:posOffset>153670</wp:posOffset>
                </wp:positionV>
                <wp:extent cx="5833745" cy="241300"/>
                <wp:effectExtent l="0" t="0" r="14605" b="25400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8" o:spid="_x0000_s1026" style="position:absolute;margin-left:-2.6pt;margin-top:12.1pt;width:459.3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E82BE9" w:rsidRPr="001A26F5" w:rsidRDefault="00893477" w:rsidP="00E82B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9</w:t>
      </w:r>
      <w:r w:rsidR="00E82BE9" w:rsidRPr="001A26F5">
        <w:rPr>
          <w:rFonts w:ascii="Times New Roman" w:hAnsi="Times New Roman"/>
          <w:b/>
          <w:sz w:val="24"/>
        </w:rPr>
        <w:t xml:space="preserve"> – Veřejná obchodní společnost  </w:t>
      </w:r>
    </w:p>
    <w:p w:rsidR="00E82BE9" w:rsidRPr="009434EB" w:rsidRDefault="00E82BE9" w:rsidP="00E82BE9">
      <w:pPr>
        <w:rPr>
          <w:rFonts w:ascii="Times New Roman" w:hAnsi="Times New Roman"/>
          <w:b/>
          <w:sz w:val="6"/>
          <w:szCs w:val="8"/>
        </w:rPr>
      </w:pPr>
    </w:p>
    <w:p w:rsidR="00E82BE9" w:rsidRPr="001A26F5" w:rsidRDefault="00E82BE9" w:rsidP="00E82BE9">
      <w:pPr>
        <w:jc w:val="both"/>
        <w:rPr>
          <w:rFonts w:ascii="Times New Roman" w:hAnsi="Times New Roman"/>
          <w:sz w:val="24"/>
        </w:rPr>
      </w:pPr>
      <w:proofErr w:type="spellStart"/>
      <w:r w:rsidRPr="001A26F5">
        <w:rPr>
          <w:rFonts w:ascii="Times New Roman" w:hAnsi="Times New Roman"/>
          <w:sz w:val="24"/>
        </w:rPr>
        <w:t>Travel</w:t>
      </w:r>
      <w:proofErr w:type="spellEnd"/>
      <w:r w:rsidRPr="001A26F5">
        <w:rPr>
          <w:rFonts w:ascii="Times New Roman" w:hAnsi="Times New Roman"/>
          <w:sz w:val="24"/>
        </w:rPr>
        <w:t xml:space="preserve">, v.o.s., zabývající se poskytováním služeb v oblasti cestovního ruchu vykázala celkové náklady ve výši 950 000 Kč, výnosy byly 1 400 000 Kč. Určete, zda společnost dosáhla zisku anebo ztráty, zaúčtujte její úhradu, příp. rozdělení. </w:t>
      </w:r>
    </w:p>
    <w:p w:rsidR="00E82BE9" w:rsidRPr="001A26F5" w:rsidRDefault="00E82BE9" w:rsidP="00E82BE9">
      <w:pPr>
        <w:jc w:val="both"/>
        <w:rPr>
          <w:rFonts w:ascii="Times New Roman" w:hAnsi="Times New Roman"/>
          <w:sz w:val="24"/>
        </w:rPr>
      </w:pPr>
      <w:r w:rsidRPr="001A26F5">
        <w:rPr>
          <w:rFonts w:ascii="Times New Roman" w:hAnsi="Times New Roman"/>
          <w:sz w:val="24"/>
        </w:rPr>
        <w:t xml:space="preserve">Veřejná obchodní společnost má celkem 2 společníky (A </w:t>
      </w:r>
      <w:proofErr w:type="spellStart"/>
      <w:r w:rsidRPr="001A26F5">
        <w:rPr>
          <w:rFonts w:ascii="Times New Roman" w:hAnsi="Times New Roman"/>
          <w:sz w:val="24"/>
        </w:rPr>
        <w:t>a</w:t>
      </w:r>
      <w:proofErr w:type="spellEnd"/>
      <w:r w:rsidRPr="001A26F5">
        <w:rPr>
          <w:rFonts w:ascii="Times New Roman" w:hAnsi="Times New Roman"/>
          <w:sz w:val="24"/>
        </w:rPr>
        <w:t xml:space="preserve"> B), zisk nebo ztráta se dle společenské smlouvy dělí mezi společníky rovným dílem. </w:t>
      </w:r>
    </w:p>
    <w:p w:rsidR="00E82BE9" w:rsidRPr="009434EB" w:rsidRDefault="00E82BE9" w:rsidP="00E82BE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82BE9" w:rsidRPr="001A26F5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82BE9" w:rsidRPr="001A26F5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ID – vznik závazku vůči společníkovi A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2BE9" w:rsidRPr="001A26F5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 xml:space="preserve">ID – vznik závazku vůči společníkovi B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82BE9" w:rsidRPr="001A26F5" w:rsidRDefault="00E82BE9" w:rsidP="00E82BE9">
      <w:pPr>
        <w:jc w:val="both"/>
        <w:rPr>
          <w:rFonts w:ascii="Times New Roman" w:hAnsi="Times New Roman"/>
          <w:b/>
          <w:sz w:val="24"/>
        </w:rPr>
      </w:pPr>
    </w:p>
    <w:p w:rsidR="00E82BE9" w:rsidRPr="001A26F5" w:rsidRDefault="00E82BE9" w:rsidP="00E82BE9">
      <w:pPr>
        <w:jc w:val="both"/>
        <w:rPr>
          <w:rFonts w:ascii="Times New Roman" w:hAnsi="Times New Roman"/>
          <w:b/>
          <w:sz w:val="24"/>
        </w:rPr>
      </w:pPr>
      <w:r w:rsidRPr="001A26F5">
        <w:rPr>
          <w:rFonts w:ascii="Times New Roman" w:hAnsi="Times New Roman"/>
          <w:b/>
          <w:sz w:val="24"/>
        </w:rPr>
        <w:t xml:space="preserve">Následující rok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82BE9" w:rsidRPr="001A26F5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82BE9" w:rsidRPr="001A26F5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2BE9" w:rsidRPr="001A26F5" w:rsidTr="00A0506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BE9" w:rsidRPr="001A26F5" w:rsidRDefault="00E82BE9" w:rsidP="00A050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82BE9" w:rsidRDefault="00E82BE9" w:rsidP="008E1C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82BE9" w:rsidSect="009D378D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7F" w:rsidRDefault="006A5E7F" w:rsidP="004B351B">
      <w:pPr>
        <w:spacing w:line="240" w:lineRule="auto"/>
      </w:pPr>
      <w:r>
        <w:separator/>
      </w:r>
    </w:p>
  </w:endnote>
  <w:endnote w:type="continuationSeparator" w:id="0">
    <w:p w:rsidR="006A5E7F" w:rsidRDefault="006A5E7F" w:rsidP="004B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F" w:rsidRDefault="00611A41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XM</w:t>
    </w:r>
    <w:r w:rsidR="001F6641">
      <w:rPr>
        <w:rFonts w:asciiTheme="majorHAnsi" w:eastAsiaTheme="majorEastAsia" w:hAnsiTheme="majorHAnsi" w:cstheme="majorBidi"/>
      </w:rPr>
      <w:t>N</w:t>
    </w:r>
    <w:r>
      <w:rPr>
        <w:rFonts w:asciiTheme="majorHAnsi" w:eastAsiaTheme="majorEastAsia" w:hAnsiTheme="majorHAnsi" w:cstheme="majorBidi"/>
      </w:rPr>
      <w:t>U</w:t>
    </w:r>
    <w:r w:rsidR="006A5E7F">
      <w:rPr>
        <w:rFonts w:asciiTheme="majorHAnsi" w:eastAsiaTheme="majorEastAsia" w:hAnsiTheme="majorHAnsi" w:cstheme="majorBidi"/>
      </w:rPr>
      <w:t xml:space="preserve">             </w:t>
    </w:r>
    <w:r w:rsidR="001F6641">
      <w:rPr>
        <w:rFonts w:asciiTheme="majorHAnsi" w:eastAsiaTheme="majorEastAsia" w:hAnsiTheme="majorHAnsi" w:cstheme="majorBidi"/>
      </w:rPr>
      <w:t xml:space="preserve">                       </w:t>
    </w:r>
    <w:r w:rsidR="00F4391D">
      <w:rPr>
        <w:rFonts w:asciiTheme="majorHAnsi" w:eastAsiaTheme="majorEastAsia" w:hAnsiTheme="majorHAnsi" w:cstheme="majorBidi"/>
      </w:rPr>
      <w:t>16.2.2023</w:t>
    </w:r>
    <w:r w:rsidR="006A5E7F">
      <w:rPr>
        <w:rFonts w:asciiTheme="majorHAnsi" w:eastAsiaTheme="majorEastAsia" w:hAnsiTheme="majorHAnsi" w:cstheme="majorBidi"/>
      </w:rPr>
      <w:t xml:space="preserve">      </w:t>
    </w:r>
    <w:r w:rsidR="00F4391D">
      <w:rPr>
        <w:rFonts w:asciiTheme="majorHAnsi" w:eastAsiaTheme="majorEastAsia" w:hAnsiTheme="majorHAnsi" w:cstheme="majorBidi"/>
      </w:rPr>
      <w:t xml:space="preserve">      1.</w:t>
    </w:r>
    <w:r w:rsidR="006A5E7F">
      <w:rPr>
        <w:rFonts w:asciiTheme="majorHAnsi" w:eastAsiaTheme="majorEastAsia" w:hAnsiTheme="majorHAnsi" w:cstheme="majorBidi"/>
      </w:rPr>
      <w:t xml:space="preserve"> </w:t>
    </w:r>
    <w:r w:rsidR="00F4391D">
      <w:rPr>
        <w:rFonts w:asciiTheme="majorHAnsi" w:eastAsiaTheme="majorEastAsia" w:hAnsiTheme="majorHAnsi" w:cstheme="majorBidi"/>
      </w:rPr>
      <w:t>p</w:t>
    </w:r>
    <w:r w:rsidR="006A5E7F">
      <w:rPr>
        <w:rFonts w:asciiTheme="majorHAnsi" w:eastAsiaTheme="majorEastAsia" w:hAnsiTheme="majorHAnsi" w:cstheme="majorBidi"/>
      </w:rPr>
      <w:t>řednáška</w:t>
    </w:r>
    <w:r w:rsidR="00F4391D">
      <w:rPr>
        <w:rFonts w:asciiTheme="majorHAnsi" w:eastAsiaTheme="majorEastAsia" w:hAnsiTheme="majorHAnsi" w:cstheme="majorBidi"/>
      </w:rPr>
      <w:t xml:space="preserve">, 1. </w:t>
    </w:r>
    <w:proofErr w:type="gramStart"/>
    <w:r w:rsidR="00F4391D">
      <w:rPr>
        <w:rFonts w:asciiTheme="majorHAnsi" w:eastAsiaTheme="majorEastAsia" w:hAnsiTheme="majorHAnsi" w:cstheme="majorBidi"/>
      </w:rPr>
      <w:t>cvičení</w:t>
    </w:r>
    <w:r w:rsidR="006A5E7F">
      <w:rPr>
        <w:rFonts w:asciiTheme="majorHAnsi" w:eastAsiaTheme="majorEastAsia" w:hAnsiTheme="majorHAnsi" w:cstheme="majorBidi"/>
      </w:rPr>
      <w:t xml:space="preserve">             </w:t>
    </w:r>
    <w:r w:rsidR="00893477">
      <w:rPr>
        <w:rFonts w:asciiTheme="majorHAnsi" w:eastAsiaTheme="majorEastAsia" w:hAnsiTheme="majorHAnsi" w:cstheme="majorBidi"/>
      </w:rPr>
      <w:t xml:space="preserve">                              </w:t>
    </w:r>
    <w:r w:rsidR="006A5E7F">
      <w:rPr>
        <w:rFonts w:asciiTheme="majorHAnsi" w:eastAsiaTheme="majorEastAsia" w:hAnsiTheme="majorHAnsi" w:cstheme="majorBidi"/>
      </w:rPr>
      <w:t>Stránka</w:t>
    </w:r>
    <w:proofErr w:type="gramEnd"/>
    <w:r w:rsidR="006A5E7F">
      <w:rPr>
        <w:rFonts w:asciiTheme="majorHAnsi" w:eastAsiaTheme="majorEastAsia" w:hAnsiTheme="majorHAnsi" w:cstheme="majorBidi"/>
      </w:rPr>
      <w:t xml:space="preserve"> </w:t>
    </w:r>
    <w:r w:rsidR="006A5E7F">
      <w:rPr>
        <w:rFonts w:asciiTheme="minorHAnsi" w:eastAsiaTheme="minorEastAsia" w:hAnsiTheme="minorHAnsi" w:cstheme="minorBidi"/>
      </w:rPr>
      <w:fldChar w:fldCharType="begin"/>
    </w:r>
    <w:r w:rsidR="006A5E7F">
      <w:instrText>PAGE   \* MERGEFORMAT</w:instrText>
    </w:r>
    <w:r w:rsidR="006A5E7F">
      <w:rPr>
        <w:rFonts w:asciiTheme="minorHAnsi" w:eastAsiaTheme="minorEastAsia" w:hAnsiTheme="minorHAnsi" w:cstheme="minorBidi"/>
      </w:rPr>
      <w:fldChar w:fldCharType="separate"/>
    </w:r>
    <w:r w:rsidR="001F6641" w:rsidRPr="001F6641">
      <w:rPr>
        <w:rFonts w:asciiTheme="majorHAnsi" w:eastAsiaTheme="majorEastAsia" w:hAnsiTheme="majorHAnsi" w:cstheme="majorBidi"/>
        <w:noProof/>
      </w:rPr>
      <w:t>1</w:t>
    </w:r>
    <w:r w:rsidR="006A5E7F">
      <w:rPr>
        <w:rFonts w:asciiTheme="majorHAnsi" w:eastAsiaTheme="majorEastAsia" w:hAnsiTheme="majorHAnsi" w:cstheme="majorBidi"/>
      </w:rPr>
      <w:fldChar w:fldCharType="end"/>
    </w:r>
  </w:p>
  <w:p w:rsidR="006A5E7F" w:rsidRDefault="006A5E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7F" w:rsidRDefault="006A5E7F" w:rsidP="004B351B">
      <w:pPr>
        <w:spacing w:line="240" w:lineRule="auto"/>
      </w:pPr>
      <w:r>
        <w:separator/>
      </w:r>
    </w:p>
  </w:footnote>
  <w:footnote w:type="continuationSeparator" w:id="0">
    <w:p w:rsidR="006A5E7F" w:rsidRDefault="006A5E7F" w:rsidP="004B351B">
      <w:pPr>
        <w:spacing w:line="240" w:lineRule="auto"/>
      </w:pPr>
      <w:r>
        <w:continuationSeparator/>
      </w:r>
    </w:p>
  </w:footnote>
  <w:footnote w:id="1">
    <w:p w:rsidR="00893477" w:rsidRDefault="00893477" w:rsidP="00893477">
      <w:pPr>
        <w:pStyle w:val="Textpoznpodarou"/>
      </w:pPr>
      <w:r>
        <w:rPr>
          <w:rStyle w:val="Znakapoznpodarou"/>
        </w:rPr>
        <w:footnoteRef/>
      </w:r>
      <w:r>
        <w:t xml:space="preserve"> Peníze byly převedeny na zvláštní účet, rezerva bude tvořena i v příštím účetním období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DCB"/>
    <w:multiLevelType w:val="hybridMultilevel"/>
    <w:tmpl w:val="3FCA86CE"/>
    <w:lvl w:ilvl="0" w:tplc="3B4E8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6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4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2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6D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E6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B5EC4"/>
    <w:multiLevelType w:val="hybridMultilevel"/>
    <w:tmpl w:val="C1C054BE"/>
    <w:lvl w:ilvl="0" w:tplc="63123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214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A73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CAA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6FA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8D0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4F4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80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F0A96"/>
    <w:multiLevelType w:val="hybridMultilevel"/>
    <w:tmpl w:val="452868BC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A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B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2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A0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C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C2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030437"/>
    <w:multiLevelType w:val="hybridMultilevel"/>
    <w:tmpl w:val="B13E2A16"/>
    <w:lvl w:ilvl="0" w:tplc="EAD0C0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C08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12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5B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049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49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2E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E6D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C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107E7"/>
    <w:multiLevelType w:val="hybridMultilevel"/>
    <w:tmpl w:val="B6DA7088"/>
    <w:lvl w:ilvl="0" w:tplc="87D8F3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E62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027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EFB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2EE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66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C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EF3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E23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C7C80"/>
    <w:multiLevelType w:val="hybridMultilevel"/>
    <w:tmpl w:val="D82A3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407A5"/>
    <w:multiLevelType w:val="hybridMultilevel"/>
    <w:tmpl w:val="E7984576"/>
    <w:lvl w:ilvl="0" w:tplc="4A1210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67452">
      <w:start w:val="134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A57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68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ABB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46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CC3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665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E52DD"/>
    <w:multiLevelType w:val="hybridMultilevel"/>
    <w:tmpl w:val="840C4572"/>
    <w:lvl w:ilvl="0" w:tplc="7E223E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8B2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69F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62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0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E2F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0A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043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065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265D9"/>
    <w:multiLevelType w:val="hybridMultilevel"/>
    <w:tmpl w:val="4DEA615A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C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2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0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0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4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B63807"/>
    <w:multiLevelType w:val="hybridMultilevel"/>
    <w:tmpl w:val="584CF612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9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24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0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2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2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5CD1635"/>
    <w:multiLevelType w:val="hybridMultilevel"/>
    <w:tmpl w:val="E940BD38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2A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A3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D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2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6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D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050CC8"/>
    <w:multiLevelType w:val="hybridMultilevel"/>
    <w:tmpl w:val="20BC2E98"/>
    <w:lvl w:ilvl="0" w:tplc="D598A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E47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AD5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52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41D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E32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C9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4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C5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084A17"/>
    <w:multiLevelType w:val="hybridMultilevel"/>
    <w:tmpl w:val="504285DA"/>
    <w:lvl w:ilvl="0" w:tplc="883E25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2CF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8B5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055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895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29D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A1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E18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AED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A6533"/>
    <w:multiLevelType w:val="hybridMultilevel"/>
    <w:tmpl w:val="67F69EBE"/>
    <w:lvl w:ilvl="0" w:tplc="8EEA3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064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48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A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60D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09B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43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602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EE0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E7CF4"/>
    <w:multiLevelType w:val="hybridMultilevel"/>
    <w:tmpl w:val="78445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648"/>
    <w:multiLevelType w:val="hybridMultilevel"/>
    <w:tmpl w:val="50A06856"/>
    <w:lvl w:ilvl="0" w:tplc="370641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49AC2">
      <w:start w:val="70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A6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AFC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7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4E9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CD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895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29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6A2F"/>
    <w:multiLevelType w:val="hybridMultilevel"/>
    <w:tmpl w:val="96E8EBEE"/>
    <w:lvl w:ilvl="0" w:tplc="3B4E8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C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A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6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E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7645F86"/>
    <w:multiLevelType w:val="hybridMultilevel"/>
    <w:tmpl w:val="DCB24564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E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8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8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2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9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985457"/>
    <w:multiLevelType w:val="hybridMultilevel"/>
    <w:tmpl w:val="CA524854"/>
    <w:lvl w:ilvl="0" w:tplc="4A4E0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9883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903A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BCD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4646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788F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363B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C42E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BAF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0793D"/>
    <w:multiLevelType w:val="hybridMultilevel"/>
    <w:tmpl w:val="F2E27A82"/>
    <w:lvl w:ilvl="0" w:tplc="6CEE3D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A9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825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A8B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A8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2B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E2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C6F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0E4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F667FF"/>
    <w:multiLevelType w:val="hybridMultilevel"/>
    <w:tmpl w:val="EAEC1DA2"/>
    <w:lvl w:ilvl="0" w:tplc="3B0C9B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0E106">
      <w:start w:val="188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72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22E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8FE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41A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C1F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E6F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EC9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163056"/>
    <w:multiLevelType w:val="hybridMultilevel"/>
    <w:tmpl w:val="462A3CF4"/>
    <w:lvl w:ilvl="0" w:tplc="E0BACD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260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C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2A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E6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81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E2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68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D63B38"/>
    <w:multiLevelType w:val="hybridMultilevel"/>
    <w:tmpl w:val="4054272A"/>
    <w:lvl w:ilvl="0" w:tplc="3B4E8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899EC">
      <w:start w:val="2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6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2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66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7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2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38A7231"/>
    <w:multiLevelType w:val="hybridMultilevel"/>
    <w:tmpl w:val="37924354"/>
    <w:lvl w:ilvl="0" w:tplc="49ACC5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865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3C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AD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81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A0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044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87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9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463C7"/>
    <w:multiLevelType w:val="hybridMultilevel"/>
    <w:tmpl w:val="D71031E6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0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5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00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2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2B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8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E4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7E21894"/>
    <w:multiLevelType w:val="hybridMultilevel"/>
    <w:tmpl w:val="34029C64"/>
    <w:lvl w:ilvl="0" w:tplc="4CE8C2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7D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20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2A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411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6E5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32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0A8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4A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EB7082"/>
    <w:multiLevelType w:val="hybridMultilevel"/>
    <w:tmpl w:val="D3727902"/>
    <w:lvl w:ilvl="0" w:tplc="AA2A7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8F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C3F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2E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A3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46F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8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EFA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1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C3D21"/>
    <w:multiLevelType w:val="hybridMultilevel"/>
    <w:tmpl w:val="ABFA2CB2"/>
    <w:lvl w:ilvl="0" w:tplc="FD146D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897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4EC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09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A4E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4EE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47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8B2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099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7C4918"/>
    <w:multiLevelType w:val="hybridMultilevel"/>
    <w:tmpl w:val="A6EA10BC"/>
    <w:lvl w:ilvl="0" w:tplc="4BDA6E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8F188">
      <w:start w:val="15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ED5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3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A1B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6A5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83A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20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27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9800A3"/>
    <w:multiLevelType w:val="hybridMultilevel"/>
    <w:tmpl w:val="F650F73E"/>
    <w:lvl w:ilvl="0" w:tplc="CC9AD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844362"/>
    <w:multiLevelType w:val="hybridMultilevel"/>
    <w:tmpl w:val="72665216"/>
    <w:lvl w:ilvl="0" w:tplc="8B944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AA35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A24A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1800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6AD5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0A74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209A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AA3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B201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235933"/>
    <w:multiLevelType w:val="hybridMultilevel"/>
    <w:tmpl w:val="7CE6E35A"/>
    <w:lvl w:ilvl="0" w:tplc="B6C42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357F44"/>
    <w:multiLevelType w:val="hybridMultilevel"/>
    <w:tmpl w:val="4E6CD912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2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E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E3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05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0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ACC2B54"/>
    <w:multiLevelType w:val="hybridMultilevel"/>
    <w:tmpl w:val="1DCEB1BA"/>
    <w:lvl w:ilvl="0" w:tplc="E5D82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9522EB"/>
    <w:multiLevelType w:val="hybridMultilevel"/>
    <w:tmpl w:val="822AF62C"/>
    <w:lvl w:ilvl="0" w:tplc="9F32DF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E5A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61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C90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AF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29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A07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C78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EB1400"/>
    <w:multiLevelType w:val="hybridMultilevel"/>
    <w:tmpl w:val="E1A4F846"/>
    <w:lvl w:ilvl="0" w:tplc="22347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C633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DAB9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625D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E48D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F2E3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C21D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9A3D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DA6C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254EB4"/>
    <w:multiLevelType w:val="hybridMultilevel"/>
    <w:tmpl w:val="E6B07042"/>
    <w:lvl w:ilvl="0" w:tplc="3B4E8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6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0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A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47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E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29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A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4516302"/>
    <w:multiLevelType w:val="hybridMultilevel"/>
    <w:tmpl w:val="2444BB1C"/>
    <w:lvl w:ilvl="0" w:tplc="B79C6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491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A73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06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002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C9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C9B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EDC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8D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630B5A"/>
    <w:multiLevelType w:val="hybridMultilevel"/>
    <w:tmpl w:val="16F8A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A1218"/>
    <w:multiLevelType w:val="hybridMultilevel"/>
    <w:tmpl w:val="01AA1D5A"/>
    <w:lvl w:ilvl="0" w:tplc="3B4E8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EE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6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B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E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CC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9933455"/>
    <w:multiLevelType w:val="hybridMultilevel"/>
    <w:tmpl w:val="E7F41620"/>
    <w:lvl w:ilvl="0" w:tplc="3B4E8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0EB32">
      <w:start w:val="2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8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A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4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28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A0470F2"/>
    <w:multiLevelType w:val="hybridMultilevel"/>
    <w:tmpl w:val="84CCF096"/>
    <w:lvl w:ilvl="0" w:tplc="70C24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F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A90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235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7B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26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C4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41D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E62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95294D"/>
    <w:multiLevelType w:val="hybridMultilevel"/>
    <w:tmpl w:val="34BC6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83DE3"/>
    <w:multiLevelType w:val="hybridMultilevel"/>
    <w:tmpl w:val="B5A8922C"/>
    <w:lvl w:ilvl="0" w:tplc="3B4E8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08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0D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23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6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1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89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E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E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D274DBC"/>
    <w:multiLevelType w:val="hybridMultilevel"/>
    <w:tmpl w:val="99EED1F6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6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0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2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C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6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2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D32608D"/>
    <w:multiLevelType w:val="hybridMultilevel"/>
    <w:tmpl w:val="D0362770"/>
    <w:lvl w:ilvl="0" w:tplc="61080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0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EE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4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2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5BA1FDB"/>
    <w:multiLevelType w:val="hybridMultilevel"/>
    <w:tmpl w:val="7B5876B2"/>
    <w:lvl w:ilvl="0" w:tplc="ED88F8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495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CA2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62D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0D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201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4D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ED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6A1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CE31DE"/>
    <w:multiLevelType w:val="hybridMultilevel"/>
    <w:tmpl w:val="C0E4660A"/>
    <w:lvl w:ilvl="0" w:tplc="27541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681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4A3B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16CA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4C6C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A613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F84A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A45B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D248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F157B5"/>
    <w:multiLevelType w:val="hybridMultilevel"/>
    <w:tmpl w:val="E266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F04EC"/>
    <w:multiLevelType w:val="hybridMultilevel"/>
    <w:tmpl w:val="F85ED78A"/>
    <w:lvl w:ilvl="0" w:tplc="43F465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CD0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49C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CFE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C4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60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0AB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49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A5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232395"/>
    <w:multiLevelType w:val="hybridMultilevel"/>
    <w:tmpl w:val="632C0FD0"/>
    <w:lvl w:ilvl="0" w:tplc="E9CAAF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CAF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38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E8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E1F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48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37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EB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EF2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F6402C"/>
    <w:multiLevelType w:val="hybridMultilevel"/>
    <w:tmpl w:val="1FCE928C"/>
    <w:lvl w:ilvl="0" w:tplc="6FD00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64B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6DC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80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039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4C9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AC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A53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E4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F693139"/>
    <w:multiLevelType w:val="hybridMultilevel"/>
    <w:tmpl w:val="0AACA2E0"/>
    <w:lvl w:ilvl="0" w:tplc="FC3296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2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262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F4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A1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B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43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4E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44"/>
  </w:num>
  <w:num w:numId="4">
    <w:abstractNumId w:val="32"/>
  </w:num>
  <w:num w:numId="5">
    <w:abstractNumId w:val="17"/>
  </w:num>
  <w:num w:numId="6">
    <w:abstractNumId w:val="45"/>
  </w:num>
  <w:num w:numId="7">
    <w:abstractNumId w:val="8"/>
  </w:num>
  <w:num w:numId="8">
    <w:abstractNumId w:val="2"/>
  </w:num>
  <w:num w:numId="9">
    <w:abstractNumId w:val="9"/>
  </w:num>
  <w:num w:numId="10">
    <w:abstractNumId w:val="51"/>
  </w:num>
  <w:num w:numId="11">
    <w:abstractNumId w:val="23"/>
  </w:num>
  <w:num w:numId="12">
    <w:abstractNumId w:val="40"/>
  </w:num>
  <w:num w:numId="13">
    <w:abstractNumId w:val="22"/>
  </w:num>
  <w:num w:numId="14">
    <w:abstractNumId w:val="36"/>
  </w:num>
  <w:num w:numId="15">
    <w:abstractNumId w:val="3"/>
  </w:num>
  <w:num w:numId="16">
    <w:abstractNumId w:val="28"/>
  </w:num>
  <w:num w:numId="17">
    <w:abstractNumId w:val="34"/>
  </w:num>
  <w:num w:numId="18">
    <w:abstractNumId w:val="19"/>
  </w:num>
  <w:num w:numId="19">
    <w:abstractNumId w:val="27"/>
  </w:num>
  <w:num w:numId="20">
    <w:abstractNumId w:val="15"/>
  </w:num>
  <w:num w:numId="21">
    <w:abstractNumId w:val="52"/>
  </w:num>
  <w:num w:numId="22">
    <w:abstractNumId w:val="21"/>
  </w:num>
  <w:num w:numId="23">
    <w:abstractNumId w:val="11"/>
  </w:num>
  <w:num w:numId="24">
    <w:abstractNumId w:val="50"/>
  </w:num>
  <w:num w:numId="25">
    <w:abstractNumId w:val="1"/>
  </w:num>
  <w:num w:numId="26">
    <w:abstractNumId w:val="20"/>
  </w:num>
  <w:num w:numId="27">
    <w:abstractNumId w:val="46"/>
  </w:num>
  <w:num w:numId="28">
    <w:abstractNumId w:val="4"/>
  </w:num>
  <w:num w:numId="29">
    <w:abstractNumId w:val="16"/>
  </w:num>
  <w:num w:numId="30">
    <w:abstractNumId w:val="0"/>
  </w:num>
  <w:num w:numId="31">
    <w:abstractNumId w:val="39"/>
  </w:num>
  <w:num w:numId="32">
    <w:abstractNumId w:val="13"/>
  </w:num>
  <w:num w:numId="33">
    <w:abstractNumId w:val="43"/>
  </w:num>
  <w:num w:numId="34">
    <w:abstractNumId w:val="35"/>
  </w:num>
  <w:num w:numId="35">
    <w:abstractNumId w:val="47"/>
  </w:num>
  <w:num w:numId="36">
    <w:abstractNumId w:val="18"/>
  </w:num>
  <w:num w:numId="37">
    <w:abstractNumId w:val="30"/>
  </w:num>
  <w:num w:numId="38">
    <w:abstractNumId w:val="41"/>
  </w:num>
  <w:num w:numId="39">
    <w:abstractNumId w:val="12"/>
  </w:num>
  <w:num w:numId="40">
    <w:abstractNumId w:val="48"/>
  </w:num>
  <w:num w:numId="41">
    <w:abstractNumId w:val="49"/>
  </w:num>
  <w:num w:numId="42">
    <w:abstractNumId w:val="25"/>
  </w:num>
  <w:num w:numId="43">
    <w:abstractNumId w:val="6"/>
  </w:num>
  <w:num w:numId="44">
    <w:abstractNumId w:val="26"/>
  </w:num>
  <w:num w:numId="45">
    <w:abstractNumId w:val="7"/>
  </w:num>
  <w:num w:numId="46">
    <w:abstractNumId w:val="42"/>
  </w:num>
  <w:num w:numId="47">
    <w:abstractNumId w:val="31"/>
  </w:num>
  <w:num w:numId="48">
    <w:abstractNumId w:val="29"/>
  </w:num>
  <w:num w:numId="49">
    <w:abstractNumId w:val="33"/>
  </w:num>
  <w:num w:numId="50">
    <w:abstractNumId w:val="38"/>
  </w:num>
  <w:num w:numId="51">
    <w:abstractNumId w:val="5"/>
  </w:num>
  <w:num w:numId="52">
    <w:abstractNumId w:val="1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1A"/>
    <w:rsid w:val="00006295"/>
    <w:rsid w:val="000C26C6"/>
    <w:rsid w:val="000E463B"/>
    <w:rsid w:val="000F3882"/>
    <w:rsid w:val="00106184"/>
    <w:rsid w:val="00122195"/>
    <w:rsid w:val="0013304C"/>
    <w:rsid w:val="00176D01"/>
    <w:rsid w:val="001974DA"/>
    <w:rsid w:val="001F6641"/>
    <w:rsid w:val="00230E94"/>
    <w:rsid w:val="002603C9"/>
    <w:rsid w:val="002666BE"/>
    <w:rsid w:val="00273408"/>
    <w:rsid w:val="00280F06"/>
    <w:rsid w:val="002D2F33"/>
    <w:rsid w:val="002E0DC8"/>
    <w:rsid w:val="002E2D3D"/>
    <w:rsid w:val="002F1D23"/>
    <w:rsid w:val="0031267D"/>
    <w:rsid w:val="00382081"/>
    <w:rsid w:val="003F01A5"/>
    <w:rsid w:val="00402441"/>
    <w:rsid w:val="00437B5D"/>
    <w:rsid w:val="0047068C"/>
    <w:rsid w:val="004845C6"/>
    <w:rsid w:val="004B1890"/>
    <w:rsid w:val="004B351B"/>
    <w:rsid w:val="004C032D"/>
    <w:rsid w:val="00511D88"/>
    <w:rsid w:val="00533BD9"/>
    <w:rsid w:val="00560C4B"/>
    <w:rsid w:val="005A0C0C"/>
    <w:rsid w:val="005A24A1"/>
    <w:rsid w:val="005A5E26"/>
    <w:rsid w:val="005B3695"/>
    <w:rsid w:val="005E1EF7"/>
    <w:rsid w:val="00611A41"/>
    <w:rsid w:val="006628A0"/>
    <w:rsid w:val="00697CF7"/>
    <w:rsid w:val="006A4EB4"/>
    <w:rsid w:val="006A5E7F"/>
    <w:rsid w:val="006C35B5"/>
    <w:rsid w:val="006D4FC0"/>
    <w:rsid w:val="006D71EF"/>
    <w:rsid w:val="0072782B"/>
    <w:rsid w:val="0078321A"/>
    <w:rsid w:val="00784BE0"/>
    <w:rsid w:val="007A7240"/>
    <w:rsid w:val="007E6751"/>
    <w:rsid w:val="00806203"/>
    <w:rsid w:val="00820820"/>
    <w:rsid w:val="00875C7B"/>
    <w:rsid w:val="008836A4"/>
    <w:rsid w:val="00893477"/>
    <w:rsid w:val="00896EE2"/>
    <w:rsid w:val="008970C7"/>
    <w:rsid w:val="008D34BF"/>
    <w:rsid w:val="008E1CD6"/>
    <w:rsid w:val="008F57EE"/>
    <w:rsid w:val="008F5878"/>
    <w:rsid w:val="00900632"/>
    <w:rsid w:val="009071D8"/>
    <w:rsid w:val="00907AC0"/>
    <w:rsid w:val="009267B4"/>
    <w:rsid w:val="00935AEB"/>
    <w:rsid w:val="009A5885"/>
    <w:rsid w:val="009B036F"/>
    <w:rsid w:val="009D378D"/>
    <w:rsid w:val="00A05060"/>
    <w:rsid w:val="00A466E4"/>
    <w:rsid w:val="00A75298"/>
    <w:rsid w:val="00A912A1"/>
    <w:rsid w:val="00AA73FD"/>
    <w:rsid w:val="00AB3310"/>
    <w:rsid w:val="00AC1091"/>
    <w:rsid w:val="00B13648"/>
    <w:rsid w:val="00B50FA5"/>
    <w:rsid w:val="00B721F9"/>
    <w:rsid w:val="00B975D2"/>
    <w:rsid w:val="00BA5AF7"/>
    <w:rsid w:val="00BB4850"/>
    <w:rsid w:val="00BE2BBF"/>
    <w:rsid w:val="00BF1BE6"/>
    <w:rsid w:val="00C14476"/>
    <w:rsid w:val="00C56D22"/>
    <w:rsid w:val="00C66741"/>
    <w:rsid w:val="00C73E67"/>
    <w:rsid w:val="00C8438E"/>
    <w:rsid w:val="00C90874"/>
    <w:rsid w:val="00C92C90"/>
    <w:rsid w:val="00C96E93"/>
    <w:rsid w:val="00CD24B6"/>
    <w:rsid w:val="00D54397"/>
    <w:rsid w:val="00D941ED"/>
    <w:rsid w:val="00E37A1A"/>
    <w:rsid w:val="00E82BE9"/>
    <w:rsid w:val="00E86B9E"/>
    <w:rsid w:val="00F33F36"/>
    <w:rsid w:val="00F4391D"/>
    <w:rsid w:val="00F5288D"/>
    <w:rsid w:val="00F631BB"/>
    <w:rsid w:val="00FB42C8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51B"/>
  </w:style>
  <w:style w:type="paragraph" w:styleId="Zpat">
    <w:name w:val="footer"/>
    <w:basedOn w:val="Normln"/>
    <w:link w:val="Zpat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51B"/>
  </w:style>
  <w:style w:type="paragraph" w:styleId="Textbubliny">
    <w:name w:val="Balloon Text"/>
    <w:basedOn w:val="Normln"/>
    <w:link w:val="TextbublinyChar"/>
    <w:uiPriority w:val="99"/>
    <w:semiHidden/>
    <w:unhideWhenUsed/>
    <w:rsid w:val="00907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D8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C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C90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92C90"/>
    <w:rPr>
      <w:vertAlign w:val="superscript"/>
    </w:rPr>
  </w:style>
  <w:style w:type="table" w:styleId="Mkatabulky">
    <w:name w:val="Table Grid"/>
    <w:basedOn w:val="Normlntabulka"/>
    <w:uiPriority w:val="59"/>
    <w:rsid w:val="002F1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51B"/>
  </w:style>
  <w:style w:type="paragraph" w:styleId="Zpat">
    <w:name w:val="footer"/>
    <w:basedOn w:val="Normln"/>
    <w:link w:val="ZpatChar"/>
    <w:uiPriority w:val="99"/>
    <w:unhideWhenUsed/>
    <w:rsid w:val="004B35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51B"/>
  </w:style>
  <w:style w:type="paragraph" w:styleId="Textbubliny">
    <w:name w:val="Balloon Text"/>
    <w:basedOn w:val="Normln"/>
    <w:link w:val="TextbublinyChar"/>
    <w:uiPriority w:val="99"/>
    <w:semiHidden/>
    <w:unhideWhenUsed/>
    <w:rsid w:val="00907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D8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C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C90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92C90"/>
    <w:rPr>
      <w:vertAlign w:val="superscript"/>
    </w:rPr>
  </w:style>
  <w:style w:type="table" w:styleId="Mkatabulky">
    <w:name w:val="Table Grid"/>
    <w:basedOn w:val="Normlntabulka"/>
    <w:uiPriority w:val="59"/>
    <w:rsid w:val="002F1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72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1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2877-63AE-4813-9F54-2E6ABCC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2533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</cp:revision>
  <dcterms:created xsi:type="dcterms:W3CDTF">2023-01-29T14:39:00Z</dcterms:created>
  <dcterms:modified xsi:type="dcterms:W3CDTF">2023-01-29T14:39:00Z</dcterms:modified>
</cp:coreProperties>
</file>