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BC8D" w14:textId="77777777" w:rsidR="005F6D5D" w:rsidRPr="00C15A12" w:rsidRDefault="005F6D5D" w:rsidP="005F6D5D">
      <w:pPr>
        <w:pStyle w:val="SAIkapitola"/>
        <w:ind w:left="567"/>
      </w:pPr>
    </w:p>
    <w:p w14:paraId="2CFA2C9D" w14:textId="77777777" w:rsidR="005F6D5D" w:rsidRDefault="005F6D5D" w:rsidP="005F6D5D">
      <w:pPr>
        <w:pStyle w:val="SAIkapitolatext"/>
        <w:rPr>
          <w:color w:val="008080"/>
        </w:rPr>
      </w:pPr>
      <w:bookmarkStart w:id="0" w:name="_Toc504916454"/>
      <w:r>
        <w:rPr>
          <w:color w:val="008080"/>
        </w:rPr>
        <w:t>Realizovatelnost inovačních nápadů</w:t>
      </w:r>
      <w:bookmarkEnd w:id="0"/>
    </w:p>
    <w:p w14:paraId="148E5024" w14:textId="77777777" w:rsidR="005F6D5D" w:rsidRPr="00AD1C8D" w:rsidRDefault="005F6D5D" w:rsidP="005F6D5D">
      <w:pPr>
        <w:pStyle w:val="SAIpar1"/>
        <w:rPr>
          <w:i/>
        </w:rPr>
      </w:pPr>
      <w:r w:rsidRPr="00AD1C8D">
        <w:rPr>
          <w:i/>
        </w:rPr>
        <w:t xml:space="preserve">Cílem kapitoly je seznámit se s postupovými kroky k ověření realizovatelnosti inovačního nápadu včetně postupových kroků tvorby jednoduchého podnikatelského modelu. Následuje vymezení způsobů finanční a nefinanční podpory inovačních aktivit firmy. Součástí kapitoly jsou 2 úkoly sloužící k aplikování uvedených kroků při ověřování realizovatelnosti inovačního nápadu a při tvorbě podnikatelského modelu. </w:t>
      </w:r>
    </w:p>
    <w:p w14:paraId="32A52509" w14:textId="77777777" w:rsidR="005F6D5D" w:rsidRDefault="005F6D5D" w:rsidP="005F6D5D">
      <w:pPr>
        <w:pStyle w:val="SAIpodkapitola"/>
        <w:tabs>
          <w:tab w:val="num" w:pos="426"/>
        </w:tabs>
        <w:suppressAutoHyphens/>
        <w:ind w:left="454"/>
        <w:rPr>
          <w:sz w:val="20"/>
          <w:szCs w:val="20"/>
          <w:lang w:val="cs-CZ"/>
        </w:rPr>
      </w:pPr>
      <w:bookmarkStart w:id="1" w:name="_Toc504607970"/>
      <w:bookmarkStart w:id="2" w:name="_Toc504916455"/>
      <w:r>
        <w:rPr>
          <w:sz w:val="20"/>
          <w:szCs w:val="20"/>
          <w:lang w:val="cs-CZ"/>
        </w:rPr>
        <w:t>Nápad (myšlenka)</w:t>
      </w:r>
      <w:bookmarkEnd w:id="1"/>
      <w:bookmarkEnd w:id="2"/>
    </w:p>
    <w:p w14:paraId="048A8757" w14:textId="77777777" w:rsidR="005F6D5D" w:rsidRDefault="005F6D5D" w:rsidP="005F6D5D">
      <w:pPr>
        <w:pStyle w:val="SAIpar1"/>
        <w:rPr>
          <w:lang w:eastAsia="cs-CZ"/>
        </w:rPr>
      </w:pPr>
      <w:r>
        <w:rPr>
          <w:lang w:eastAsia="cs-CZ"/>
        </w:rPr>
        <w:t xml:space="preserve">Na začátku podnikání je nápad na podnikání, inovaci, či dokonce vynález, přičemž každý podnikatel zvažuje jeho další využití. Vzniku inovačních nápadů předchází vyhledávání nových změn. Podle </w:t>
      </w:r>
      <w:proofErr w:type="spellStart"/>
      <w:r>
        <w:rPr>
          <w:lang w:eastAsia="cs-CZ"/>
        </w:rPr>
        <w:t>Druckera</w:t>
      </w:r>
      <w:proofErr w:type="spellEnd"/>
      <w:r>
        <w:rPr>
          <w:lang w:eastAsia="cs-CZ"/>
        </w:rPr>
        <w:t xml:space="preserve"> (2006) jsou změny rozděleny na změny uvnitř oboru (např. nečekané události, rozpory, potřeby procesu a oborové a tržní struktury) a změny mimo obor (demografické faktory, změny v pohledu na svět, nové znalosti atd.). </w:t>
      </w:r>
    </w:p>
    <w:p w14:paraId="5176C981" w14:textId="523CE89E" w:rsidR="005F6D5D" w:rsidRDefault="005F6D5D" w:rsidP="005F6D5D">
      <w:pPr>
        <w:pStyle w:val="SAIpar2"/>
      </w:pPr>
      <w:bookmarkStart w:id="3" w:name="_Toc504884672"/>
      <w:r>
        <w:t xml:space="preserve">Pro výběr nápadu z velkého množství nebo pro vyhodnocení nápadů lze aplikovat techniky pro výběr nápadů. V tabulce </w:t>
      </w:r>
      <w:r>
        <w:t>1</w:t>
      </w:r>
      <w:r>
        <w:t>-1 je popsána technika</w:t>
      </w:r>
      <w:bookmarkEnd w:id="3"/>
      <w:r>
        <w:t xml:space="preserve"> Síto nápadů a technika NAF.</w:t>
      </w:r>
    </w:p>
    <w:p w14:paraId="551D3CD8" w14:textId="037F5459" w:rsidR="005F6D5D" w:rsidRPr="006817F3" w:rsidRDefault="005F6D5D" w:rsidP="005F6D5D">
      <w:pPr>
        <w:pStyle w:val="SAItable"/>
      </w:pPr>
      <w:bookmarkStart w:id="4" w:name="_Toc504915879"/>
      <w:proofErr w:type="spellStart"/>
      <w:r w:rsidRPr="006817F3">
        <w:t>Tabulka</w:t>
      </w:r>
      <w:proofErr w:type="spellEnd"/>
      <w:r w:rsidRPr="006817F3">
        <w:t xml:space="preserve"> </w:t>
      </w:r>
      <w:r>
        <w:t>1</w:t>
      </w:r>
      <w:r w:rsidRPr="006817F3">
        <w:t>-</w:t>
      </w:r>
      <w:r>
        <w:t>1</w:t>
      </w:r>
      <w:r w:rsidRPr="006817F3">
        <w:t xml:space="preserve"> </w:t>
      </w:r>
      <w:proofErr w:type="spellStart"/>
      <w:r w:rsidRPr="006A30F6">
        <w:rPr>
          <w:b w:val="0"/>
        </w:rPr>
        <w:t>Techniky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výběru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inovačního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nápadu</w:t>
      </w:r>
      <w:bookmarkEnd w:id="4"/>
      <w:proofErr w:type="spellEnd"/>
    </w:p>
    <w:tbl>
      <w:tblPr>
        <w:tblStyle w:val="Mkatabulky"/>
        <w:tblW w:w="6521" w:type="dxa"/>
        <w:tblLook w:val="04A0" w:firstRow="1" w:lastRow="0" w:firstColumn="1" w:lastColumn="0" w:noHBand="0" w:noVBand="1"/>
      </w:tblPr>
      <w:tblGrid>
        <w:gridCol w:w="1429"/>
        <w:gridCol w:w="5092"/>
      </w:tblGrid>
      <w:tr w:rsidR="005F6D5D" w:rsidRPr="006817F3" w14:paraId="6FDE16DA" w14:textId="77777777" w:rsidTr="005F6D5D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DB40249" w14:textId="77777777" w:rsidR="005F6D5D" w:rsidRPr="006E4267" w:rsidRDefault="005F6D5D" w:rsidP="009A0546">
            <w:pPr>
              <w:pStyle w:val="SAIpodpodkap"/>
              <w:numPr>
                <w:ilvl w:val="0"/>
                <w:numId w:val="0"/>
              </w:numPr>
              <w:suppressAutoHyphens/>
              <w:spacing w:before="0" w:after="0"/>
              <w:jc w:val="left"/>
              <w:rPr>
                <w:sz w:val="18"/>
                <w:szCs w:val="18"/>
                <w:lang w:val="cs-CZ"/>
              </w:rPr>
            </w:pPr>
            <w:bookmarkStart w:id="5" w:name="_Toc504884673"/>
            <w:bookmarkStart w:id="6" w:name="_Toc504916456"/>
            <w:r w:rsidRPr="006E4267">
              <w:rPr>
                <w:sz w:val="18"/>
                <w:szCs w:val="18"/>
                <w:lang w:val="cs-CZ"/>
              </w:rPr>
              <w:t>Technika výběru nápadu</w:t>
            </w:r>
            <w:bookmarkEnd w:id="5"/>
            <w:bookmarkEnd w:id="6"/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DC87FDD" w14:textId="77777777" w:rsidR="005F6D5D" w:rsidRPr="006E4267" w:rsidRDefault="005F6D5D" w:rsidP="009A0546">
            <w:pPr>
              <w:pStyle w:val="SAIpodpodkap"/>
              <w:numPr>
                <w:ilvl w:val="0"/>
                <w:numId w:val="0"/>
              </w:numPr>
              <w:suppressAutoHyphens/>
              <w:spacing w:before="0" w:after="0"/>
              <w:jc w:val="left"/>
              <w:rPr>
                <w:sz w:val="18"/>
                <w:szCs w:val="18"/>
                <w:lang w:val="cs-CZ"/>
              </w:rPr>
            </w:pPr>
            <w:bookmarkStart w:id="7" w:name="_Toc504884674"/>
            <w:bookmarkStart w:id="8" w:name="_Toc504916457"/>
            <w:r w:rsidRPr="006E4267">
              <w:rPr>
                <w:sz w:val="18"/>
                <w:szCs w:val="18"/>
                <w:lang w:val="cs-CZ"/>
              </w:rPr>
              <w:t>Popis techniky</w:t>
            </w:r>
            <w:bookmarkEnd w:id="7"/>
            <w:bookmarkEnd w:id="8"/>
            <w:r w:rsidRPr="006E4267">
              <w:rPr>
                <w:sz w:val="18"/>
                <w:szCs w:val="18"/>
                <w:lang w:val="cs-CZ"/>
              </w:rPr>
              <w:t xml:space="preserve"> </w:t>
            </w:r>
          </w:p>
        </w:tc>
      </w:tr>
      <w:tr w:rsidR="005F6D5D" w:rsidRPr="006817F3" w14:paraId="04B30F01" w14:textId="77777777" w:rsidTr="005F6D5D">
        <w:tc>
          <w:tcPr>
            <w:tcW w:w="0" w:type="auto"/>
          </w:tcPr>
          <w:p w14:paraId="361F93AB" w14:textId="77777777" w:rsidR="005F6D5D" w:rsidRDefault="005F6D5D" w:rsidP="009A0546">
            <w:pPr>
              <w:spacing w:after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7470E54E" w14:textId="77777777" w:rsidR="005F6D5D" w:rsidRPr="006817F3" w:rsidRDefault="005F6D5D" w:rsidP="009A0546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Síto nápadů</w:t>
            </w:r>
            <w:r w:rsidRPr="006817F3">
              <w:rPr>
                <w:b/>
                <w:sz w:val="18"/>
                <w:szCs w:val="18"/>
              </w:rPr>
              <w:t xml:space="preserve"> </w:t>
            </w:r>
          </w:p>
          <w:p w14:paraId="2A19C78A" w14:textId="77777777" w:rsidR="005F6D5D" w:rsidRPr="006817F3" w:rsidRDefault="005F6D5D" w:rsidP="009A0546">
            <w:pPr>
              <w:pStyle w:val="SAIpodpodkap"/>
              <w:numPr>
                <w:ilvl w:val="0"/>
                <w:numId w:val="0"/>
              </w:numPr>
              <w:suppressAutoHyphens/>
              <w:spacing w:before="0" w:after="0"/>
              <w:rPr>
                <w:b w:val="0"/>
                <w:sz w:val="18"/>
                <w:szCs w:val="18"/>
                <w:lang w:val="cs-CZ"/>
              </w:rPr>
            </w:pPr>
          </w:p>
        </w:tc>
        <w:tc>
          <w:tcPr>
            <w:tcW w:w="0" w:type="auto"/>
          </w:tcPr>
          <w:p w14:paraId="3A08C9AE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Technika </w:t>
            </w:r>
            <w:r w:rsidRPr="006817F3">
              <w:rPr>
                <w:rFonts w:cs="Times New Roman"/>
                <w:sz w:val="18"/>
                <w:szCs w:val="18"/>
              </w:rPr>
              <w:t xml:space="preserve">pro rychlé vytvoření priorit v případě, kdy </w:t>
            </w:r>
            <w:r w:rsidRPr="006817F3">
              <w:rPr>
                <w:sz w:val="18"/>
                <w:szCs w:val="18"/>
              </w:rPr>
              <w:t xml:space="preserve">existuje </w:t>
            </w:r>
            <w:r w:rsidRPr="006817F3">
              <w:rPr>
                <w:rFonts w:cs="Times New Roman"/>
                <w:sz w:val="18"/>
                <w:szCs w:val="18"/>
              </w:rPr>
              <w:t>mnoho nápadů.</w:t>
            </w:r>
            <w:r w:rsidRPr="006817F3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14:paraId="7E2DFC29" w14:textId="0EEDC21F" w:rsidR="005F6D5D" w:rsidRPr="006817F3" w:rsidRDefault="005F6D5D" w:rsidP="009A0546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Výběr kritérií</w:t>
            </w:r>
            <w:r w:rsidRPr="006817F3">
              <w:rPr>
                <w:i/>
                <w:sz w:val="18"/>
                <w:szCs w:val="18"/>
              </w:rPr>
              <w:t xml:space="preserve">. </w:t>
            </w:r>
            <w:r w:rsidRPr="006817F3">
              <w:rPr>
                <w:rFonts w:cs="Times New Roman"/>
                <w:sz w:val="18"/>
                <w:szCs w:val="18"/>
              </w:rPr>
              <w:t>Vybert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6817F3">
              <w:rPr>
                <w:rFonts w:cs="Times New Roman"/>
                <w:sz w:val="18"/>
                <w:szCs w:val="18"/>
              </w:rPr>
              <w:t xml:space="preserve">e 1, 2 a 3 jednoduchá hodnotící kritéria, které </w:t>
            </w:r>
            <w:r>
              <w:rPr>
                <w:rFonts w:cs="Times New Roman"/>
                <w:sz w:val="18"/>
                <w:szCs w:val="18"/>
              </w:rPr>
              <w:t xml:space="preserve">odpovídají </w:t>
            </w:r>
            <w:r w:rsidRPr="006817F3">
              <w:rPr>
                <w:rFonts w:cs="Times New Roman"/>
                <w:sz w:val="18"/>
                <w:szCs w:val="18"/>
              </w:rPr>
              <w:t>specifi</w:t>
            </w:r>
            <w:r>
              <w:rPr>
                <w:rFonts w:cs="Times New Roman"/>
                <w:sz w:val="18"/>
                <w:szCs w:val="18"/>
              </w:rPr>
              <w:t>kám</w:t>
            </w:r>
            <w:r w:rsidRPr="006817F3">
              <w:rPr>
                <w:rFonts w:cs="Times New Roman"/>
                <w:sz w:val="18"/>
                <w:szCs w:val="18"/>
              </w:rPr>
              <w:t xml:space="preserve"> zadání. Příklady:</w:t>
            </w:r>
          </w:p>
          <w:p w14:paraId="452FBCEF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 - Je tento nápad proveditelný?</w:t>
            </w:r>
          </w:p>
          <w:p w14:paraId="53700965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 - Je tento nápad užitečný? </w:t>
            </w:r>
          </w:p>
          <w:p w14:paraId="0C25491A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- Je tento nápad nový? </w:t>
            </w:r>
          </w:p>
          <w:p w14:paraId="0D722305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- Je tento nápad konkurenceschopný? </w:t>
            </w:r>
          </w:p>
          <w:p w14:paraId="6EB62F9C" w14:textId="77777777" w:rsidR="005F6D5D" w:rsidRPr="006817F3" w:rsidRDefault="005F6D5D" w:rsidP="009A0546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Individuální posouzení</w:t>
            </w:r>
            <w:r w:rsidRPr="006817F3">
              <w:rPr>
                <w:i/>
                <w:sz w:val="18"/>
                <w:szCs w:val="18"/>
              </w:rPr>
              <w:t xml:space="preserve">. </w:t>
            </w:r>
            <w:r w:rsidRPr="006817F3">
              <w:rPr>
                <w:rFonts w:cs="Times New Roman"/>
                <w:sz w:val="18"/>
                <w:szCs w:val="18"/>
              </w:rPr>
              <w:t xml:space="preserve">Každý člen skupiny si musí individuálně rozmyslet, jak by ohodnotil každý nápad, na základě hodnotících kritérií schválených dříve celou skupinou. Osobní ohodnocení je založeno na tom, že každý oboduje každý </w:t>
            </w:r>
            <w:proofErr w:type="gramStart"/>
            <w:r w:rsidRPr="006817F3">
              <w:rPr>
                <w:rFonts w:cs="Times New Roman"/>
                <w:sz w:val="18"/>
                <w:szCs w:val="18"/>
              </w:rPr>
              <w:t>nápad</w:t>
            </w:r>
            <w:proofErr w:type="gramEnd"/>
            <w:r w:rsidRPr="006817F3">
              <w:rPr>
                <w:rFonts w:cs="Times New Roman"/>
                <w:sz w:val="18"/>
                <w:szCs w:val="18"/>
              </w:rPr>
              <w:t xml:space="preserve"> a to podle následující škály:  </w:t>
            </w:r>
          </w:p>
          <w:p w14:paraId="5E4D67BC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Kritéria jsou </w:t>
            </w:r>
            <w:proofErr w:type="gramStart"/>
            <w:r w:rsidRPr="006817F3">
              <w:rPr>
                <w:rFonts w:cs="Times New Roman"/>
                <w:sz w:val="18"/>
                <w:szCs w:val="18"/>
              </w:rPr>
              <w:t>splněna:  2</w:t>
            </w:r>
            <w:proofErr w:type="gramEnd"/>
            <w:r w:rsidRPr="006817F3">
              <w:rPr>
                <w:rFonts w:cs="Times New Roman"/>
                <w:sz w:val="18"/>
                <w:szCs w:val="18"/>
              </w:rPr>
              <w:t xml:space="preserve"> body</w:t>
            </w:r>
          </w:p>
          <w:p w14:paraId="5A917F12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V případě </w:t>
            </w:r>
            <w:proofErr w:type="gramStart"/>
            <w:r w:rsidRPr="006817F3">
              <w:rPr>
                <w:rFonts w:cs="Times New Roman"/>
                <w:sz w:val="18"/>
                <w:szCs w:val="18"/>
              </w:rPr>
              <w:t>pochybností:  1</w:t>
            </w:r>
            <w:proofErr w:type="gramEnd"/>
            <w:r w:rsidRPr="006817F3">
              <w:rPr>
                <w:rFonts w:cs="Times New Roman"/>
                <w:sz w:val="18"/>
                <w:szCs w:val="18"/>
              </w:rPr>
              <w:t xml:space="preserve"> bod</w:t>
            </w:r>
          </w:p>
          <w:p w14:paraId="1AC4C556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Kritéria nejsou </w:t>
            </w:r>
            <w:proofErr w:type="gramStart"/>
            <w:r w:rsidRPr="006817F3">
              <w:rPr>
                <w:rFonts w:cs="Times New Roman"/>
                <w:sz w:val="18"/>
                <w:szCs w:val="18"/>
              </w:rPr>
              <w:t xml:space="preserve">splněna:   </w:t>
            </w:r>
            <w:proofErr w:type="gramEnd"/>
            <w:r w:rsidRPr="006817F3">
              <w:rPr>
                <w:rFonts w:cs="Times New Roman"/>
                <w:sz w:val="18"/>
                <w:szCs w:val="18"/>
              </w:rPr>
              <w:t xml:space="preserve">0 bodů </w:t>
            </w:r>
          </w:p>
          <w:p w14:paraId="09D32805" w14:textId="77777777" w:rsidR="005F6D5D" w:rsidRPr="006817F3" w:rsidRDefault="005F6D5D" w:rsidP="009A0546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Počítání a stanovení priorit</w:t>
            </w:r>
            <w:r w:rsidRPr="006817F3">
              <w:rPr>
                <w:i/>
                <w:sz w:val="18"/>
                <w:szCs w:val="18"/>
              </w:rPr>
              <w:t xml:space="preserve">. </w:t>
            </w:r>
            <w:r w:rsidRPr="006817F3">
              <w:rPr>
                <w:rFonts w:cs="Times New Roman"/>
                <w:sz w:val="18"/>
                <w:szCs w:val="18"/>
              </w:rPr>
              <w:t xml:space="preserve">Vedoucí týmu sečte body. Když jsou body spočítány, jednotlivé nápady jsou uspořádány dle jejich dosaženého skóre.    </w:t>
            </w:r>
          </w:p>
        </w:tc>
      </w:tr>
      <w:tr w:rsidR="005F6D5D" w:rsidRPr="006817F3" w14:paraId="45DCFE37" w14:textId="77777777" w:rsidTr="005F6D5D">
        <w:tc>
          <w:tcPr>
            <w:tcW w:w="0" w:type="auto"/>
          </w:tcPr>
          <w:p w14:paraId="64533BE7" w14:textId="77777777" w:rsidR="005F6D5D" w:rsidRDefault="005F6D5D" w:rsidP="009A0546">
            <w:pPr>
              <w:spacing w:after="0" w:line="240" w:lineRule="auto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682E0301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 xml:space="preserve">NAF – novost, atraktivita, udržitelnost </w:t>
            </w:r>
          </w:p>
          <w:p w14:paraId="48362164" w14:textId="77777777" w:rsidR="005F6D5D" w:rsidRPr="006817F3" w:rsidRDefault="005F6D5D" w:rsidP="009A0546">
            <w:pPr>
              <w:spacing w:after="0"/>
              <w:jc w:val="both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FABE5F9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Jednoduchá cesta bodování/hodnocení potenciálních řešení problému. Pro každou ze tří položek použijte skóre do 10:  </w:t>
            </w:r>
          </w:p>
          <w:p w14:paraId="60A269D5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Inovativnost.</w:t>
            </w:r>
            <w:r w:rsidRPr="006817F3">
              <w:rPr>
                <w:rFonts w:cs="Times New Roman"/>
                <w:sz w:val="18"/>
                <w:szCs w:val="18"/>
              </w:rPr>
              <w:t xml:space="preserve"> Jak nový daný nápad je? Pokud není daný nápad nový, je to zřejmě proto, že není příliš kreativní. </w:t>
            </w:r>
          </w:p>
          <w:p w14:paraId="51C2EB31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Atraktivita.</w:t>
            </w:r>
            <w:r w:rsidRPr="006817F3">
              <w:rPr>
                <w:rFonts w:cs="Times New Roman"/>
                <w:sz w:val="18"/>
                <w:szCs w:val="18"/>
              </w:rPr>
              <w:t xml:space="preserve"> Jak atraktivní je to jako řešení? Řeší to zcela náš daný problém? Nebo je to pouze částečné řešení?</w:t>
            </w:r>
          </w:p>
          <w:p w14:paraId="3DC59656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Proveditelnost.</w:t>
            </w:r>
            <w:r w:rsidRPr="006817F3">
              <w:rPr>
                <w:rFonts w:cs="Times New Roman"/>
                <w:sz w:val="18"/>
                <w:szCs w:val="18"/>
              </w:rPr>
              <w:t xml:space="preserve"> Jak proveditelné je to převést do praxe? Může být velmi atraktivní řešení používat cestování časem, ale je to opravdu proveditelné?   </w:t>
            </w:r>
          </w:p>
          <w:p w14:paraId="60252B6B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lastRenderedPageBreak/>
              <w:t xml:space="preserve">Až budete mít stanoveny známky do 30 bodů pro každé možné řešení, můžete je snadno seřadit a vyhodnotit ty nejlepší.   </w:t>
            </w:r>
          </w:p>
          <w:p w14:paraId="0CFFA155" w14:textId="77777777" w:rsidR="005F6D5D" w:rsidRPr="006817F3" w:rsidRDefault="005F6D5D" w:rsidP="009A0546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4A1150A2" w14:textId="77777777" w:rsidR="005F6D5D" w:rsidRPr="00A36577" w:rsidRDefault="005F6D5D" w:rsidP="005F6D5D">
      <w:pPr>
        <w:pStyle w:val="SAIZdroj"/>
        <w:jc w:val="left"/>
      </w:pPr>
      <w:r w:rsidRPr="006A30F6">
        <w:lastRenderedPageBreak/>
        <w:t>Zdroj: Innovation workshop (</w:t>
      </w:r>
      <w:hyperlink r:id="rId7" w:history="1">
        <w:r w:rsidRPr="006A30F6">
          <w:rPr>
            <w:rStyle w:val="Hypertextovodkaz"/>
            <w:color w:val="000000" w:themeColor="text1"/>
          </w:rPr>
          <w:t>http://www.eec-project.eu/sites/default/files/documentos_articulos/inovacni-kemp.pdf</w:t>
        </w:r>
      </w:hyperlink>
      <w:r w:rsidRPr="006A30F6">
        <w:rPr>
          <w:color w:val="000000" w:themeColor="text1"/>
        </w:rPr>
        <w:t xml:space="preserve">) </w:t>
      </w:r>
    </w:p>
    <w:p w14:paraId="154F29BA" w14:textId="77777777" w:rsidR="005F6D5D" w:rsidRPr="0055433C" w:rsidRDefault="005F6D5D" w:rsidP="005F6D5D">
      <w:pPr>
        <w:pStyle w:val="SAIpar2"/>
        <w:rPr>
          <w:lang w:eastAsia="cs-CZ"/>
        </w:rPr>
      </w:pPr>
      <w:r>
        <w:rPr>
          <w:lang w:eastAsia="cs-CZ"/>
        </w:rPr>
        <w:t xml:space="preserve">Nápad musí být zhodnocen z pohledu zákazníka, zdali nebude ohrožen konkurencí, jakou infrastrukturu bude realizace projektu vyžadovat, jaká výše peněžních prostředků bude zapotřebí k realizaci nápadu atd. Zhodnocení nápadu směřuje ke zjištění jeho realizovatelnosti, resp. smysluplnosti. V případě shledání jeho smysluplnosti, následuje jeho rozpracování do podoby podnikatelského plánu.  </w:t>
      </w:r>
    </w:p>
    <w:p w14:paraId="19007401" w14:textId="77777777" w:rsidR="005F6D5D" w:rsidRDefault="005F6D5D" w:rsidP="005F6D5D">
      <w:pPr>
        <w:pStyle w:val="SAIpodpodkap"/>
        <w:suppressAutoHyphens/>
        <w:ind w:left="567"/>
        <w:rPr>
          <w:color w:val="000000" w:themeColor="text1"/>
          <w:lang w:val="cs-CZ"/>
        </w:rPr>
      </w:pPr>
      <w:bookmarkStart w:id="9" w:name="_Toc504916458"/>
      <w:r>
        <w:rPr>
          <w:color w:val="000000" w:themeColor="text1"/>
          <w:lang w:val="cs-CZ"/>
        </w:rPr>
        <w:t>Ověření realizovatelnosti inovačního nápadu</w:t>
      </w:r>
      <w:bookmarkEnd w:id="9"/>
      <w:r>
        <w:rPr>
          <w:color w:val="000000" w:themeColor="text1"/>
          <w:lang w:val="cs-CZ"/>
        </w:rPr>
        <w:t xml:space="preserve"> </w:t>
      </w:r>
    </w:p>
    <w:p w14:paraId="416EFD04" w14:textId="77777777" w:rsidR="005F6D5D" w:rsidRPr="00D13B30" w:rsidRDefault="005F6D5D" w:rsidP="005F6D5D">
      <w:pPr>
        <w:pStyle w:val="SAIpar1"/>
      </w:pPr>
      <w:bookmarkStart w:id="10" w:name="_Toc504073550"/>
      <w:bookmarkStart w:id="11" w:name="_Toc504087899"/>
      <w:bookmarkStart w:id="12" w:name="_Toc504884676"/>
      <w:r>
        <w:t xml:space="preserve">Rozhodnutí o realizaci inovačního nápadu by se mělo opírat o výsledky realizovaných analýz. Podle autorů </w:t>
      </w:r>
      <w:proofErr w:type="spellStart"/>
      <w:r>
        <w:t>Meyer</w:t>
      </w:r>
      <w:proofErr w:type="spellEnd"/>
      <w:r>
        <w:t xml:space="preserve"> a </w:t>
      </w:r>
      <w:proofErr w:type="spellStart"/>
      <w:r>
        <w:t>Crane</w:t>
      </w:r>
      <w:proofErr w:type="spellEnd"/>
      <w:r>
        <w:t xml:space="preserve"> (2016) je zapotřebí u každého inovačního nápadu vymezit propozice hodnoty pro zákazníka, provést analýzu průmyslového odvětví a zmapovat budoucí podnikatelský prostor. Tyto činnost by měly být realizovány v projektovém týmu, který umožňuje sdílení a tříbení myšlenek.</w:t>
      </w:r>
      <w:bookmarkEnd w:id="10"/>
      <w:bookmarkEnd w:id="11"/>
      <w:bookmarkEnd w:id="12"/>
      <w:r>
        <w:t xml:space="preserve">  </w:t>
      </w:r>
    </w:p>
    <w:p w14:paraId="59ED5433" w14:textId="77777777" w:rsidR="005F6D5D" w:rsidRPr="00B044CE" w:rsidRDefault="005F6D5D" w:rsidP="005F6D5D">
      <w:pPr>
        <w:pStyle w:val="SAIpar1"/>
        <w:rPr>
          <w:i/>
        </w:rPr>
      </w:pPr>
      <w:bookmarkStart w:id="13" w:name="_Toc504073551"/>
      <w:bookmarkStart w:id="14" w:name="_Toc504087900"/>
      <w:bookmarkStart w:id="15" w:name="_Toc504884677"/>
      <w:r w:rsidRPr="00B044CE">
        <w:rPr>
          <w:i/>
        </w:rPr>
        <w:t>Vymezení propozic hodnoty pro zákazníka</w:t>
      </w:r>
      <w:bookmarkEnd w:id="13"/>
      <w:bookmarkEnd w:id="14"/>
      <w:bookmarkEnd w:id="15"/>
      <w:r w:rsidRPr="00B044CE">
        <w:rPr>
          <w:i/>
        </w:rPr>
        <w:t xml:space="preserve"> </w:t>
      </w:r>
    </w:p>
    <w:p w14:paraId="00C408E4" w14:textId="56D8FB94" w:rsidR="005F6D5D" w:rsidRPr="008E710A" w:rsidRDefault="005F6D5D" w:rsidP="005F6D5D">
      <w:pPr>
        <w:pStyle w:val="SAIpar2"/>
      </w:pPr>
      <w:r w:rsidRPr="008E710A">
        <w:t xml:space="preserve">Autoři </w:t>
      </w:r>
      <w:proofErr w:type="spellStart"/>
      <w:r w:rsidRPr="008E710A">
        <w:t>Meyer</w:t>
      </w:r>
      <w:proofErr w:type="spellEnd"/>
      <w:r w:rsidRPr="008E710A">
        <w:t xml:space="preserve"> a </w:t>
      </w:r>
      <w:proofErr w:type="spellStart"/>
      <w:r w:rsidRPr="008E710A">
        <w:t>Crane</w:t>
      </w:r>
      <w:proofErr w:type="spellEnd"/>
      <w:r w:rsidRPr="008E710A">
        <w:t xml:space="preserve"> (2016) doporučují při vymezení propozic hodnoty pro zákazníka vybraného nápadu postupovat směrem od shora dolů, až po úplné shrnutí v dolní části tabulky </w:t>
      </w:r>
      <w:r>
        <w:t>1</w:t>
      </w:r>
      <w:r w:rsidRPr="008E710A">
        <w:t>-</w:t>
      </w:r>
      <w:r>
        <w:t>2</w:t>
      </w:r>
      <w:r w:rsidRPr="008E710A">
        <w:t xml:space="preserve">. </w:t>
      </w:r>
    </w:p>
    <w:p w14:paraId="7B95B691" w14:textId="505FEC4F" w:rsidR="005F6D5D" w:rsidRPr="006A30F6" w:rsidRDefault="005F6D5D" w:rsidP="005F6D5D">
      <w:pPr>
        <w:pStyle w:val="SAItable"/>
        <w:rPr>
          <w:b w:val="0"/>
          <w:sz w:val="24"/>
          <w:szCs w:val="24"/>
        </w:rPr>
      </w:pPr>
      <w:bookmarkStart w:id="16" w:name="_Toc504915880"/>
      <w:proofErr w:type="spellStart"/>
      <w:r w:rsidRPr="00730200">
        <w:t>Tabulka</w:t>
      </w:r>
      <w:proofErr w:type="spellEnd"/>
      <w:r w:rsidRPr="00730200">
        <w:t xml:space="preserve"> </w:t>
      </w:r>
      <w:r>
        <w:t>1</w:t>
      </w:r>
      <w:r w:rsidRPr="00730200">
        <w:t>-</w:t>
      </w:r>
      <w:r>
        <w:t xml:space="preserve">2 </w:t>
      </w:r>
      <w:proofErr w:type="spellStart"/>
      <w:r w:rsidRPr="006A30F6">
        <w:rPr>
          <w:b w:val="0"/>
        </w:rPr>
        <w:t>Vymezení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propozic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hodnoty</w:t>
      </w:r>
      <w:proofErr w:type="spellEnd"/>
      <w:r w:rsidRPr="006A30F6">
        <w:rPr>
          <w:b w:val="0"/>
        </w:rPr>
        <w:t xml:space="preserve"> pro </w:t>
      </w:r>
      <w:proofErr w:type="spellStart"/>
      <w:r w:rsidRPr="006A30F6">
        <w:rPr>
          <w:b w:val="0"/>
        </w:rPr>
        <w:t>zákazníka</w:t>
      </w:r>
      <w:bookmarkEnd w:id="16"/>
      <w:proofErr w:type="spellEnd"/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2173"/>
      </w:tblGrid>
      <w:tr w:rsidR="005F6D5D" w:rsidRPr="00E81C18" w14:paraId="6F8F9E0C" w14:textId="77777777" w:rsidTr="005F6D5D">
        <w:trPr>
          <w:trHeight w:val="97"/>
        </w:trPr>
        <w:tc>
          <w:tcPr>
            <w:tcW w:w="4341" w:type="dxa"/>
            <w:vAlign w:val="center"/>
          </w:tcPr>
          <w:p w14:paraId="3989CB2B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Název výrobku/služby</w:t>
            </w:r>
          </w:p>
          <w:p w14:paraId="7644049D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2A71ECA1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81C1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      </w:t>
            </w:r>
          </w:p>
        </w:tc>
      </w:tr>
      <w:tr w:rsidR="005F6D5D" w:rsidRPr="00E81C18" w14:paraId="5483155F" w14:textId="77777777" w:rsidTr="005F6D5D">
        <w:trPr>
          <w:trHeight w:val="140"/>
        </w:trPr>
        <w:tc>
          <w:tcPr>
            <w:tcW w:w="4341" w:type="dxa"/>
            <w:vAlign w:val="center"/>
          </w:tcPr>
          <w:p w14:paraId="73AF3016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Který (řeší jaký problém)</w:t>
            </w:r>
          </w:p>
          <w:p w14:paraId="22D4B467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5519A95C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E81C18" w14:paraId="51743BF8" w14:textId="77777777" w:rsidTr="005F6D5D">
        <w:tc>
          <w:tcPr>
            <w:tcW w:w="4341" w:type="dxa"/>
            <w:vAlign w:val="center"/>
          </w:tcPr>
          <w:p w14:paraId="43D7CD61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Pro (na kterého zákazníka se zaměřujete)</w:t>
            </w:r>
          </w:p>
          <w:p w14:paraId="48EEE358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0F949065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E81C18" w14:paraId="4737952E" w14:textId="77777777" w:rsidTr="005F6D5D">
        <w:tc>
          <w:tcPr>
            <w:tcW w:w="4341" w:type="dxa"/>
            <w:vAlign w:val="center"/>
          </w:tcPr>
          <w:p w14:paraId="732D8BA8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Má-li být koupen (na které kupující se zaměřujete)</w:t>
            </w:r>
          </w:p>
          <w:p w14:paraId="3553A1D2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6473BD71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E81C18" w14:paraId="53D744A3" w14:textId="77777777" w:rsidTr="005F6D5D">
        <w:tc>
          <w:tcPr>
            <w:tcW w:w="4341" w:type="dxa"/>
            <w:vAlign w:val="center"/>
          </w:tcPr>
          <w:p w14:paraId="3A62EC97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Jaké výhody očekáváte poskytovat (bude váš výrobek/služba odlišná od podobných výrobků /služeb</w:t>
            </w:r>
          </w:p>
          <w:p w14:paraId="001B1F65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2B90248F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E81C18" w14:paraId="006CB69A" w14:textId="77777777" w:rsidTr="005F6D5D">
        <w:tc>
          <w:tcPr>
            <w:tcW w:w="4341" w:type="dxa"/>
            <w:vAlign w:val="center"/>
          </w:tcPr>
          <w:p w14:paraId="0470FC68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 xml:space="preserve">Výrobek/služba je odlišný od konkurenčních výrobků/služeb (důvody proč zákazníci budou kupovat váš výrobek/službu) </w:t>
            </w:r>
          </w:p>
          <w:p w14:paraId="7D8FD76D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124872E7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E81C18" w14:paraId="6DCE2CC4" w14:textId="77777777" w:rsidTr="005F6D5D">
        <w:tc>
          <w:tcPr>
            <w:tcW w:w="6511" w:type="dxa"/>
            <w:gridSpan w:val="2"/>
            <w:vAlign w:val="center"/>
          </w:tcPr>
          <w:p w14:paraId="65A5EBA3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 xml:space="preserve">Shrnutí: </w:t>
            </w:r>
          </w:p>
          <w:p w14:paraId="294DC72D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7DECB10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920E3C1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19984A40" w14:textId="77777777" w:rsidR="005F6D5D" w:rsidRPr="00E81C18" w:rsidRDefault="005F6D5D" w:rsidP="005F6D5D">
      <w:pPr>
        <w:pStyle w:val="SAIZdroj"/>
        <w:rPr>
          <w:lang w:val="en-GB"/>
        </w:rPr>
      </w:pPr>
      <w:proofErr w:type="spellStart"/>
      <w:r>
        <w:rPr>
          <w:lang w:val="en-GB"/>
        </w:rPr>
        <w:t>Zdroj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přeloženo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dle</w:t>
      </w:r>
      <w:proofErr w:type="spellEnd"/>
      <w:r>
        <w:rPr>
          <w:lang w:val="en-GB"/>
        </w:rPr>
        <w:t xml:space="preserve"> Mey</w:t>
      </w:r>
      <w:r w:rsidRPr="00E81C18">
        <w:rPr>
          <w:lang w:val="en-GB"/>
        </w:rPr>
        <w:t xml:space="preserve">er </w:t>
      </w:r>
      <w:r>
        <w:rPr>
          <w:lang w:val="en-GB"/>
        </w:rPr>
        <w:t xml:space="preserve">a </w:t>
      </w:r>
      <w:r w:rsidRPr="00E81C18">
        <w:rPr>
          <w:lang w:val="en-GB"/>
        </w:rPr>
        <w:t>Crane (2016)</w:t>
      </w:r>
    </w:p>
    <w:p w14:paraId="02653439" w14:textId="77777777" w:rsidR="005F6D5D" w:rsidRPr="00B044CE" w:rsidRDefault="005F6D5D" w:rsidP="005F6D5D">
      <w:pPr>
        <w:pStyle w:val="SAIpar1"/>
        <w:rPr>
          <w:i/>
        </w:rPr>
      </w:pPr>
      <w:bookmarkStart w:id="17" w:name="_Toc504073552"/>
      <w:bookmarkStart w:id="18" w:name="_Toc504087901"/>
      <w:bookmarkStart w:id="19" w:name="_Toc504884678"/>
      <w:r w:rsidRPr="00B044CE">
        <w:rPr>
          <w:i/>
        </w:rPr>
        <w:t>Provedení analýzy průmyslového odvětví</w:t>
      </w:r>
      <w:bookmarkEnd w:id="17"/>
      <w:bookmarkEnd w:id="18"/>
      <w:bookmarkEnd w:id="19"/>
    </w:p>
    <w:p w14:paraId="7F91204E" w14:textId="1D52C0FB" w:rsidR="005F6D5D" w:rsidRPr="008E710A" w:rsidRDefault="005F6D5D" w:rsidP="005F6D5D">
      <w:pPr>
        <w:pStyle w:val="SAIpar2"/>
      </w:pPr>
      <w:r w:rsidRPr="008E710A">
        <w:t>K</w:t>
      </w:r>
      <w:r>
        <w:t xml:space="preserve"> realizaci </w:t>
      </w:r>
      <w:r w:rsidRPr="008E710A">
        <w:t>analýz</w:t>
      </w:r>
      <w:r>
        <w:t>y</w:t>
      </w:r>
      <w:r w:rsidRPr="008E710A">
        <w:t xml:space="preserve"> </w:t>
      </w:r>
      <w:r>
        <w:t>v odvětví jsou</w:t>
      </w:r>
      <w:r w:rsidRPr="008E710A">
        <w:t xml:space="preserve"> autory </w:t>
      </w:r>
      <w:proofErr w:type="spellStart"/>
      <w:r w:rsidRPr="008E710A">
        <w:t>Meyer</w:t>
      </w:r>
      <w:proofErr w:type="spellEnd"/>
      <w:r w:rsidRPr="008E710A">
        <w:t xml:space="preserve"> a </w:t>
      </w:r>
      <w:proofErr w:type="spellStart"/>
      <w:r w:rsidRPr="008E710A">
        <w:t>Crane</w:t>
      </w:r>
      <w:proofErr w:type="spellEnd"/>
      <w:r w:rsidRPr="008E710A">
        <w:t xml:space="preserve"> (2016) </w:t>
      </w:r>
      <w:r>
        <w:t>d</w:t>
      </w:r>
      <w:r w:rsidRPr="008E710A">
        <w:t xml:space="preserve">oporučovány vymezené parametry v tabulce </w:t>
      </w:r>
      <w:r>
        <w:t>1</w:t>
      </w:r>
      <w:r w:rsidRPr="008E710A">
        <w:t>-</w:t>
      </w:r>
      <w:r>
        <w:t>3</w:t>
      </w:r>
      <w:r w:rsidRPr="008E710A">
        <w:t>, které pomohou zjistit, zdali je váš segment dobrým místem pro inovace, má příznivou dynamiku atd. Součástí analýze je uvedeno bodové ohodnocení, přičemž nejvyšší možné je 80 bodů a odráží příznivé podmínky pro realizování nápadů v tomto segmentu, při dosažení 60 bodů je zapotřebí zvážit realizaci vašeho nápadů a při získání méně než 40 bodů, není dobré uvažovat o realizaci nápadů v tomto odvětví. Pokud je dosaženo skóre ve středním pásmu stupnice (40-50), pak musí být přemýšleno o tom, jak budou překonány překážky v odvětví. Při dosažení nízkého skóre, je zapotřebí zvážit zaměření do jiného odvětví. Analýza průmyslového odvětví by měla být provedena rychle na základě získaných faktů z analyzovaných zdrojů informací.</w:t>
      </w:r>
    </w:p>
    <w:p w14:paraId="7D9159FA" w14:textId="53A9A22F" w:rsidR="005F6D5D" w:rsidRPr="006A30F6" w:rsidRDefault="005F6D5D" w:rsidP="005F6D5D">
      <w:pPr>
        <w:pStyle w:val="SAItable"/>
        <w:rPr>
          <w:b w:val="0"/>
          <w:sz w:val="24"/>
          <w:szCs w:val="24"/>
        </w:rPr>
      </w:pPr>
      <w:bookmarkStart w:id="20" w:name="_Toc504915881"/>
      <w:proofErr w:type="spellStart"/>
      <w:r w:rsidRPr="00730200">
        <w:t>Tabulka</w:t>
      </w:r>
      <w:proofErr w:type="spellEnd"/>
      <w:r w:rsidRPr="00730200">
        <w:t xml:space="preserve"> </w:t>
      </w:r>
      <w:r>
        <w:t>1</w:t>
      </w:r>
      <w:r w:rsidRPr="00730200">
        <w:t>-</w:t>
      </w:r>
      <w:r>
        <w:t xml:space="preserve">3 </w:t>
      </w:r>
      <w:proofErr w:type="spellStart"/>
      <w:r w:rsidRPr="006A30F6">
        <w:rPr>
          <w:b w:val="0"/>
        </w:rPr>
        <w:t>Analýza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průmyslového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odvětví</w:t>
      </w:r>
      <w:bookmarkEnd w:id="20"/>
      <w:proofErr w:type="spellEnd"/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1774"/>
        <w:gridCol w:w="837"/>
      </w:tblGrid>
      <w:tr w:rsidR="005F6D5D" w:rsidRPr="00350A4F" w14:paraId="07932E00" w14:textId="77777777" w:rsidTr="005F6D5D">
        <w:tc>
          <w:tcPr>
            <w:tcW w:w="0" w:type="auto"/>
          </w:tcPr>
          <w:p w14:paraId="4C35D683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487341D2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 xml:space="preserve">Fakta/data o vašem cílovém průmyslu </w:t>
            </w:r>
          </w:p>
        </w:tc>
        <w:tc>
          <w:tcPr>
            <w:tcW w:w="0" w:type="auto"/>
          </w:tcPr>
          <w:p w14:paraId="08B0F427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Skóre (1-10)</w:t>
            </w:r>
          </w:p>
        </w:tc>
      </w:tr>
      <w:tr w:rsidR="005F6D5D" w:rsidRPr="00350A4F" w14:paraId="05F87CD2" w14:textId="77777777" w:rsidTr="005F6D5D">
        <w:tc>
          <w:tcPr>
            <w:tcW w:w="0" w:type="auto"/>
          </w:tcPr>
          <w:p w14:paraId="34586176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Cílové průmyslové odvětví/velikost segmentu a tempo růstu</w:t>
            </w:r>
          </w:p>
          <w:p w14:paraId="3D9FACD5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1B62D5D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4F7154A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0CC9CE61" w14:textId="77777777" w:rsidTr="005F6D5D">
        <w:tc>
          <w:tcPr>
            <w:tcW w:w="0" w:type="auto"/>
          </w:tcPr>
          <w:p w14:paraId="28D93BF6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Příznivé trendy napříč průmyslovým odvětvím</w:t>
            </w:r>
          </w:p>
          <w:p w14:paraId="30DE24A2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553033A4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539FDC9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4DCBAA14" w14:textId="77777777" w:rsidTr="005F6D5D">
        <w:tc>
          <w:tcPr>
            <w:tcW w:w="0" w:type="auto"/>
          </w:tcPr>
          <w:p w14:paraId="34FF2838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Konkurenční intenzita: roztříštěnost konkurence</w:t>
            </w:r>
          </w:p>
          <w:p w14:paraId="3BB6C309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D65102D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592A7B5E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13B49F62" w14:textId="77777777" w:rsidTr="005F6D5D">
        <w:tc>
          <w:tcPr>
            <w:tcW w:w="0" w:type="auto"/>
          </w:tcPr>
          <w:p w14:paraId="19488E72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Přítomnost vítězů (lídrů na trhu)</w:t>
            </w:r>
          </w:p>
          <w:p w14:paraId="0F8D6257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E025C8D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7BA568DB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053DAB21" w14:textId="77777777" w:rsidTr="005F6D5D">
        <w:tc>
          <w:tcPr>
            <w:tcW w:w="0" w:type="auto"/>
          </w:tcPr>
          <w:p w14:paraId="135335F7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Vysoká míra nově zakládaných podniků (start-</w:t>
            </w:r>
            <w:proofErr w:type="spellStart"/>
            <w:r w:rsidRPr="00350A4F">
              <w:rPr>
                <w:rFonts w:ascii="Times New Roman" w:hAnsi="Times New Roman"/>
                <w:sz w:val="18"/>
                <w:szCs w:val="18"/>
              </w:rPr>
              <w:t>ups</w:t>
            </w:r>
            <w:proofErr w:type="spellEnd"/>
            <w:r w:rsidRPr="00350A4F">
              <w:rPr>
                <w:rFonts w:ascii="Times New Roman" w:hAnsi="Times New Roman"/>
                <w:sz w:val="18"/>
                <w:szCs w:val="18"/>
              </w:rPr>
              <w:t xml:space="preserve"> firem)</w:t>
            </w:r>
          </w:p>
          <w:p w14:paraId="7A4A0384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0475E767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A3B050E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4F49E162" w14:textId="77777777" w:rsidTr="005F6D5D">
        <w:tc>
          <w:tcPr>
            <w:tcW w:w="0" w:type="auto"/>
          </w:tcPr>
          <w:p w14:paraId="29DAB794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Pozitivní technologické trendy založené na nějakém významném průlomu a inovace</w:t>
            </w:r>
          </w:p>
          <w:p w14:paraId="46C17125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61E841E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5BBF270C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34468903" w14:textId="77777777" w:rsidTr="005F6D5D">
        <w:tc>
          <w:tcPr>
            <w:tcW w:w="0" w:type="auto"/>
          </w:tcPr>
          <w:p w14:paraId="60584743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Silné distribuční kanály k oslovení zákazníků</w:t>
            </w:r>
          </w:p>
          <w:p w14:paraId="35B2CD4D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277AD565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2E59560A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32189B15" w14:textId="77777777" w:rsidTr="005F6D5D">
        <w:tc>
          <w:tcPr>
            <w:tcW w:w="0" w:type="auto"/>
          </w:tcPr>
          <w:p w14:paraId="11030798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Žádné významné překážky vstupu na trh jako např. potřebný kapitál, dodavatelské a distribuční kanály</w:t>
            </w:r>
          </w:p>
          <w:p w14:paraId="3C46FAFB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A1741D5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9454944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581F4EB3" w14:textId="77777777" w:rsidTr="005F6D5D">
        <w:tc>
          <w:tcPr>
            <w:tcW w:w="0" w:type="auto"/>
          </w:tcPr>
          <w:p w14:paraId="75024540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7327932B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Celkové Skóre</w:t>
            </w:r>
          </w:p>
          <w:p w14:paraId="5045E09E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3C6DAF4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1ECA760B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441B068A" w14:textId="77777777" w:rsidR="005F6D5D" w:rsidRDefault="005F6D5D" w:rsidP="005F6D5D">
      <w:pPr>
        <w:pStyle w:val="SAIpar1"/>
        <w:rPr>
          <w:lang w:eastAsia="cs-CZ"/>
        </w:rPr>
      </w:pPr>
      <w:r w:rsidRPr="00350A4F">
        <w:rPr>
          <w:lang w:eastAsia="cs-CZ"/>
        </w:rPr>
        <w:t>Poznámka</w:t>
      </w:r>
      <w:r>
        <w:rPr>
          <w:lang w:eastAsia="cs-CZ"/>
        </w:rPr>
        <w:t>:</w:t>
      </w:r>
      <w:r w:rsidRPr="00350A4F">
        <w:rPr>
          <w:lang w:eastAsia="cs-CZ"/>
        </w:rPr>
        <w:t xml:space="preserve"> </w:t>
      </w:r>
      <w:r>
        <w:rPr>
          <w:lang w:eastAsia="cs-CZ"/>
        </w:rPr>
        <w:t xml:space="preserve">bodovací stupnice </w:t>
      </w:r>
      <w:r w:rsidRPr="00350A4F">
        <w:rPr>
          <w:lang w:eastAsia="cs-CZ"/>
        </w:rPr>
        <w:t>(</w:t>
      </w:r>
      <w:proofErr w:type="gramStart"/>
      <w:r w:rsidRPr="00350A4F">
        <w:rPr>
          <w:lang w:eastAsia="cs-CZ"/>
        </w:rPr>
        <w:t>1 – 10</w:t>
      </w:r>
      <w:proofErr w:type="gramEnd"/>
      <w:r w:rsidRPr="00350A4F">
        <w:rPr>
          <w:lang w:eastAsia="cs-CZ"/>
        </w:rPr>
        <w:t xml:space="preserve">): 1 existuje potenciální omezení pro nové podnikání, 3 je významnou výzvou pro nové podnikání, 5 není ani překážkou ani podporující úspěch nového podnikání, 7 příznivá pro nové podnikání a 10 je ideální nastavení pro nové podnikání. </w:t>
      </w:r>
    </w:p>
    <w:p w14:paraId="5BD6A9FB" w14:textId="77777777" w:rsidR="005F6D5D" w:rsidRPr="00350A4F" w:rsidRDefault="005F6D5D" w:rsidP="005F6D5D">
      <w:pPr>
        <w:pStyle w:val="SAIZdroj"/>
      </w:pPr>
      <w:r>
        <w:t xml:space="preserve">Zdroj: </w:t>
      </w:r>
      <w:proofErr w:type="spellStart"/>
      <w:r>
        <w:t>Meyer</w:t>
      </w:r>
      <w:proofErr w:type="spellEnd"/>
      <w:r>
        <w:t xml:space="preserve"> a </w:t>
      </w:r>
      <w:proofErr w:type="spellStart"/>
      <w:r>
        <w:t>Crane</w:t>
      </w:r>
      <w:proofErr w:type="spellEnd"/>
      <w:r>
        <w:t xml:space="preserve"> (20156)</w:t>
      </w:r>
    </w:p>
    <w:p w14:paraId="5543F7D2" w14:textId="77777777" w:rsidR="005F6D5D" w:rsidRPr="008E710A" w:rsidRDefault="005F6D5D" w:rsidP="005F6D5D">
      <w:pPr>
        <w:spacing w:after="12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 w:rsidRPr="008E710A">
        <w:rPr>
          <w:rFonts w:ascii="Times New Roman" w:eastAsia="Times New Roman" w:hAnsi="Times New Roman"/>
          <w:i/>
          <w:lang w:eastAsia="cs-CZ"/>
        </w:rPr>
        <w:t>Vypracování mapy podnikatelského prostoru</w:t>
      </w:r>
    </w:p>
    <w:p w14:paraId="2B8713E0" w14:textId="31CC5482" w:rsidR="005F6D5D" w:rsidRPr="008E710A" w:rsidRDefault="005F6D5D" w:rsidP="005F6D5D">
      <w:pPr>
        <w:pStyle w:val="SAIpar2"/>
      </w:pPr>
      <w:r w:rsidRPr="00AB3316">
        <w:t xml:space="preserve"> </w:t>
      </w:r>
      <w:r w:rsidRPr="008E710A">
        <w:t xml:space="preserve">Obrázek </w:t>
      </w:r>
      <w:r>
        <w:t>1</w:t>
      </w:r>
      <w:r w:rsidRPr="008E710A">
        <w:t>-1 znázorňuje mapu podnikatelského prostoru. Auto</w:t>
      </w:r>
      <w:r>
        <w:t>ři</w:t>
      </w:r>
      <w:r w:rsidRPr="008E710A">
        <w:t xml:space="preserve"> </w:t>
      </w:r>
      <w:proofErr w:type="spellStart"/>
      <w:r w:rsidRPr="008E710A">
        <w:t>Meyer</w:t>
      </w:r>
      <w:proofErr w:type="spellEnd"/>
      <w:r w:rsidRPr="008E710A">
        <w:t xml:space="preserve"> a </w:t>
      </w:r>
      <w:proofErr w:type="spellStart"/>
      <w:r w:rsidRPr="008E710A">
        <w:t>Crane</w:t>
      </w:r>
      <w:proofErr w:type="spellEnd"/>
      <w:r w:rsidRPr="008E710A">
        <w:t xml:space="preserve"> (2016) </w:t>
      </w:r>
      <w:r>
        <w:t xml:space="preserve">vymezili strukturu </w:t>
      </w:r>
      <w:r w:rsidRPr="008E710A">
        <w:t>map</w:t>
      </w:r>
      <w:r>
        <w:t>y</w:t>
      </w:r>
      <w:r w:rsidRPr="008E710A">
        <w:t xml:space="preserve"> podnikatelského prostoru, která slouží k</w:t>
      </w:r>
      <w:r>
        <w:t xml:space="preserve"> identifikaci </w:t>
      </w:r>
      <w:r w:rsidRPr="008E710A">
        <w:t>hráčů v průmyslovém odvětví</w:t>
      </w:r>
      <w:r>
        <w:t>.</w:t>
      </w:r>
      <w:r w:rsidRPr="008E710A">
        <w:t xml:space="preserve"> </w:t>
      </w:r>
      <w:r>
        <w:t xml:space="preserve">Současně jsou </w:t>
      </w:r>
      <w:r w:rsidRPr="008E710A">
        <w:t>vymezen</w:t>
      </w:r>
      <w:r>
        <w:t>y</w:t>
      </w:r>
      <w:r w:rsidRPr="008E710A">
        <w:t xml:space="preserve"> dodavatelsk</w:t>
      </w:r>
      <w:r>
        <w:t>é</w:t>
      </w:r>
      <w:r w:rsidRPr="008E710A">
        <w:t xml:space="preserve"> a výzkumn</w:t>
      </w:r>
      <w:r>
        <w:t>é</w:t>
      </w:r>
      <w:r w:rsidRPr="008E710A">
        <w:t xml:space="preserve"> podnik</w:t>
      </w:r>
      <w:r>
        <w:t>y</w:t>
      </w:r>
      <w:r w:rsidRPr="008E710A">
        <w:t xml:space="preserve"> nebo výrobní, se kterými bude</w:t>
      </w:r>
      <w:r>
        <w:t xml:space="preserve"> při realizaci inovačního nápadu </w:t>
      </w:r>
      <w:r w:rsidRPr="008E710A">
        <w:t>spolupracov</w:t>
      </w:r>
      <w:r>
        <w:t>áno</w:t>
      </w:r>
      <w:r w:rsidRPr="008E710A">
        <w:t xml:space="preserve">. </w:t>
      </w:r>
      <w:r>
        <w:t xml:space="preserve">Jsou stanovovány distribuční kanály vlastní nebo od jiných firem, které budou využívány </w:t>
      </w:r>
      <w:r w:rsidRPr="008E710A">
        <w:t>pro daný výrobek/službu</w:t>
      </w:r>
      <w:r>
        <w:t>.</w:t>
      </w:r>
      <w:r w:rsidRPr="008E710A">
        <w:t xml:space="preserve"> </w:t>
      </w:r>
      <w:r>
        <w:t xml:space="preserve">Jsou zjišťovány </w:t>
      </w:r>
      <w:r w:rsidRPr="008E710A">
        <w:t>partne</w:t>
      </w:r>
      <w:r>
        <w:t>ři</w:t>
      </w:r>
      <w:r w:rsidRPr="008E710A">
        <w:t xml:space="preserve"> (instituc</w:t>
      </w:r>
      <w:r>
        <w:t>e</w:t>
      </w:r>
      <w:r w:rsidRPr="008E710A">
        <w:t xml:space="preserve">), kteří mají zájem realizovat </w:t>
      </w:r>
      <w:r>
        <w:t xml:space="preserve">inovační nápad </w:t>
      </w:r>
      <w:r w:rsidRPr="008E710A">
        <w:t xml:space="preserve">a podílet se na jeho financování. </w:t>
      </w:r>
    </w:p>
    <w:p w14:paraId="78123105" w14:textId="5D71A5CD" w:rsidR="005F6D5D" w:rsidRPr="006A30F6" w:rsidRDefault="005F6D5D" w:rsidP="005F6D5D">
      <w:pPr>
        <w:pStyle w:val="SAIfig"/>
        <w:rPr>
          <w:b w:val="0"/>
        </w:rPr>
      </w:pPr>
      <w:bookmarkStart w:id="21" w:name="_Toc504915483"/>
      <w:proofErr w:type="spellStart"/>
      <w:r w:rsidRPr="000A0DCB">
        <w:t>Obrázek</w:t>
      </w:r>
      <w:proofErr w:type="spellEnd"/>
      <w:r w:rsidRPr="000A0DCB">
        <w:t xml:space="preserve"> </w:t>
      </w:r>
      <w:r>
        <w:t>1</w:t>
      </w:r>
      <w:r w:rsidRPr="000A0DCB">
        <w:t xml:space="preserve">-1 </w:t>
      </w:r>
      <w:r w:rsidRPr="006A30F6">
        <w:rPr>
          <w:b w:val="0"/>
        </w:rPr>
        <w:t xml:space="preserve">Mapa </w:t>
      </w:r>
      <w:proofErr w:type="spellStart"/>
      <w:r w:rsidRPr="006A30F6">
        <w:rPr>
          <w:b w:val="0"/>
        </w:rPr>
        <w:t>podnikatelského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prostoru</w:t>
      </w:r>
      <w:bookmarkEnd w:id="21"/>
      <w:proofErr w:type="spellEnd"/>
    </w:p>
    <w:p w14:paraId="6CEF72F1" w14:textId="77777777" w:rsidR="005F6D5D" w:rsidRDefault="005F6D5D" w:rsidP="005F6D5D">
      <w:pPr>
        <w:pStyle w:val="SAIeq"/>
      </w:pPr>
      <w:r>
        <w:rPr>
          <w:noProof/>
          <w:lang w:eastAsia="cs-CZ"/>
        </w:rPr>
        <w:drawing>
          <wp:inline distT="0" distB="0" distL="0" distR="0" wp14:anchorId="2C37557A" wp14:editId="61D6E33D">
            <wp:extent cx="4314516" cy="3135881"/>
            <wp:effectExtent l="0" t="0" r="0" b="7620"/>
            <wp:docPr id="9" name="Obrázek 9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983" cy="314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97792" w14:textId="77777777" w:rsidR="005F6D5D" w:rsidRPr="00E81C18" w:rsidRDefault="005F6D5D" w:rsidP="005F6D5D">
      <w:pPr>
        <w:pStyle w:val="SAIZdroj"/>
        <w:rPr>
          <w:lang w:val="en-GB"/>
        </w:rPr>
      </w:pPr>
      <w:proofErr w:type="spellStart"/>
      <w:r>
        <w:rPr>
          <w:lang w:val="en-GB"/>
        </w:rPr>
        <w:t>Zdroj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přeloženo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dle</w:t>
      </w:r>
      <w:proofErr w:type="spellEnd"/>
      <w:r>
        <w:rPr>
          <w:lang w:val="en-GB"/>
        </w:rPr>
        <w:t xml:space="preserve"> Mey</w:t>
      </w:r>
      <w:r w:rsidRPr="00E81C18">
        <w:rPr>
          <w:lang w:val="en-GB"/>
        </w:rPr>
        <w:t xml:space="preserve">er </w:t>
      </w:r>
      <w:r>
        <w:rPr>
          <w:lang w:val="en-GB"/>
        </w:rPr>
        <w:t xml:space="preserve">a </w:t>
      </w:r>
      <w:r w:rsidRPr="00E81C18">
        <w:rPr>
          <w:lang w:val="en-GB"/>
        </w:rPr>
        <w:t>Crane (2016)</w:t>
      </w:r>
    </w:p>
    <w:p w14:paraId="210CE4CC" w14:textId="77777777" w:rsidR="005F6D5D" w:rsidRPr="000E6A0C" w:rsidRDefault="005F6D5D" w:rsidP="005F6D5D">
      <w:pPr>
        <w:pStyle w:val="SAIpodpodkap"/>
        <w:suppressAutoHyphens/>
        <w:ind w:left="567"/>
        <w:rPr>
          <w:color w:val="000000" w:themeColor="text1"/>
          <w:lang w:val="cs-CZ"/>
        </w:rPr>
      </w:pPr>
      <w:r w:rsidRPr="000E6A0C">
        <w:rPr>
          <w:color w:val="000000" w:themeColor="text1"/>
          <w:lang w:val="cs-CZ"/>
        </w:rPr>
        <w:t xml:space="preserve"> </w:t>
      </w:r>
      <w:bookmarkStart w:id="22" w:name="_Toc504916459"/>
      <w:r w:rsidRPr="000E6A0C">
        <w:rPr>
          <w:color w:val="000000" w:themeColor="text1"/>
          <w:lang w:val="cs-CZ"/>
        </w:rPr>
        <w:t>Úkol – zhodnocení inovačního nápadu podle navržených kritérií</w:t>
      </w:r>
      <w:bookmarkEnd w:id="22"/>
    </w:p>
    <w:p w14:paraId="06B227E6" w14:textId="580FF02B" w:rsidR="005F6D5D" w:rsidRDefault="005F6D5D" w:rsidP="005F6D5D">
      <w:pPr>
        <w:pStyle w:val="SAIpar1"/>
      </w:pPr>
      <w:bookmarkStart w:id="23" w:name="_Toc504073554"/>
      <w:bookmarkStart w:id="24" w:name="_Toc504087903"/>
      <w:bookmarkStart w:id="25" w:name="_Toc504884680"/>
      <w:r w:rsidRPr="003B3C56">
        <w:t>Vytvořte tým</w:t>
      </w:r>
      <w:r>
        <w:t xml:space="preserve"> po 5 osobách. U</w:t>
      </w:r>
      <w:r w:rsidRPr="003B3C56">
        <w:t xml:space="preserve">třiďte </w:t>
      </w:r>
      <w:r>
        <w:t xml:space="preserve">si </w:t>
      </w:r>
      <w:r w:rsidRPr="003B3C56">
        <w:t>své nápady</w:t>
      </w:r>
      <w:r>
        <w:t xml:space="preserve"> a vyberte si svůj vlastní nápad nebo </w:t>
      </w:r>
      <w:r w:rsidRPr="003B3C56">
        <w:t xml:space="preserve">si vyberte jeden z uvedených již existujících nápadů. Mezi existující nápady patří </w:t>
      </w:r>
      <w:proofErr w:type="spellStart"/>
      <w:r w:rsidRPr="003B3C56">
        <w:t>cyklostan</w:t>
      </w:r>
      <w:proofErr w:type="spellEnd"/>
      <w:r w:rsidRPr="003B3C56">
        <w:t xml:space="preserve"> nebo svítící kapalina, které zvítězily v soutěži Green </w:t>
      </w:r>
      <w:proofErr w:type="spellStart"/>
      <w:r w:rsidRPr="003B3C56">
        <w:lastRenderedPageBreak/>
        <w:t>Light</w:t>
      </w:r>
      <w:proofErr w:type="spellEnd"/>
      <w:r>
        <w:rPr>
          <w:rStyle w:val="Znakapoznpodarou"/>
          <w:b/>
        </w:rPr>
        <w:footnoteReference w:id="1"/>
      </w:r>
      <w:r w:rsidRPr="003B3C56">
        <w:t xml:space="preserve"> v roce 2017</w:t>
      </w:r>
      <w:r>
        <w:t xml:space="preserve">. Více informací o těchto nápadech získáte na internetu například na webové stránce: </w:t>
      </w:r>
      <w:bookmarkEnd w:id="23"/>
      <w:bookmarkEnd w:id="24"/>
      <w:bookmarkEnd w:id="25"/>
      <w:r>
        <w:fldChar w:fldCharType="begin"/>
      </w:r>
      <w:r>
        <w:instrText xml:space="preserve"> HYPERLINK "https://www.idnes.cz/ostrava/zpravy/studentky-vymyslely-prakticky-cyklostan-petra-krhutova-helena-zaleska.A170317_132545_ostrava-zpravy_woj" </w:instrText>
      </w:r>
      <w:r>
        <w:fldChar w:fldCharType="separate"/>
      </w:r>
      <w:r>
        <w:rPr>
          <w:rStyle w:val="Hypertextovodkaz"/>
        </w:rPr>
        <w:t xml:space="preserve">Místo tyček kola. Studentky bodují s originálním </w:t>
      </w:r>
      <w:proofErr w:type="spellStart"/>
      <w:r>
        <w:rPr>
          <w:rStyle w:val="Hypertextovodkaz"/>
        </w:rPr>
        <w:t>cyklostanem</w:t>
      </w:r>
      <w:proofErr w:type="spellEnd"/>
      <w:r>
        <w:rPr>
          <w:rStyle w:val="Hypertextovodkaz"/>
        </w:rPr>
        <w:t xml:space="preserve"> - iDNES.cz</w:t>
      </w:r>
      <w:r>
        <w:fldChar w:fldCharType="end"/>
      </w:r>
    </w:p>
    <w:p w14:paraId="7BB16876" w14:textId="77777777" w:rsidR="005F6D5D" w:rsidRDefault="005F6D5D" w:rsidP="005F6D5D">
      <w:pPr>
        <w:pStyle w:val="SAIpar1"/>
      </w:pPr>
      <w:bookmarkStart w:id="26" w:name="_Toc504073555"/>
      <w:bookmarkStart w:id="27" w:name="_Toc504087904"/>
      <w:bookmarkStart w:id="28" w:name="_Toc504884681"/>
      <w:r>
        <w:t>U vybraného nápadu prověříte jeho realizovatelnost v následujících krocích:</w:t>
      </w:r>
      <w:bookmarkEnd w:id="26"/>
      <w:bookmarkEnd w:id="27"/>
      <w:bookmarkEnd w:id="28"/>
    </w:p>
    <w:p w14:paraId="600162C3" w14:textId="53C61B4D" w:rsidR="005F6D5D" w:rsidRDefault="005F6D5D" w:rsidP="005F6D5D">
      <w:pPr>
        <w:pStyle w:val="SAIitems"/>
        <w:numPr>
          <w:ilvl w:val="0"/>
          <w:numId w:val="3"/>
        </w:numPr>
        <w:spacing w:after="60"/>
      </w:pPr>
      <w:bookmarkStart w:id="29" w:name="_Toc504073556"/>
      <w:bookmarkStart w:id="30" w:name="_Toc504087905"/>
      <w:bookmarkStart w:id="31" w:name="_Toc504884682"/>
      <w:r>
        <w:t xml:space="preserve">Vymezte propozice hodnoty pro zákazníka podle vzoru, viz tabulka </w:t>
      </w:r>
      <w:r>
        <w:t>1</w:t>
      </w:r>
      <w:r>
        <w:t xml:space="preserve">-1. Následně si </w:t>
      </w:r>
      <w:proofErr w:type="gramStart"/>
      <w:r>
        <w:t>porovnejte</w:t>
      </w:r>
      <w:proofErr w:type="gramEnd"/>
      <w:r>
        <w:t xml:space="preserve"> kdo ve třídě má nejlepší znalosti o užití výrobku/služby zákazníkem. Pokud byste měli investovat vlastní peníze, které propozice hodnoty pro zákazníka byste si vybrali?</w:t>
      </w:r>
      <w:bookmarkEnd w:id="29"/>
      <w:bookmarkEnd w:id="30"/>
      <w:bookmarkEnd w:id="31"/>
    </w:p>
    <w:p w14:paraId="3036C242" w14:textId="3F56A5AF" w:rsidR="005F6D5D" w:rsidRDefault="005F6D5D" w:rsidP="005F6D5D">
      <w:pPr>
        <w:pStyle w:val="SAIitems"/>
        <w:numPr>
          <w:ilvl w:val="0"/>
          <w:numId w:val="3"/>
        </w:numPr>
        <w:spacing w:after="60"/>
      </w:pPr>
      <w:bookmarkStart w:id="32" w:name="_Toc504073557"/>
      <w:bookmarkStart w:id="33" w:name="_Toc504087906"/>
      <w:bookmarkStart w:id="34" w:name="_Toc504884683"/>
      <w:r>
        <w:t xml:space="preserve">Proveďte analýzu průmyslového odvětví podle vzoru, viz tabulka </w:t>
      </w:r>
      <w:r>
        <w:t>1</w:t>
      </w:r>
      <w:r>
        <w:t>-2.</w:t>
      </w:r>
      <w:bookmarkEnd w:id="32"/>
      <w:bookmarkEnd w:id="33"/>
      <w:bookmarkEnd w:id="34"/>
    </w:p>
    <w:p w14:paraId="3FC73BA3" w14:textId="1A4F4298" w:rsidR="005F6D5D" w:rsidRDefault="005F6D5D" w:rsidP="005F6D5D">
      <w:pPr>
        <w:pStyle w:val="SAIitems"/>
        <w:numPr>
          <w:ilvl w:val="0"/>
          <w:numId w:val="3"/>
        </w:numPr>
        <w:spacing w:after="60"/>
      </w:pPr>
      <w:bookmarkStart w:id="35" w:name="_Toc504073558"/>
      <w:bookmarkStart w:id="36" w:name="_Toc504087907"/>
      <w:bookmarkStart w:id="37" w:name="_Toc504884684"/>
      <w:r>
        <w:t xml:space="preserve">Vymezte </w:t>
      </w:r>
      <w:r>
        <w:t>hráče v</w:t>
      </w:r>
      <w:r>
        <w:t xml:space="preserve"> rámci podnikatelského prostoru, kteří souvisí s realizací inovačního nápadu podle vzoru, viz obrázek </w:t>
      </w:r>
      <w:r>
        <w:t>1</w:t>
      </w:r>
      <w:r>
        <w:t>-2. Vytvořenou mapu sdílejte s ostatními týmy ve třídě za účelem získání zpětné vazby.</w:t>
      </w:r>
      <w:bookmarkEnd w:id="35"/>
      <w:bookmarkEnd w:id="36"/>
      <w:bookmarkEnd w:id="37"/>
    </w:p>
    <w:p w14:paraId="5947B800" w14:textId="273DE0C5" w:rsidR="005F6D5D" w:rsidRPr="006A30F6" w:rsidRDefault="005F6D5D" w:rsidP="005F6D5D">
      <w:pPr>
        <w:pStyle w:val="SAIfig"/>
        <w:rPr>
          <w:b w:val="0"/>
        </w:rPr>
      </w:pPr>
      <w:bookmarkStart w:id="38" w:name="_Toc504915484"/>
      <w:proofErr w:type="spellStart"/>
      <w:r w:rsidRPr="000A0DCB">
        <w:t>Obrázek</w:t>
      </w:r>
      <w:proofErr w:type="spellEnd"/>
      <w:r w:rsidRPr="000A0DCB">
        <w:t xml:space="preserve"> </w:t>
      </w:r>
      <w:r>
        <w:t>1</w:t>
      </w:r>
      <w:r w:rsidRPr="000A0DCB">
        <w:t>-</w:t>
      </w:r>
      <w:r>
        <w:t>2</w:t>
      </w:r>
      <w:r w:rsidRPr="000A0DCB">
        <w:t xml:space="preserve"> </w:t>
      </w:r>
      <w:r w:rsidRPr="006A30F6">
        <w:rPr>
          <w:b w:val="0"/>
        </w:rPr>
        <w:t xml:space="preserve">Mapa </w:t>
      </w:r>
      <w:proofErr w:type="spellStart"/>
      <w:r w:rsidRPr="006A30F6">
        <w:rPr>
          <w:b w:val="0"/>
        </w:rPr>
        <w:t>podnikatelského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prostoru</w:t>
      </w:r>
      <w:bookmarkEnd w:id="38"/>
      <w:proofErr w:type="spellEnd"/>
    </w:p>
    <w:p w14:paraId="2F6AC566" w14:textId="77777777" w:rsidR="005F6D5D" w:rsidRDefault="005F6D5D" w:rsidP="005F6D5D">
      <w:pPr>
        <w:pStyle w:val="SAIeq"/>
        <w:jc w:val="center"/>
      </w:pPr>
      <w:r>
        <w:rPr>
          <w:noProof/>
          <w:lang w:eastAsia="cs-CZ"/>
        </w:rPr>
        <w:drawing>
          <wp:inline distT="0" distB="0" distL="0" distR="0" wp14:anchorId="0BD884AA" wp14:editId="0C6617A5">
            <wp:extent cx="4140000" cy="3001776"/>
            <wp:effectExtent l="0" t="0" r="0" b="8255"/>
            <wp:docPr id="17" name="Obrázek 17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300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39506" w14:textId="77777777" w:rsidR="005F6D5D" w:rsidRPr="00E81C18" w:rsidRDefault="005F6D5D" w:rsidP="005F6D5D">
      <w:pPr>
        <w:pStyle w:val="SAIZdroj"/>
        <w:rPr>
          <w:lang w:val="en-GB"/>
        </w:rPr>
      </w:pPr>
      <w:proofErr w:type="spellStart"/>
      <w:r>
        <w:rPr>
          <w:lang w:val="en-GB"/>
        </w:rPr>
        <w:t>Zdroj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přeloženo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dle</w:t>
      </w:r>
      <w:proofErr w:type="spellEnd"/>
      <w:r>
        <w:rPr>
          <w:lang w:val="en-GB"/>
        </w:rPr>
        <w:t xml:space="preserve"> Mey</w:t>
      </w:r>
      <w:r w:rsidRPr="00E81C18">
        <w:rPr>
          <w:lang w:val="en-GB"/>
        </w:rPr>
        <w:t xml:space="preserve">er </w:t>
      </w:r>
      <w:r>
        <w:rPr>
          <w:lang w:val="en-GB"/>
        </w:rPr>
        <w:t xml:space="preserve">a </w:t>
      </w:r>
      <w:r w:rsidRPr="00E81C18">
        <w:rPr>
          <w:lang w:val="en-GB"/>
        </w:rPr>
        <w:t>Crane (2016)</w:t>
      </w:r>
    </w:p>
    <w:p w14:paraId="2618DF26" w14:textId="77777777" w:rsidR="005F6D5D" w:rsidRPr="008F3A79" w:rsidRDefault="005F6D5D" w:rsidP="005F6D5D">
      <w:pPr>
        <w:pStyle w:val="SAIpodpodkap"/>
        <w:suppressAutoHyphens/>
        <w:ind w:left="567"/>
        <w:rPr>
          <w:lang w:val="cs-CZ"/>
        </w:rPr>
      </w:pPr>
      <w:bookmarkStart w:id="39" w:name="_Toc504073559"/>
      <w:bookmarkStart w:id="40" w:name="_Toc504916460"/>
      <w:r>
        <w:rPr>
          <w:lang w:val="cs-CZ"/>
        </w:rPr>
        <w:t>P</w:t>
      </w:r>
      <w:r w:rsidRPr="008F3A79">
        <w:rPr>
          <w:lang w:val="cs-CZ"/>
        </w:rPr>
        <w:t>odnikatelský model</w:t>
      </w:r>
      <w:r>
        <w:rPr>
          <w:lang w:val="cs-CZ"/>
        </w:rPr>
        <w:t xml:space="preserve"> dle </w:t>
      </w:r>
      <w:proofErr w:type="spellStart"/>
      <w:r>
        <w:rPr>
          <w:lang w:val="cs-CZ"/>
        </w:rPr>
        <w:t>Meyer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Crane</w:t>
      </w:r>
      <w:bookmarkEnd w:id="39"/>
      <w:bookmarkEnd w:id="40"/>
      <w:proofErr w:type="spellEnd"/>
      <w:r>
        <w:rPr>
          <w:lang w:val="cs-CZ"/>
        </w:rPr>
        <w:t xml:space="preserve"> </w:t>
      </w:r>
      <w:r w:rsidRPr="008F3A79">
        <w:rPr>
          <w:lang w:val="cs-CZ"/>
        </w:rPr>
        <w:t xml:space="preserve"> </w:t>
      </w:r>
    </w:p>
    <w:p w14:paraId="233571B9" w14:textId="5DC9F5E8" w:rsidR="005F6D5D" w:rsidRPr="008F3A79" w:rsidRDefault="005F6D5D" w:rsidP="005F6D5D">
      <w:pPr>
        <w:pStyle w:val="SAIpar1"/>
      </w:pPr>
      <w:bookmarkStart w:id="41" w:name="_Toc504073560"/>
      <w:bookmarkStart w:id="42" w:name="_Toc504087909"/>
      <w:bookmarkStart w:id="43" w:name="_Toc504884686"/>
      <w:r w:rsidRPr="008F3A79">
        <w:t xml:space="preserve">Realizace inovačního nápadu vyžaduje jeho rozpracování do podnikatelského modelu. Autoři </w:t>
      </w:r>
      <w:proofErr w:type="spellStart"/>
      <w:r w:rsidRPr="008F3A79">
        <w:t>Meyer</w:t>
      </w:r>
      <w:proofErr w:type="spellEnd"/>
      <w:r w:rsidRPr="008F3A79">
        <w:t xml:space="preserve"> a </w:t>
      </w:r>
      <w:proofErr w:type="spellStart"/>
      <w:r w:rsidRPr="008F3A79">
        <w:t>Crane</w:t>
      </w:r>
      <w:proofErr w:type="spellEnd"/>
      <w:r w:rsidRPr="008F3A79">
        <w:t xml:space="preserve"> (2016) rozděli</w:t>
      </w:r>
      <w:r>
        <w:t>li</w:t>
      </w:r>
      <w:r w:rsidRPr="008F3A79">
        <w:t xml:space="preserve"> podnikatelský model na příjmový </w:t>
      </w:r>
      <w:r>
        <w:t xml:space="preserve">model. Součástí modelu jsou v jednotlivých částech otázky, na které je třeba odpovědět. </w:t>
      </w:r>
      <w:r w:rsidRPr="008F3A79">
        <w:t>Vytvoření podnikatelského modelu zahrnuje vymezení cílového segment</w:t>
      </w:r>
      <w:r>
        <w:t>u</w:t>
      </w:r>
      <w:r w:rsidRPr="008F3A79">
        <w:t>, cílového zákazníka v daném segment</w:t>
      </w:r>
      <w:r>
        <w:t>u</w:t>
      </w:r>
      <w:r w:rsidRPr="008F3A79">
        <w:t>, specifikace výrobku nebo služby, kterou budete nabízet, způsob umístění a způsob nabídky oproti konkurenci.</w:t>
      </w:r>
      <w:r>
        <w:t xml:space="preserve"> Struktura podnikatelského modelu je uvedena v tabulce </w:t>
      </w:r>
      <w:r>
        <w:t>1</w:t>
      </w:r>
      <w:r>
        <w:t>-4.</w:t>
      </w:r>
      <w:bookmarkEnd w:id="41"/>
      <w:bookmarkEnd w:id="42"/>
      <w:bookmarkEnd w:id="43"/>
    </w:p>
    <w:p w14:paraId="54589388" w14:textId="15BCF481" w:rsidR="005F6D5D" w:rsidRPr="00B0070B" w:rsidRDefault="005F6D5D" w:rsidP="005F6D5D">
      <w:pPr>
        <w:pStyle w:val="SAItable"/>
        <w:rPr>
          <w:sz w:val="24"/>
          <w:szCs w:val="24"/>
        </w:rPr>
      </w:pPr>
      <w:bookmarkStart w:id="44" w:name="_Toc504915882"/>
      <w:proofErr w:type="spellStart"/>
      <w:r w:rsidRPr="00730200">
        <w:t>Tabulka</w:t>
      </w:r>
      <w:proofErr w:type="spellEnd"/>
      <w:r w:rsidRPr="00730200">
        <w:t xml:space="preserve"> </w:t>
      </w:r>
      <w:r>
        <w:t>1</w:t>
      </w:r>
      <w:r w:rsidRPr="00730200">
        <w:t>-</w:t>
      </w:r>
      <w:r>
        <w:t xml:space="preserve">4 </w:t>
      </w:r>
      <w:proofErr w:type="spellStart"/>
      <w:r w:rsidRPr="006A30F6">
        <w:rPr>
          <w:b w:val="0"/>
        </w:rPr>
        <w:t>Podnikatelský</w:t>
      </w:r>
      <w:proofErr w:type="spellEnd"/>
      <w:r w:rsidRPr="006A30F6">
        <w:rPr>
          <w:b w:val="0"/>
        </w:rPr>
        <w:t xml:space="preserve"> model</w:t>
      </w:r>
      <w:bookmarkEnd w:id="44"/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5148"/>
      </w:tblGrid>
      <w:tr w:rsidR="005F6D5D" w:rsidRPr="000F2563" w14:paraId="3297FE8E" w14:textId="77777777" w:rsidTr="005F6D5D">
        <w:tc>
          <w:tcPr>
            <w:tcW w:w="0" w:type="auto"/>
            <w:gridSpan w:val="2"/>
            <w:shd w:val="clear" w:color="auto" w:fill="BFBFBF" w:themeFill="background1" w:themeFillShade="BF"/>
          </w:tcPr>
          <w:p w14:paraId="6520B3A0" w14:textId="77777777" w:rsidR="005F6D5D" w:rsidRPr="00252206" w:rsidRDefault="005F6D5D" w:rsidP="009A0546">
            <w:pPr>
              <w:spacing w:before="60" w:after="60"/>
              <w:rPr>
                <w:rFonts w:ascii="Times New Roman" w:hAnsi="Times New Roman"/>
                <w:b/>
                <w:color w:val="222222"/>
                <w:sz w:val="18"/>
                <w:szCs w:val="18"/>
              </w:rPr>
            </w:pPr>
            <w:r w:rsidRPr="00252206">
              <w:rPr>
                <w:rFonts w:ascii="Times New Roman" w:hAnsi="Times New Roman"/>
                <w:b/>
                <w:color w:val="222222"/>
                <w:sz w:val="18"/>
                <w:szCs w:val="18"/>
              </w:rPr>
              <w:t>Příjmový model</w:t>
            </w:r>
          </w:p>
        </w:tc>
      </w:tr>
      <w:tr w:rsidR="005F6D5D" w:rsidRPr="000F2563" w14:paraId="62AA0D9F" w14:textId="77777777" w:rsidTr="005F6D5D">
        <w:tc>
          <w:tcPr>
            <w:tcW w:w="0" w:type="auto"/>
          </w:tcPr>
          <w:p w14:paraId="0C0D69FA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Příjmový model</w:t>
            </w:r>
          </w:p>
        </w:tc>
        <w:tc>
          <w:tcPr>
            <w:tcW w:w="0" w:type="auto"/>
          </w:tcPr>
          <w:p w14:paraId="79A74DDF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Pří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t>jem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</w:t>
            </w:r>
          </w:p>
          <w:p w14:paraId="22634ABE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Cena (cena vzhledem ke konkurenci: nízká, střední a vysoká)</w:t>
            </w:r>
          </w:p>
          <w:p w14:paraId="56370FB2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Objem (množství produktu/služby)</w:t>
            </w:r>
          </w:p>
          <w:p w14:paraId="1962141B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Frekvence nákupu (dny / měsíc / rok / navždy)</w:t>
            </w:r>
          </w:p>
        </w:tc>
      </w:tr>
      <w:tr w:rsidR="005F6D5D" w:rsidRPr="000F2563" w14:paraId="7E5E9001" w14:textId="77777777" w:rsidTr="005F6D5D">
        <w:tc>
          <w:tcPr>
            <w:tcW w:w="0" w:type="auto"/>
            <w:gridSpan w:val="2"/>
            <w:shd w:val="clear" w:color="auto" w:fill="BFBFBF" w:themeFill="background1" w:themeFillShade="BF"/>
          </w:tcPr>
          <w:p w14:paraId="30D98758" w14:textId="77777777" w:rsidR="005F6D5D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Provozní model potřebný pro tvorbu příjmů</w:t>
            </w:r>
          </w:p>
          <w:p w14:paraId="242A1B1B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D5D" w:rsidRPr="000F2563" w14:paraId="231F9AAD" w14:textId="77777777" w:rsidTr="005F6D5D">
        <w:tc>
          <w:tcPr>
            <w:tcW w:w="0" w:type="auto"/>
          </w:tcPr>
          <w:p w14:paraId="0CC77538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Výzkum a vývoj</w:t>
            </w:r>
          </w:p>
        </w:tc>
        <w:tc>
          <w:tcPr>
            <w:tcW w:w="0" w:type="auto"/>
          </w:tcPr>
          <w:p w14:paraId="5AE8ACC0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 dlouho bude trvat, než se vyvine nový produkt?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>- Stanovení času komerční verze?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 xml:space="preserve">- Vývoj nové technologie ve vlastní režii nebo externě (koupě). Náklady  </w:t>
            </w:r>
          </w:p>
          <w:p w14:paraId="2B381F90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 obou způsobu realizovaného vývoje.</w:t>
            </w:r>
          </w:p>
        </w:tc>
      </w:tr>
      <w:tr w:rsidR="005F6D5D" w:rsidRPr="000F2563" w14:paraId="41E92C88" w14:textId="77777777" w:rsidTr="005F6D5D">
        <w:tc>
          <w:tcPr>
            <w:tcW w:w="0" w:type="auto"/>
          </w:tcPr>
          <w:p w14:paraId="0E7D9DA4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lastRenderedPageBreak/>
              <w:t>Výroba</w:t>
            </w:r>
          </w:p>
        </w:tc>
        <w:tc>
          <w:tcPr>
            <w:tcW w:w="0" w:type="auto"/>
          </w:tcPr>
          <w:p w14:paraId="0415584D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 bude výrobek vyráběn? Ve vlastní režii nebo externě?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>- Jaké jsou náklady vlastní nebo externí výroby?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>- Jaká je cílová cena produktu/služby?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>- Jaký je čas zavedení produktu nebo služby na trh?</w:t>
            </w:r>
          </w:p>
        </w:tc>
      </w:tr>
      <w:tr w:rsidR="005F6D5D" w:rsidRPr="000F2563" w14:paraId="79C6AAFD" w14:textId="77777777" w:rsidTr="005F6D5D">
        <w:tc>
          <w:tcPr>
            <w:tcW w:w="0" w:type="auto"/>
          </w:tcPr>
          <w:p w14:paraId="295E3DD7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Vstup na trh</w:t>
            </w:r>
          </w:p>
        </w:tc>
        <w:tc>
          <w:tcPr>
            <w:tcW w:w="0" w:type="auto"/>
          </w:tcPr>
          <w:p w14:paraId="1F77322E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- Jakým distribučním kanálem dostat výrobek nebo službu k zákazníkovi </w:t>
            </w:r>
          </w:p>
          <w:p w14:paraId="3ACCD6B8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 (přímo nebo pomocí obchodních partnerů?) </w:t>
            </w:r>
          </w:p>
          <w:p w14:paraId="5F5619AC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- Jak velká bude investice do distribučního kanálu? </w:t>
            </w:r>
          </w:p>
          <w:p w14:paraId="0523CA9B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Jaká bude marže obchodních společností?</w:t>
            </w:r>
          </w:p>
          <w:p w14:paraId="49205E18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Kdo jsou naši marketingoví partneři?</w:t>
            </w:r>
          </w:p>
        </w:tc>
      </w:tr>
      <w:tr w:rsidR="005F6D5D" w:rsidRPr="000F2563" w14:paraId="5BF180D3" w14:textId="77777777" w:rsidTr="005F6D5D">
        <w:tc>
          <w:tcPr>
            <w:tcW w:w="0" w:type="auto"/>
          </w:tcPr>
          <w:p w14:paraId="559A97CE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Montáž a servis</w:t>
            </w:r>
          </w:p>
        </w:tc>
        <w:tc>
          <w:tcPr>
            <w:tcW w:w="0" w:type="auto"/>
          </w:tcPr>
          <w:p w14:paraId="26BEA942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Jaké jsou náklady na dopravu?</w:t>
            </w:r>
          </w:p>
          <w:p w14:paraId="7B700045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Je zapotřebí instalovat na místě výrobek?</w:t>
            </w:r>
          </w:p>
          <w:p w14:paraId="12C75938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 dlouho trvá instalace?</w:t>
            </w:r>
          </w:p>
          <w:p w14:paraId="04B68074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 velké jsou náklady na instalaci?</w:t>
            </w:r>
          </w:p>
          <w:p w14:paraId="686AA413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Je poskytnut servis pro daný výrobek?</w:t>
            </w:r>
          </w:p>
          <w:p w14:paraId="5E25671C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Je realizován servis výrobku během záruky nebo po záruce?</w:t>
            </w:r>
          </w:p>
        </w:tc>
      </w:tr>
    </w:tbl>
    <w:p w14:paraId="5AE80ED2" w14:textId="77777777" w:rsidR="005F6D5D" w:rsidRPr="000F2563" w:rsidRDefault="005F6D5D" w:rsidP="005F6D5D">
      <w:pPr>
        <w:pStyle w:val="SAIZdroj"/>
      </w:pPr>
      <w:r w:rsidRPr="000F2563">
        <w:t xml:space="preserve">Zdroj: přeloženo dle </w:t>
      </w:r>
      <w:proofErr w:type="spellStart"/>
      <w:r w:rsidRPr="000F2563">
        <w:t>Meyer</w:t>
      </w:r>
      <w:proofErr w:type="spellEnd"/>
      <w:r w:rsidRPr="000F2563">
        <w:t xml:space="preserve"> a </w:t>
      </w:r>
      <w:proofErr w:type="spellStart"/>
      <w:r w:rsidRPr="000F2563">
        <w:t>Crane</w:t>
      </w:r>
      <w:proofErr w:type="spellEnd"/>
      <w:r w:rsidRPr="000F2563">
        <w:t xml:space="preserve"> (2016)</w:t>
      </w:r>
    </w:p>
    <w:p w14:paraId="138D64E9" w14:textId="77777777" w:rsidR="005F6D5D" w:rsidRPr="001C444C" w:rsidRDefault="005F6D5D" w:rsidP="005F6D5D">
      <w:pPr>
        <w:pStyle w:val="SAIpodpodkap"/>
        <w:suppressAutoHyphens/>
        <w:ind w:left="567"/>
        <w:rPr>
          <w:color w:val="000000" w:themeColor="text1"/>
          <w:lang w:val="cs-CZ"/>
        </w:rPr>
      </w:pPr>
      <w:bookmarkStart w:id="45" w:name="_Toc504916461"/>
      <w:r w:rsidRPr="001C444C">
        <w:rPr>
          <w:color w:val="000000" w:themeColor="text1"/>
          <w:lang w:val="cs-CZ"/>
        </w:rPr>
        <w:t>Úkol – rozpracování inovačního nápadu do podoby podnikatelského plánu</w:t>
      </w:r>
      <w:bookmarkEnd w:id="45"/>
    </w:p>
    <w:p w14:paraId="3264F139" w14:textId="1D77C20F" w:rsidR="005F6D5D" w:rsidRDefault="005F6D5D" w:rsidP="005F6D5D">
      <w:pPr>
        <w:pStyle w:val="SAIpar1"/>
      </w:pPr>
      <w:r w:rsidRPr="00B044CE">
        <w:t xml:space="preserve">Rozpracujte navržený inovační nápad do podoby podnikatelského modelu </w:t>
      </w:r>
      <w:r>
        <w:t xml:space="preserve">viz tabulka </w:t>
      </w:r>
      <w:r>
        <w:t>1</w:t>
      </w:r>
      <w:r>
        <w:t xml:space="preserve">-5, </w:t>
      </w:r>
      <w:r w:rsidRPr="00B044CE">
        <w:t xml:space="preserve">ve struktuře uvedené v tabulce </w:t>
      </w:r>
      <w:r>
        <w:t>1</w:t>
      </w:r>
      <w:r w:rsidRPr="00B044CE">
        <w:t xml:space="preserve">-4. K rozpracování podnikatelského modelu využijte tabulku </w:t>
      </w:r>
      <w:r w:rsidR="00DF0569">
        <w:t>1</w:t>
      </w:r>
      <w:r w:rsidRPr="00B044CE">
        <w:t>-3, kde jsou uvedeny základní otázky v každé části příjmového a provozního modelu.</w:t>
      </w:r>
      <w:r w:rsidRPr="000F2563">
        <w:t xml:space="preserve"> </w:t>
      </w:r>
    </w:p>
    <w:p w14:paraId="6586E27C" w14:textId="748EDD76" w:rsidR="005F6D5D" w:rsidRPr="00B0070B" w:rsidRDefault="005F6D5D" w:rsidP="005F6D5D">
      <w:pPr>
        <w:pStyle w:val="SAItable"/>
        <w:rPr>
          <w:sz w:val="24"/>
          <w:szCs w:val="24"/>
        </w:rPr>
      </w:pPr>
      <w:bookmarkStart w:id="46" w:name="_Toc504915883"/>
      <w:proofErr w:type="spellStart"/>
      <w:r w:rsidRPr="00730200">
        <w:t>Tabulka</w:t>
      </w:r>
      <w:proofErr w:type="spellEnd"/>
      <w:r w:rsidRPr="00730200">
        <w:t xml:space="preserve"> </w:t>
      </w:r>
      <w:r w:rsidR="00DF0569">
        <w:t>1</w:t>
      </w:r>
      <w:r w:rsidRPr="00730200">
        <w:t>-</w:t>
      </w:r>
      <w:r>
        <w:t xml:space="preserve">5 </w:t>
      </w:r>
      <w:proofErr w:type="spellStart"/>
      <w:r>
        <w:rPr>
          <w:b w:val="0"/>
        </w:rPr>
        <w:t>Návrh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rozpracovaného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inovačního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nápadu</w:t>
      </w:r>
      <w:bookmarkEnd w:id="46"/>
      <w:proofErr w:type="spellEnd"/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69"/>
        <w:gridCol w:w="2552"/>
      </w:tblGrid>
      <w:tr w:rsidR="005F6D5D" w:rsidRPr="000F2563" w14:paraId="4DFE5A95" w14:textId="77777777" w:rsidTr="00DF0569"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2AB9388" w14:textId="77777777" w:rsidR="005F6D5D" w:rsidRPr="00252206" w:rsidRDefault="005F6D5D" w:rsidP="009A0546">
            <w:pPr>
              <w:spacing w:before="20" w:after="20"/>
              <w:rPr>
                <w:rFonts w:ascii="Times New Roman" w:hAnsi="Times New Roman"/>
                <w:b/>
                <w:color w:val="222222"/>
                <w:sz w:val="18"/>
                <w:szCs w:val="18"/>
              </w:rPr>
            </w:pPr>
            <w:r w:rsidRPr="00252206">
              <w:rPr>
                <w:rFonts w:ascii="Times New Roman" w:hAnsi="Times New Roman"/>
                <w:b/>
                <w:color w:val="222222"/>
                <w:sz w:val="18"/>
                <w:szCs w:val="18"/>
              </w:rPr>
              <w:t xml:space="preserve">Vymezení inovačního nápadu 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B476BC7" w14:textId="77777777" w:rsidR="005F6D5D" w:rsidRPr="00252206" w:rsidRDefault="005F6D5D" w:rsidP="009A0546">
            <w:pPr>
              <w:spacing w:before="20" w:after="20"/>
              <w:rPr>
                <w:rFonts w:ascii="Times New Roman" w:hAnsi="Times New Roman"/>
                <w:b/>
                <w:color w:val="222222"/>
                <w:sz w:val="18"/>
                <w:szCs w:val="18"/>
              </w:rPr>
            </w:pPr>
            <w:r w:rsidRPr="00252206">
              <w:rPr>
                <w:rFonts w:ascii="Times New Roman" w:hAnsi="Times New Roman"/>
                <w:b/>
                <w:color w:val="222222"/>
                <w:sz w:val="18"/>
                <w:szCs w:val="18"/>
              </w:rPr>
              <w:t>Získané údaje</w:t>
            </w:r>
          </w:p>
        </w:tc>
      </w:tr>
      <w:tr w:rsidR="005F6D5D" w:rsidRPr="000F2563" w14:paraId="0FFDA8DD" w14:textId="77777777" w:rsidTr="00DF0569">
        <w:tc>
          <w:tcPr>
            <w:tcW w:w="3969" w:type="dxa"/>
            <w:shd w:val="clear" w:color="auto" w:fill="FFFFFF" w:themeFill="background1"/>
          </w:tcPr>
          <w:p w14:paraId="31E5D3D2" w14:textId="77777777" w:rsidR="005F6D5D" w:rsidRDefault="005F6D5D" w:rsidP="009A0546">
            <w:pPr>
              <w:spacing w:before="20" w:after="2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>
              <w:rPr>
                <w:rFonts w:ascii="Times New Roman" w:hAnsi="Times New Roman"/>
                <w:color w:val="222222"/>
                <w:sz w:val="18"/>
                <w:szCs w:val="18"/>
              </w:rPr>
              <w:t>Příjmový model</w:t>
            </w:r>
          </w:p>
          <w:p w14:paraId="58FBF7B4" w14:textId="77777777" w:rsidR="005F6D5D" w:rsidRPr="000F2563" w:rsidRDefault="005F6D5D" w:rsidP="009A0546">
            <w:pPr>
              <w:spacing w:before="20" w:after="20"/>
              <w:rPr>
                <w:rFonts w:ascii="Times New Roman" w:hAnsi="Times New Roman"/>
                <w:color w:val="222222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55A9B1E" w14:textId="77777777" w:rsidR="005F6D5D" w:rsidRDefault="005F6D5D" w:rsidP="009A0546">
            <w:pPr>
              <w:spacing w:before="20" w:after="20"/>
              <w:rPr>
                <w:rFonts w:ascii="Times New Roman" w:hAnsi="Times New Roman"/>
                <w:color w:val="222222"/>
                <w:sz w:val="18"/>
                <w:szCs w:val="18"/>
              </w:rPr>
            </w:pPr>
          </w:p>
        </w:tc>
      </w:tr>
      <w:tr w:rsidR="005F6D5D" w:rsidRPr="000F2563" w14:paraId="7D39B4F5" w14:textId="77777777" w:rsidTr="00DF0569">
        <w:tc>
          <w:tcPr>
            <w:tcW w:w="3969" w:type="dxa"/>
            <w:shd w:val="clear" w:color="auto" w:fill="FFFFFF" w:themeFill="background1"/>
          </w:tcPr>
          <w:p w14:paraId="1143ED65" w14:textId="77777777" w:rsidR="005F6D5D" w:rsidRDefault="005F6D5D" w:rsidP="009A0546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Provozní model potřebný pro tvorbu příjmů</w:t>
            </w:r>
          </w:p>
          <w:p w14:paraId="75F6FDA0" w14:textId="77777777" w:rsidR="005F6D5D" w:rsidRPr="009D6DFA" w:rsidRDefault="005F6D5D" w:rsidP="009A0546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D6DFA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6DFA">
              <w:rPr>
                <w:rFonts w:ascii="Times New Roman" w:hAnsi="Times New Roman"/>
                <w:sz w:val="18"/>
                <w:szCs w:val="18"/>
              </w:rPr>
              <w:t>výzkum a vývoj</w:t>
            </w:r>
          </w:p>
          <w:p w14:paraId="1F6CDD56" w14:textId="77777777" w:rsidR="005F6D5D" w:rsidRPr="009D6DFA" w:rsidRDefault="005F6D5D" w:rsidP="009A0546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D6DFA">
              <w:rPr>
                <w:rFonts w:ascii="Times New Roman" w:hAnsi="Times New Roman"/>
                <w:sz w:val="18"/>
                <w:szCs w:val="18"/>
              </w:rPr>
              <w:t>výroba</w:t>
            </w:r>
          </w:p>
          <w:p w14:paraId="2E73E99C" w14:textId="77777777" w:rsidR="005F6D5D" w:rsidRPr="009D6DFA" w:rsidRDefault="005F6D5D" w:rsidP="009A0546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D6DFA">
              <w:rPr>
                <w:rFonts w:ascii="Times New Roman" w:hAnsi="Times New Roman"/>
                <w:sz w:val="18"/>
                <w:szCs w:val="18"/>
              </w:rPr>
              <w:t>vstup na trh</w:t>
            </w:r>
          </w:p>
          <w:p w14:paraId="2FD5D672" w14:textId="77777777" w:rsidR="005F6D5D" w:rsidRPr="000F2563" w:rsidRDefault="005F6D5D" w:rsidP="009A0546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montáž a servis</w:t>
            </w:r>
          </w:p>
        </w:tc>
        <w:tc>
          <w:tcPr>
            <w:tcW w:w="2552" w:type="dxa"/>
            <w:shd w:val="clear" w:color="auto" w:fill="FFFFFF" w:themeFill="background1"/>
          </w:tcPr>
          <w:p w14:paraId="3990A5E9" w14:textId="77777777" w:rsidR="005F6D5D" w:rsidRPr="000F2563" w:rsidRDefault="005F6D5D" w:rsidP="009A0546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E910F2C" w14:textId="6438B436" w:rsidR="00024C50" w:rsidRDefault="005F6D5D" w:rsidP="00DF0569">
      <w:pPr>
        <w:pStyle w:val="SAIZdroj"/>
      </w:pPr>
      <w:r w:rsidRPr="000F2563">
        <w:t xml:space="preserve">Zdroj: přeloženo dle </w:t>
      </w:r>
      <w:proofErr w:type="spellStart"/>
      <w:r w:rsidRPr="000F2563">
        <w:t>Meyer</w:t>
      </w:r>
      <w:proofErr w:type="spellEnd"/>
      <w:r w:rsidRPr="000F2563">
        <w:t xml:space="preserve"> a </w:t>
      </w:r>
      <w:proofErr w:type="spellStart"/>
      <w:r w:rsidRPr="000F2563">
        <w:t>Crane</w:t>
      </w:r>
      <w:proofErr w:type="spellEnd"/>
      <w:r w:rsidRPr="000F2563">
        <w:t xml:space="preserve"> (2016)</w:t>
      </w:r>
    </w:p>
    <w:sectPr w:rsidR="00024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9FB9" w14:textId="77777777" w:rsidR="003C1A81" w:rsidRDefault="003C1A81" w:rsidP="005F6D5D">
      <w:pPr>
        <w:spacing w:after="0" w:line="240" w:lineRule="auto"/>
      </w:pPr>
      <w:r>
        <w:separator/>
      </w:r>
    </w:p>
  </w:endnote>
  <w:endnote w:type="continuationSeparator" w:id="0">
    <w:p w14:paraId="68639FF7" w14:textId="77777777" w:rsidR="003C1A81" w:rsidRDefault="003C1A81" w:rsidP="005F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11F5" w14:textId="77777777" w:rsidR="003C1A81" w:rsidRDefault="003C1A81" w:rsidP="005F6D5D">
      <w:pPr>
        <w:spacing w:after="0" w:line="240" w:lineRule="auto"/>
      </w:pPr>
      <w:r>
        <w:separator/>
      </w:r>
    </w:p>
  </w:footnote>
  <w:footnote w:type="continuationSeparator" w:id="0">
    <w:p w14:paraId="567E8460" w14:textId="77777777" w:rsidR="003C1A81" w:rsidRDefault="003C1A81" w:rsidP="005F6D5D">
      <w:pPr>
        <w:spacing w:after="0" w:line="240" w:lineRule="auto"/>
      </w:pPr>
      <w:r>
        <w:continuationSeparator/>
      </w:r>
    </w:p>
  </w:footnote>
  <w:footnote w:id="1">
    <w:p w14:paraId="43A5DD06" w14:textId="77777777" w:rsidR="005F6D5D" w:rsidRDefault="005F6D5D" w:rsidP="005F6D5D">
      <w:pPr>
        <w:pStyle w:val="Textpoznpodarou"/>
      </w:pPr>
      <w:r>
        <w:rPr>
          <w:rStyle w:val="Znakapoznpodarou"/>
        </w:rPr>
        <w:footnoteRef/>
      </w:r>
      <w:r>
        <w:t xml:space="preserve"> Green </w:t>
      </w:r>
      <w:proofErr w:type="spellStart"/>
      <w:r>
        <w:t>Light</w:t>
      </w:r>
      <w:proofErr w:type="spellEnd"/>
      <w:r>
        <w:t xml:space="preserve"> je akceleračním program podporující nadějné a inovativní podnikatelské projekty v Moravskoslezském kraji. Za 4 roky své existence se do něj přihlásilo 232 projektů. Program je zdarma (vyjma 2 % z případné investice) a doposud akceleroval 53 start-upů.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73D58"/>
    <w:multiLevelType w:val="multilevel"/>
    <w:tmpl w:val="2542CB44"/>
    <w:lvl w:ilvl="0">
      <w:start w:val="1"/>
      <w:numFmt w:val="decimal"/>
      <w:pStyle w:val="SAIkapitola"/>
      <w:lvlText w:val="Kapitola %1"/>
      <w:lvlJc w:val="left"/>
      <w:pPr>
        <w:ind w:left="1843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AIpodkapitola"/>
      <w:lvlText w:val="%1.%2"/>
      <w:lvlJc w:val="left"/>
      <w:pPr>
        <w:tabs>
          <w:tab w:val="num" w:pos="681"/>
        </w:tabs>
        <w:ind w:left="738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SAIpodpodkap"/>
      <w:lvlText w:val="%1.%2.%3"/>
      <w:lvlJc w:val="left"/>
      <w:pPr>
        <w:ind w:left="709" w:hanging="567"/>
      </w:pPr>
      <w:rPr>
        <w:rFonts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0E65BAA"/>
    <w:multiLevelType w:val="hybridMultilevel"/>
    <w:tmpl w:val="BABC5614"/>
    <w:lvl w:ilvl="0" w:tplc="B088E0C6">
      <w:start w:val="1"/>
      <w:numFmt w:val="bullet"/>
      <w:pStyle w:val="SAIitem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E3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F438F"/>
    <w:multiLevelType w:val="hybridMultilevel"/>
    <w:tmpl w:val="F7EEF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E3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708397">
    <w:abstractNumId w:val="0"/>
  </w:num>
  <w:num w:numId="2" w16cid:durableId="1814591478">
    <w:abstractNumId w:val="1"/>
  </w:num>
  <w:num w:numId="3" w16cid:durableId="1721434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5D"/>
    <w:rsid w:val="00024C50"/>
    <w:rsid w:val="003C1A81"/>
    <w:rsid w:val="005F6D5D"/>
    <w:rsid w:val="00D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782B"/>
  <w15:chartTrackingRefBased/>
  <w15:docId w15:val="{F3060253-3FC5-4E4A-8D04-C42340BB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D5D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F6D5D"/>
    <w:rPr>
      <w:color w:val="0000FF"/>
      <w:u w:val="single"/>
    </w:rPr>
  </w:style>
  <w:style w:type="table" w:styleId="Mkatabulky">
    <w:name w:val="Table Grid"/>
    <w:basedOn w:val="Normlntabulka"/>
    <w:uiPriority w:val="59"/>
    <w:rsid w:val="005F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AIkapitola">
    <w:name w:val="SAI_kapitola"/>
    <w:basedOn w:val="Normln"/>
    <w:next w:val="SAIkapitolatext"/>
    <w:uiPriority w:val="99"/>
    <w:rsid w:val="005F6D5D"/>
    <w:pPr>
      <w:numPr>
        <w:numId w:val="1"/>
      </w:numPr>
      <w:spacing w:after="480" w:line="240" w:lineRule="auto"/>
    </w:pPr>
    <w:rPr>
      <w:rFonts w:ascii="Times New Roman" w:hAnsi="Times New Roman" w:cs="Times New Roman"/>
      <w:caps/>
      <w:sz w:val="44"/>
      <w:szCs w:val="44"/>
    </w:rPr>
  </w:style>
  <w:style w:type="paragraph" w:customStyle="1" w:styleId="SAIkapitolatext">
    <w:name w:val="SAI_kapitola_text"/>
    <w:basedOn w:val="SAIkapitola"/>
    <w:next w:val="SAIpar1"/>
    <w:rsid w:val="005F6D5D"/>
    <w:pPr>
      <w:numPr>
        <w:numId w:val="0"/>
      </w:numPr>
      <w:spacing w:after="1680"/>
    </w:pPr>
    <w:rPr>
      <w:b/>
      <w:bCs/>
      <w:caps w:val="0"/>
    </w:rPr>
  </w:style>
  <w:style w:type="paragraph" w:customStyle="1" w:styleId="SAIpar1">
    <w:name w:val="SAI_par1"/>
    <w:basedOn w:val="Normln"/>
    <w:next w:val="SAIpar2"/>
    <w:link w:val="SAIpar1Char"/>
    <w:rsid w:val="005F6D5D"/>
    <w:pPr>
      <w:spacing w:after="120" w:line="240" w:lineRule="auto"/>
      <w:jc w:val="both"/>
    </w:pPr>
    <w:rPr>
      <w:rFonts w:ascii="Times New Roman" w:hAnsi="Times New Roman" w:cs="Times New Roman"/>
    </w:rPr>
  </w:style>
  <w:style w:type="paragraph" w:customStyle="1" w:styleId="SAIpar2">
    <w:name w:val="SAI_par2"/>
    <w:basedOn w:val="Normln"/>
    <w:uiPriority w:val="99"/>
    <w:rsid w:val="005F6D5D"/>
    <w:pPr>
      <w:spacing w:after="120" w:line="240" w:lineRule="auto"/>
      <w:ind w:firstLine="284"/>
      <w:jc w:val="both"/>
    </w:pPr>
    <w:rPr>
      <w:rFonts w:ascii="Times New Roman" w:hAnsi="Times New Roman" w:cs="Times New Roman"/>
    </w:rPr>
  </w:style>
  <w:style w:type="character" w:customStyle="1" w:styleId="SAIpar1Char">
    <w:name w:val="SAI_par1 Char"/>
    <w:basedOn w:val="Standardnpsmoodstavce"/>
    <w:link w:val="SAIpar1"/>
    <w:locked/>
    <w:rsid w:val="005F6D5D"/>
    <w:rPr>
      <w:rFonts w:ascii="Times New Roman" w:eastAsia="Calibri" w:hAnsi="Times New Roman" w:cs="Times New Roman"/>
      <w:sz w:val="20"/>
      <w:szCs w:val="20"/>
    </w:rPr>
  </w:style>
  <w:style w:type="paragraph" w:customStyle="1" w:styleId="SAIpodkapitola">
    <w:name w:val="SAI_podkapitola"/>
    <w:basedOn w:val="Normln"/>
    <w:next w:val="SAIpar1"/>
    <w:uiPriority w:val="99"/>
    <w:rsid w:val="005F6D5D"/>
    <w:pPr>
      <w:keepNext/>
      <w:numPr>
        <w:ilvl w:val="1"/>
        <w:numId w:val="1"/>
      </w:numPr>
      <w:autoSpaceDE w:val="0"/>
      <w:autoSpaceDN w:val="0"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sz w:val="22"/>
      <w:szCs w:val="22"/>
      <w:lang w:val="en-US" w:eastAsia="cs-CZ"/>
    </w:rPr>
  </w:style>
  <w:style w:type="character" w:styleId="Znakapoznpodarou">
    <w:name w:val="footnote reference"/>
    <w:basedOn w:val="Standardnpsmoodstavce"/>
    <w:uiPriority w:val="99"/>
    <w:rsid w:val="005F6D5D"/>
    <w:rPr>
      <w:vertAlign w:val="superscript"/>
    </w:rPr>
  </w:style>
  <w:style w:type="paragraph" w:styleId="Textpoznpodarou">
    <w:name w:val="footnote text"/>
    <w:aliases w:val="Poznámka,Text poznámky pod čiarou 007,_Poznámka pod čiarou,Text pozn. pod čarou_martin_ang,FaU_poznamka_pod_carou_a,Schriftart: 9 pt,Schriftart: 10 pt,Schriftart: 8 pt,Schriftart: 8 pt Char Char,pozn. pod čarou"/>
    <w:basedOn w:val="Normln"/>
    <w:link w:val="TextpoznpodarouChar1"/>
    <w:uiPriority w:val="99"/>
    <w:rsid w:val="005F6D5D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5F6D5D"/>
    <w:rPr>
      <w:rFonts w:ascii="Calibri" w:eastAsia="Calibri" w:hAnsi="Calibri" w:cs="Calibri"/>
      <w:sz w:val="20"/>
      <w:szCs w:val="20"/>
    </w:rPr>
  </w:style>
  <w:style w:type="character" w:customStyle="1" w:styleId="TextpoznpodarouChar1">
    <w:name w:val="Text pozn. pod čarou Char1"/>
    <w:aliases w:val="Poznámka Char,Text poznámky pod čiarou 007 Char,_Poznámka pod čiarou Char,Text pozn. pod čarou_martin_ang Char,FaU_poznamka_pod_carou_a Char,Schriftart: 9 pt Char,Schriftart: 10 pt Char,Schriftart: 8 pt Char"/>
    <w:basedOn w:val="Standardnpsmoodstavce"/>
    <w:link w:val="Textpoznpodarou"/>
    <w:uiPriority w:val="99"/>
    <w:locked/>
    <w:rsid w:val="005F6D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AIitems">
    <w:name w:val="SAI_items"/>
    <w:basedOn w:val="Normln"/>
    <w:rsid w:val="005F6D5D"/>
    <w:pPr>
      <w:numPr>
        <w:numId w:val="2"/>
      </w:numPr>
      <w:spacing w:after="0" w:line="240" w:lineRule="auto"/>
      <w:ind w:left="568" w:hanging="284"/>
      <w:jc w:val="both"/>
    </w:pPr>
    <w:rPr>
      <w:rFonts w:ascii="Times New Roman" w:hAnsi="Times New Roman" w:cs="Times New Roman"/>
      <w:lang w:eastAsia="cs-CZ"/>
    </w:rPr>
  </w:style>
  <w:style w:type="paragraph" w:customStyle="1" w:styleId="SAIeq">
    <w:name w:val="SAI_eq"/>
    <w:basedOn w:val="Normln"/>
    <w:uiPriority w:val="99"/>
    <w:rsid w:val="005F6D5D"/>
    <w:pPr>
      <w:tabs>
        <w:tab w:val="center" w:pos="3261"/>
        <w:tab w:val="right" w:pos="6521"/>
      </w:tabs>
      <w:spacing w:after="120" w:line="240" w:lineRule="auto"/>
      <w:jc w:val="both"/>
    </w:pPr>
    <w:rPr>
      <w:rFonts w:ascii="Times New Roman" w:hAnsi="Times New Roman" w:cs="Times New Roman"/>
    </w:rPr>
  </w:style>
  <w:style w:type="paragraph" w:customStyle="1" w:styleId="SAIpodpodkap">
    <w:name w:val="SAI_podpodkap"/>
    <w:basedOn w:val="SAIpodkapitola"/>
    <w:uiPriority w:val="99"/>
    <w:rsid w:val="005F6D5D"/>
    <w:pPr>
      <w:numPr>
        <w:ilvl w:val="2"/>
      </w:numPr>
      <w:spacing w:before="120"/>
    </w:pPr>
    <w:rPr>
      <w:sz w:val="20"/>
      <w:szCs w:val="20"/>
    </w:rPr>
  </w:style>
  <w:style w:type="paragraph" w:customStyle="1" w:styleId="SAIZdroj">
    <w:name w:val="SAI_Zdroj"/>
    <w:basedOn w:val="SAIpar2"/>
    <w:uiPriority w:val="99"/>
    <w:qFormat/>
    <w:rsid w:val="005F6D5D"/>
    <w:pPr>
      <w:ind w:firstLine="0"/>
    </w:pPr>
    <w:rPr>
      <w:sz w:val="18"/>
      <w:szCs w:val="18"/>
      <w:lang w:eastAsia="cs-CZ"/>
    </w:rPr>
  </w:style>
  <w:style w:type="paragraph" w:customStyle="1" w:styleId="SAItable">
    <w:name w:val="SAItable"/>
    <w:basedOn w:val="Normln"/>
    <w:uiPriority w:val="99"/>
    <w:rsid w:val="005F6D5D"/>
    <w:pPr>
      <w:keepNext/>
      <w:tabs>
        <w:tab w:val="center" w:pos="4536"/>
        <w:tab w:val="right" w:pos="9071"/>
      </w:tabs>
      <w:autoSpaceDE w:val="0"/>
      <w:autoSpaceDN w:val="0"/>
      <w:spacing w:before="180" w:after="6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cs-CZ"/>
    </w:rPr>
  </w:style>
  <w:style w:type="paragraph" w:customStyle="1" w:styleId="SAIfig">
    <w:name w:val="SAIfig"/>
    <w:basedOn w:val="Normln"/>
    <w:link w:val="SAIfigChar"/>
    <w:uiPriority w:val="99"/>
    <w:rsid w:val="005F6D5D"/>
    <w:pPr>
      <w:autoSpaceDE w:val="0"/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cs-CZ"/>
    </w:rPr>
  </w:style>
  <w:style w:type="character" w:customStyle="1" w:styleId="SAIfigChar">
    <w:name w:val="SAIfig Char"/>
    <w:basedOn w:val="Standardnpsmoodstavce"/>
    <w:link w:val="SAIfig"/>
    <w:uiPriority w:val="99"/>
    <w:locked/>
    <w:rsid w:val="005F6D5D"/>
    <w:rPr>
      <w:rFonts w:ascii="Times New Roman" w:eastAsia="Times New Roman" w:hAnsi="Times New Roman" w:cs="Times New Roman"/>
      <w:b/>
      <w:bCs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ec-project.eu/sites/default/files/documentos_articulos/inovacni-kem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1530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Peterkova</dc:creator>
  <cp:keywords/>
  <dc:description/>
  <cp:lastModifiedBy>Jindra Peterkova</cp:lastModifiedBy>
  <cp:revision>1</cp:revision>
  <dcterms:created xsi:type="dcterms:W3CDTF">2023-03-30T03:21:00Z</dcterms:created>
  <dcterms:modified xsi:type="dcterms:W3CDTF">2023-03-30T03:33:00Z</dcterms:modified>
</cp:coreProperties>
</file>