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FA" w:rsidRDefault="00E32EFA" w:rsidP="00E32E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19050" t="0" r="2540" b="0"/>
            <wp:wrapNone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F2C">
        <w:rPr>
          <w:rFonts w:ascii="Times New Roman" w:hAnsi="Times New Roman"/>
          <w:b/>
          <w:noProof/>
          <w:sz w:val="24"/>
          <w:szCs w:val="24"/>
          <w:lang w:eastAsia="cs-CZ"/>
        </w:rPr>
        <w:pict>
          <v:rect id="Obdélník 192" o:spid="_x0000_s1029" style="position:absolute;margin-left:393.95pt;margin-top:-15.25pt;width:63.15pt;height:64.5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KN2AIAAKwFAAAOAAAAZHJzL2Uyb0RvYy54bWysVMGO2jAQvVfqP1i+s0kgkBBtWAELVaW2&#10;u9K26tnETmKtY6e2IWyrflAP/Yr9sY4doNC9VFVBijz2+PnNzJu5vtk3Au2YNlzJHEdXIUZMFopy&#10;WeX408f1IMXIWCIpEUqyHD8xg29mr19dd23GhqpWgjKNAESarGtzXFvbZkFgipo1xFyplkk4LJVu&#10;iAVTVwHVpAP0RgTDMJwEndK01apgxsDubX+IZx6/LFlh78rSMItEjoGb9V/tvxv3DWbXJKs0aWte&#10;HGiQf2DREC7h0RPULbEEbTV/AdXwQiujSntVqCZQZckL5mOAaKLwj2geatIyHwskx7SnNJn/B1t8&#10;2N1rxCnUbjrESJIGinS3oc8/hHz++YjcLuSoa00Grg/tvXZRmvadKh4NkmpZE1mxudaqqxmhwCxy&#10;/sHFBWcYuIo23XtF4QGytcqna1/qxgFCItDeV+XpVBW2t6iAzTSEQo8xKuAojaZJOvYvkOx4udXG&#10;vmGqQW6RYw1F9+Bk985YR4ZkRxdPXglO11wIb+hqsxQa7QgIZO1//V3R1qTf9SIBDNO7ejxzjiEk&#10;6nI8ipJx6O9eHB5u9VDxOo0Wtwf6F24Nt9AHgjcuXvdzTiRzOV1J6teWcNGvgYyQ7ph5hfdRgrW3&#10;sPT7kDqvvm/z9ThM4lE6SJLxaBCPVuFgka6Xg/kymkyS1WK5WEXfHesozmpOKZMrj2mOzRDFfye2&#10;Q1v2Mj61w4mgY6W2EONDTTtEuSvUaDwdRhgM6Mdh0keNiKhgkBRWY6SV/cxt7bvAqcJhXKQznbj/&#10;IZ0ndF+gs4eDF7H1HntIFWTymDUvWafSXu0bRZ9AscDByxJGHCxqpb9i1MG4yLH5siWaYSTeSlD9&#10;NIpjN1+8EY+TIRj6/GRzfkJkAVA5thj1y6XtZ9K21byq4aXIRyvVHDql5F7Frot6VsDbGTASfASH&#10;8eVmzrntvX4P2dkvAAAA//8DAFBLAwQUAAYACAAAACEAd/f8ZOIAAAAKAQAADwAAAGRycy9kb3du&#10;cmV2LnhtbEyPy07DMBBF90j8gzVI7FqngaZpiFMVJAS7QssCdk48jQN+RLHbhn49wwp2M5qjO+eW&#10;q9EadsQhdN4JmE0TYOgarzrXCnjbPU5yYCFKp6TxDgV8Y4BVdXlRykL5k3vF4za2jEJcKKQAHWNf&#10;cB4ajVaGqe/R0W3vBysjrUPL1SBPFG4NT5Mk41Z2jj5o2eODxuZre7AC0vt38xLPT/PzZv0cdPbx&#10;We/5Tojrq3F9ByziGP9g+NUndajIqfYHpwIzAhb5YkmogMlNMgdGxHJ2mwKracgz4FXJ/1eofgAA&#10;AP//AwBQSwECLQAUAAYACAAAACEAtoM4kv4AAADhAQAAEwAAAAAAAAAAAAAAAAAAAAAAW0NvbnRl&#10;bnRfVHlwZXNdLnhtbFBLAQItABQABgAIAAAAIQA4/SH/1gAAAJQBAAALAAAAAAAAAAAAAAAAAC8B&#10;AABfcmVscy8ucmVsc1BLAQItABQABgAIAAAAIQBU87KN2AIAAKwFAAAOAAAAAAAAAAAAAAAAAC4C&#10;AABkcnMvZTJvRG9jLnhtbFBLAQItABQABgAIAAAAIQB39/xk4gAAAAoBAAAPAAAAAAAAAAAAAAAA&#10;ADIFAABkcnMvZG93bnJldi54bWxQSwUGAAAAAAQABADzAAAAQQYAAAAA&#10;" strokecolor="#4f81bd" strokeweight="2.5pt">
            <v:fill opacity="0"/>
            <v:shadow color="#868686"/>
          </v:rect>
        </w:pict>
      </w:r>
      <w:r w:rsidR="00626F2C">
        <w:rPr>
          <w:rFonts w:ascii="Times New Roman" w:hAnsi="Times New Roman"/>
          <w:b/>
          <w:noProof/>
          <w:sz w:val="24"/>
          <w:szCs w:val="24"/>
          <w:lang w:eastAsia="cs-CZ"/>
        </w:rPr>
        <w:pict>
          <v:rect id="Obdélník 191" o:spid="_x0000_s1028" style="position:absolute;margin-left:58.4pt;margin-top:-1.6pt;width:397.35pt;height:50.9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z92QIAAK0FAAAOAAAAZHJzL2Uyb0RvYy54bWysVFFv2jAQfp+0/2D5nSaBhFDUUAGFaVK3&#10;VuqmPZvYIVYdO7MNoZ32g/awX9E/trMNDNaXaRpIkc8+f/7u7ru7ut41Am2ZNlzJAicXMUZMlopy&#10;uS7w50/L3ggjY4mkRCjJCvzEDL6evH1z1bVj1le1EpRpBCDSjLu2wLW17TiKTFmzhpgL1TIJh5XS&#10;DbFg6nVENekAvRFRP46HUac0bbUqmTGwexMO8cTjVxUr7V1VGWaRKDBws/6r/XflvtHkiozXmrQ1&#10;L/c0yD+waAiX8OgR6oZYgjaav4JqeKmVUZW9KFUTqariJfMxQDRJ/Ec0DzVpmY8FkmPaY5rM/4Mt&#10;P27vNeIUaneZYCRJA0W6W9GXH0K+/HxEbhdy1LVmDK4P7b12UZr2VpWPBkk1r4lcs6nWqqsZocDM&#10;+0dnF5xh4CpadR8UhQfIxiqfrl2lGwcIiUA7X5WnY1XYzqISNrM4HQ7SDKMSzoZpHg8zRyki48Pt&#10;Vhv7jqkGuUWBNVTdo5PtrbHB9eDi2SvB6ZIL4Q29Xs2FRlsCCln6X7gr2pqEXa8SeM4EV/+0OcUQ&#10;EnUFHiR5Fvu7Z4f7WwEqXY6S2c2e/plbwy00guBNgUex+wVpuqQuJPUytYSLsAYyQjr2zEs8RAnW&#10;zsLS70PuvPy+TZdZnKeDUS/Ps0EvHSzi3my0nPem82Q4zBez+WyRfHesk3Rcc0qZXHhMc+iGJP07&#10;te37Muj42A9Hgo6V2kCMDzXtEOWuUIPssg+ioxwasp+HqBERa5gkpdUYaWW/cFv7NnCycBhn6RwN&#10;3X+fziO6L9DJw9Gr2ILHDlIFmTxkzWvWyTTIfaXoE0gWOHhdwoyDRa30M0YdzIsCm68bohlG4r0E&#10;2V8maeoGjDfSLO+DoU9PVqcnRJYAVWCLUVjObRhKm1bzdQ0vJT5aqabQKhX3KnZtFFgBb2fATPAR&#10;7OeXGzqntvf6PWUnvwAAAP//AwBQSwMEFAAGAAgAAAAhALPgYFDgAAAACQEAAA8AAABkcnMvZG93&#10;bnJldi54bWxMj8FOwzAQRO9I/IO1SNxaJ0ENJcSpChKCG9BygJsTb5OAvY5itw39epYT3GY0o9m3&#10;5WpyVhxwDL0nBek8AYHUeNNTq+Bt+zBbgghRk9HWEyr4xgCr6vys1IXxR3rFwya2gkcoFFpBF+NQ&#10;SBmaDp0Ocz8gcbbzo9OR7dhKM+ojjzsrsyTJpdM98YVOD3jfYfO12TsF2d27fYmnx8Xpef0Uuvzj&#10;s97JrVKXF9P6FkTEKf6V4Ref0aFiptrvyQRh2ac5o0cFs6sMBBdu0nQBomaxvAZZlfL/B9UPAAAA&#10;//8DAFBLAQItABQABgAIAAAAIQC2gziS/gAAAOEBAAATAAAAAAAAAAAAAAAAAAAAAABbQ29udGVu&#10;dF9UeXBlc10ueG1sUEsBAi0AFAAGAAgAAAAhADj9If/WAAAAlAEAAAsAAAAAAAAAAAAAAAAALwEA&#10;AF9yZWxzLy5yZWxzUEsBAi0AFAAGAAgAAAAhANM6vP3ZAgAArQUAAA4AAAAAAAAAAAAAAAAALgIA&#10;AGRycy9lMm9Eb2MueG1sUEsBAi0AFAAGAAgAAAAhALPgYFDgAAAACQEAAA8AAAAAAAAAAAAAAAAA&#10;MwUAAGRycy9kb3ducmV2LnhtbFBLBQYAAAAABAAEAPMAAABABgAAAAA=&#10;" strokecolor="#4f81bd" strokeweight="2.5pt">
            <v:fill opacity="0"/>
            <v:shadow color="#868686"/>
          </v:rect>
        </w:pict>
      </w:r>
      <w:r w:rsidR="00626F2C">
        <w:rPr>
          <w:rFonts w:ascii="Times New Roman" w:hAnsi="Times New Roman"/>
          <w:b/>
          <w:noProof/>
          <w:sz w:val="24"/>
          <w:szCs w:val="24"/>
          <w:lang w:eastAsia="cs-CZ"/>
        </w:rPr>
        <w:pict>
          <v:rect id="Obdélník 190" o:spid="_x0000_s1027" style="position:absolute;margin-left:1.1pt;margin-top:-14.5pt;width:57.75pt;height:64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da2AIAAKwFAAAOAAAAZHJzL2Uyb0RvYy54bWysVN1u2jAUvp+0d7B8T5OQQELUUAGFadK2&#10;VuqmXZvYIVYdO7MNoZv2QLvYU/TFduwAg/VmmgZS5GMff/7Od36ub/aNQDumDVeywNFViBGTpaJc&#10;bgr86eNqkGFkLJGUCCVZgZ+YwTfT16+uuzZnQ1UrQZlGACJN3rUFrq1t8yAwZc0aYq5UyyQcVko3&#10;xIKpNwHVpAP0RgTDMBwHndK01apkxsDubX+Ipx6/qlhp76rKMItEgYGb9V/tv2v3DabXJN9o0ta8&#10;PNAg/8CiIVzCoyeoW2IJ2mr+AqrhpVZGVfaqVE2gqoqXzMcA0UThH9E81KRlPhYQx7Qnmcz/gy0/&#10;7O414hRyNwF9JGkgSXdr+vxDyOefj8jtgkZda3JwfWjvtYvStO9U+WiQVIuayA2baa26mhEKzCLn&#10;H1xccIaBq2jdvVcUHiBbq7xc+0o3DhCEQHufladTVtjeohI20zhOhiOMSjjKokmajfwLJD9ebrWx&#10;b5hqkFsUWEPSPTjZvTPWkSH50cWTV4LTFRfCG3qzXgiNdgQKZOV//V3R1qTf9QIAhuldPZ45xxAS&#10;dQWOo3QU+rsXh4dbPVSyyqL57YH+hVvDLfSB4A3EGLqfcyK503QpqV9bwkW/BjJCumPmK7yPEqy9&#10;haXfB+l89X2brUZhmsTZIE1H8SCJl+Fgnq0Wg9kiGo/T5XwxX0bfHesoyWtOKZNLj2mOzRAlf1ds&#10;h7bsy/jUDieCjpXaQowPNe0Q5S5R8WgyjDAY0I/DtI8aEbGBQVJajZFW9jO3te8CVxUO40LObOz+&#10;BzlP6D5BZw8HL2LrPfYgFSh5VM2XrKvSvtrXij5BxQIHX5Yw4mBRK/0Vow7GRYHNly3RDCPxVkLV&#10;T6IkcfPFG8koHYKhz0/W5ydElgBVYItRv1zYfiZtW803NbwU+WilmkGnVNxXseuinhXwdgaMBB/B&#10;YXy5mXNue6/fQ3b6CwAA//8DAFBLAwQUAAYACAAAACEAwvFwJN8AAAAJAQAADwAAAGRycy9kb3du&#10;cmV2LnhtbEyPzU7DMBCE70i8g7VI3Fo7kWghxKkKEoIbtOXQ3px4Gwf8E8VuG/r0bE9w29GMvp0p&#10;F6Oz7IhD7IKXkE0FMPRN0J1vJXxuXib3wGJSXisbPEr4wQiL6vqqVIUOJ7/C4zq1jCA+FkqCSakv&#10;OI+NQafiNPToyduHwalEcmi5HtSJ4M7yXIgZd6rz9MGoHp8NNt/rg5OQP23tRzq/3p3fl2/RzHZf&#10;9Z5vpLy9GZePwBKO6S8Ml/pUHSrqVIeD15FZYuQUlDDJH2jSxc/mc2A1HUJkwKuS/19Q/QIAAP//&#10;AwBQSwECLQAUAAYACAAAACEAtoM4kv4AAADhAQAAEwAAAAAAAAAAAAAAAAAAAAAAW0NvbnRlbnRf&#10;VHlwZXNdLnhtbFBLAQItABQABgAIAAAAIQA4/SH/1gAAAJQBAAALAAAAAAAAAAAAAAAAAC8BAABf&#10;cmVscy8ucmVsc1BLAQItABQABgAIAAAAIQCL+0da2AIAAKwFAAAOAAAAAAAAAAAAAAAAAC4CAABk&#10;cnMvZTJvRG9jLnhtbFBLAQItABQABgAIAAAAIQDC8XAk3wAAAAkBAAAPAAAAAAAAAAAAAAAAADIF&#10;AABkcnMvZG93bnJldi54bWxQSwUGAAAAAAQABADzAAAAPgYAAAAA&#10;" strokecolor="#4f81bd" strokeweight="2.5pt">
            <v:fill opacity="0"/>
            <v:shadow color="#868686"/>
          </v:rect>
        </w:pict>
      </w:r>
      <w:r w:rsidR="00C8540B">
        <w:rPr>
          <w:rFonts w:ascii="Times New Roman" w:hAnsi="Times New Roman"/>
          <w:b/>
          <w:sz w:val="72"/>
        </w:rPr>
        <w:t xml:space="preserve">  </w:t>
      </w:r>
      <w:proofErr w:type="gramStart"/>
      <w:r w:rsidR="00C8540B">
        <w:rPr>
          <w:rFonts w:ascii="Times New Roman" w:hAnsi="Times New Roman"/>
          <w:b/>
          <w:sz w:val="72"/>
        </w:rPr>
        <w:t>4</w:t>
      </w:r>
      <w:r>
        <w:rPr>
          <w:rFonts w:ascii="Times New Roman" w:hAnsi="Times New Roman"/>
          <w:b/>
          <w:sz w:val="24"/>
        </w:rPr>
        <w:t xml:space="preserve">           </w:t>
      </w:r>
      <w:r>
        <w:rPr>
          <w:rFonts w:ascii="Times New Roman" w:hAnsi="Times New Roman"/>
          <w:sz w:val="28"/>
        </w:rPr>
        <w:t>KRÁTKODOBÝ</w:t>
      </w:r>
      <w:proofErr w:type="gramEnd"/>
      <w:r>
        <w:rPr>
          <w:rFonts w:ascii="Times New Roman" w:hAnsi="Times New Roman"/>
          <w:sz w:val="28"/>
        </w:rPr>
        <w:t xml:space="preserve"> FINANČNÍ MAJETEK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:rsidR="00E32EFA" w:rsidRDefault="00E32EFA" w:rsidP="00E32EFA">
      <w:pPr>
        <w:rPr>
          <w:rFonts w:ascii="Times New Roman" w:hAnsi="Times New Roman"/>
          <w:sz w:val="24"/>
          <w:szCs w:val="24"/>
        </w:rPr>
      </w:pPr>
    </w:p>
    <w:p w:rsidR="00E32EFA" w:rsidRDefault="00E32EFA" w:rsidP="00E32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</w:t>
      </w:r>
      <w:r w:rsidR="005D0537">
        <w:rPr>
          <w:rFonts w:ascii="Times New Roman" w:hAnsi="Times New Roman"/>
          <w:sz w:val="24"/>
          <w:szCs w:val="24"/>
        </w:rPr>
        <w:t xml:space="preserve">Pokladna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0537" w:rsidRDefault="005D0537" w:rsidP="00E32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2 – Ceniny </w:t>
      </w:r>
    </w:p>
    <w:p w:rsidR="005D0537" w:rsidRDefault="005D0537" w:rsidP="00E32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3 – Finanční účty </w:t>
      </w:r>
    </w:p>
    <w:p w:rsidR="005D0537" w:rsidRPr="0068510E" w:rsidRDefault="00626F2C" w:rsidP="005D053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w:pict>
          <v:rect id="_x0000_s1049" style="position:absolute;margin-left:-5.6pt;margin-top:10.25pt;width:455.1pt;height:19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yQ2AIAAK0FAAAOAAAAZHJzL2Uyb0RvYy54bWysVNuO0zAQfUfiHyy/d5O0adNGm6663RYh&#10;AbvSgnh2Yyex1rGN7TZdEB/EA1+xP8bYaUthJYQQrRR5fDkzc+bMXF7tW4F2zFiuZIGTixgjJktF&#10;uawL/OH9ejDFyDoiKRFKsgI/Mouv5i9fXHY6Z0PVKEGZQQAibd7pAjfO6TyKbNmwltgLpZmEw0qZ&#10;ljgwTR1RQzpAb0U0jONJ1ClDtVElsxZ2b/pDPA/4VcVKd1tVljkkCgyxufA14bvx32h+SfLaEN3w&#10;8hAG+YcoWsIlOD1B3RBH0NbwZ1AtL42yqnIXpWojVVW8ZCEHyCaJf8vmviGahVyAHKtPNNn/B1u+&#10;290ZxCnUbjrDSJIWinS7oU/fhHz6/oD8LnDUaZvD1Xt9Z3yWVr9R5YNFUi0bImu2MEZ1DSMUIkv8&#10;/eiXB96w8BRtureKggOydSrQta9M6wGBCLQPVXk8VYXtHSphc5xlsyyD4pVwNkyTURzKFpH8+Fob&#10;614x1SK/KLCBqgd0sntjnY+G5McrIXolOF1zIYJh6s1SGLQjoJB1+PVvhW5Iv3t0Z/urAc+eYwiJ&#10;Okh8mEFkf3awjMdxehMYAhbPMVruoBEEbws8jf2vl6YndSVpkKkjXPRrSEhI74kFifdZgrV3sAz7&#10;wF2Q35fFehxn6Wg6yLLxaJCOVvHgerpeDhbLZDLJVtfL61Xy1UedpHnDKWVyFTDtsRuS9O/UdujL&#10;XsenfjgF6KNSW8jxvqEdotwXajSeDRMMBjSkJ89njYioYZKUzmBklPvIXRPawMvCYxyK0FdmOvH/&#10;A50n9FCgM8fRs9z6G3ugCpg8shY062Xay32j6CNIFmIIuoQZB4tGmc8YdTAvCmw/bYlhGInXEmQ/&#10;S9LUD5hgpONsCIY5P9mcnxBZAlSBHeQblkvXD6WtNrxuwFMSspVqAa1S8aBi30Z9VBC3N2AmhAwO&#10;88sPnXM73Po5Zec/AAAA//8DAFBLAwQUAAYACAAAACEACgpiGd8AAAAIAQAADwAAAGRycy9kb3du&#10;cmV2LnhtbEyPQU+DQBSE7yb+h80z8WLaxWLBUh6NMfFg0kOt/IAFXgG7+5awW4r/3vWkx8lMZr7J&#10;d7PRYqLR9ZYRHpcRCOLaNj23COXn2+IZhPOKG6UtE8I3OdgVtze5yhp75Q+ajr4VoYRdphA674dM&#10;Sld3ZJRb2oE4eCc7GuWDHFvZjOoayo2WqyhKpFE9h4VODfTaUX0+XgxCvDGpPqRfa344T4eyfN9r&#10;V+0R7+/mly0IT7P/C8MvfkCHIjBV9sKNExphkaQhibBKYhDB30TxGkSFkDzFIItc/j9Q/AAAAP//&#10;AwBQSwECLQAUAAYACAAAACEAtoM4kv4AAADhAQAAEwAAAAAAAAAAAAAAAAAAAAAAW0NvbnRlbnRf&#10;VHlwZXNdLnhtbFBLAQItABQABgAIAAAAIQA4/SH/1gAAAJQBAAALAAAAAAAAAAAAAAAAAC8BAABf&#10;cmVscy8ucmVsc1BLAQItABQABgAIAAAAIQAY+eyQ2AIAAK0FAAAOAAAAAAAAAAAAAAAAAC4CAABk&#10;cnMvZTJvRG9jLnhtbFBLAQItABQABgAIAAAAIQAKCmIZ3wAAAAgBAAAPAAAAAAAAAAAAAAAAADIF&#10;AABkcnMvZG93bnJldi54bWxQSwUGAAAAAAQABADzAAAAPgYAAAAA&#10;" strokecolor="#c0504d" strokeweight="1pt">
            <v:fill opacity="0"/>
            <v:shadow color="#868686"/>
          </v:rect>
        </w:pict>
      </w:r>
    </w:p>
    <w:p w:rsidR="005D0537" w:rsidRDefault="005D0537" w:rsidP="005D0537">
      <w:pPr>
        <w:rPr>
          <w:rFonts w:ascii="Times New Roman" w:hAnsi="Times New Roman"/>
          <w:b/>
          <w:sz w:val="24"/>
        </w:rPr>
      </w:pPr>
      <w:r w:rsidRPr="0068510E">
        <w:rPr>
          <w:rFonts w:ascii="Times New Roman" w:hAnsi="Times New Roman"/>
          <w:b/>
          <w:sz w:val="24"/>
        </w:rPr>
        <w:t xml:space="preserve">Příklad 1 </w:t>
      </w:r>
      <w:r>
        <w:rPr>
          <w:rFonts w:ascii="Times New Roman" w:hAnsi="Times New Roman"/>
          <w:b/>
          <w:sz w:val="24"/>
        </w:rPr>
        <w:t>–</w:t>
      </w:r>
      <w:r w:rsidRPr="0068510E">
        <w:rPr>
          <w:rFonts w:ascii="Times New Roman" w:hAnsi="Times New Roman"/>
          <w:b/>
          <w:sz w:val="24"/>
        </w:rPr>
        <w:t xml:space="preserve"> Pokladna</w:t>
      </w:r>
      <w:r>
        <w:rPr>
          <w:rFonts w:ascii="Times New Roman" w:hAnsi="Times New Roman"/>
          <w:b/>
          <w:sz w:val="24"/>
        </w:rPr>
        <w:t xml:space="preserve"> I</w:t>
      </w:r>
    </w:p>
    <w:p w:rsidR="005D0537" w:rsidRDefault="005D0537" w:rsidP="00B71761">
      <w:pPr>
        <w:jc w:val="both"/>
        <w:rPr>
          <w:rFonts w:ascii="Times New Roman" w:hAnsi="Times New Roman"/>
          <w:sz w:val="24"/>
        </w:rPr>
      </w:pPr>
      <w:r w:rsidRPr="006B76C5">
        <w:rPr>
          <w:rFonts w:ascii="Times New Roman" w:hAnsi="Times New Roman"/>
          <w:sz w:val="24"/>
        </w:rPr>
        <w:t>Urč</w:t>
      </w:r>
      <w:r w:rsidR="00C03FAB">
        <w:rPr>
          <w:rFonts w:ascii="Times New Roman" w:hAnsi="Times New Roman"/>
          <w:sz w:val="24"/>
        </w:rPr>
        <w:t>ete konečný stav na účtu 211 – PP v pokladně</w:t>
      </w:r>
      <w:r w:rsidRPr="006B76C5">
        <w:rPr>
          <w:rFonts w:ascii="Times New Roman" w:hAnsi="Times New Roman"/>
          <w:sz w:val="24"/>
        </w:rPr>
        <w:t xml:space="preserve"> ve společnosti Koncerty, a.s. zabývající se pořádáním kulturníc</w:t>
      </w:r>
      <w:r w:rsidR="00C03FAB">
        <w:rPr>
          <w:rFonts w:ascii="Times New Roman" w:hAnsi="Times New Roman"/>
          <w:sz w:val="24"/>
        </w:rPr>
        <w:t xml:space="preserve">h akcí. Počáteční stav na účtu 211 </w:t>
      </w:r>
      <w:r w:rsidRPr="006B76C5">
        <w:rPr>
          <w:rFonts w:ascii="Times New Roman" w:hAnsi="Times New Roman"/>
          <w:sz w:val="24"/>
        </w:rPr>
        <w:t xml:space="preserve">je 100 000 Kč. </w:t>
      </w:r>
      <w:r>
        <w:rPr>
          <w:rFonts w:ascii="Times New Roman" w:hAnsi="Times New Roman"/>
          <w:sz w:val="24"/>
        </w:rPr>
        <w:t xml:space="preserve">Účetní jednotka je </w:t>
      </w:r>
      <w:r w:rsidRPr="006B76C5">
        <w:rPr>
          <w:rFonts w:ascii="Times New Roman" w:hAnsi="Times New Roman"/>
          <w:b/>
          <w:sz w:val="24"/>
        </w:rPr>
        <w:t>neplátcem DPH</w:t>
      </w:r>
      <w:r>
        <w:rPr>
          <w:rFonts w:ascii="Times New Roman" w:hAnsi="Times New Roman"/>
          <w:sz w:val="24"/>
        </w:rPr>
        <w:t xml:space="preserve">, o zásobách účtuje </w:t>
      </w:r>
      <w:r w:rsidRPr="006B76C5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. </w:t>
      </w:r>
    </w:p>
    <w:p w:rsidR="005D0537" w:rsidRPr="006B76C5" w:rsidRDefault="005D0537" w:rsidP="005D0537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PPD – tržba za služby (za prodané lístky na koncert)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68510E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vyplacen honorář místnímu umělci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B76C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B76C5"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instalaci osvětlení na pódium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úhrada FAP za instalaci osvětlení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946A1C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zaplacen pronájem kamery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946A1C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 – poskytnutá záloha zaměstnanci na nákup drobného občerstvení pro účinkující na koncertu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946A1C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část zálohy vrátil zaměstnanec zpět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946A1C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2E2A3D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2E2A3D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prodej vstupenek na koncert v hotovosti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946A1C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2E2A3D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2E2A3D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Pr="006B76C5" w:rsidRDefault="00626F2C" w:rsidP="005D053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-.2pt;margin-top:15.45pt;width:279.15pt;height:.7pt;flip:y;z-index:251681792" o:connectortype="straight"/>
        </w:pict>
      </w:r>
      <w:r w:rsidR="005D0537">
        <w:rPr>
          <w:rFonts w:ascii="Times New Roman" w:hAnsi="Times New Roman"/>
          <w:sz w:val="24"/>
        </w:rPr>
        <w:t xml:space="preserve"> </w:t>
      </w:r>
      <w:proofErr w:type="gramStart"/>
      <w:r w:rsidR="005D0537" w:rsidRPr="006B76C5">
        <w:rPr>
          <w:rFonts w:ascii="Times New Roman" w:hAnsi="Times New Roman"/>
          <w:sz w:val="24"/>
        </w:rPr>
        <w:t xml:space="preserve">MD </w:t>
      </w:r>
      <w:r w:rsidR="005D0537">
        <w:rPr>
          <w:rFonts w:ascii="Times New Roman" w:hAnsi="Times New Roman"/>
          <w:sz w:val="24"/>
        </w:rPr>
        <w:t xml:space="preserve">                          </w:t>
      </w:r>
      <w:r w:rsidR="005D0537" w:rsidRPr="006B76C5">
        <w:rPr>
          <w:rFonts w:ascii="Times New Roman" w:hAnsi="Times New Roman"/>
          <w:sz w:val="24"/>
        </w:rPr>
        <w:t>211</w:t>
      </w:r>
      <w:proofErr w:type="gramEnd"/>
      <w:r w:rsidR="005D0537" w:rsidRPr="006B76C5">
        <w:rPr>
          <w:rFonts w:ascii="Times New Roman" w:hAnsi="Times New Roman"/>
          <w:sz w:val="24"/>
        </w:rPr>
        <w:t xml:space="preserve"> – </w:t>
      </w:r>
      <w:r w:rsidR="00C03FAB">
        <w:rPr>
          <w:rFonts w:ascii="Times New Roman" w:hAnsi="Times New Roman"/>
          <w:sz w:val="24"/>
        </w:rPr>
        <w:t>PP v pokladně</w:t>
      </w:r>
      <w:r w:rsidR="005D0537" w:rsidRPr="006B76C5">
        <w:rPr>
          <w:rFonts w:ascii="Times New Roman" w:hAnsi="Times New Roman"/>
          <w:sz w:val="24"/>
        </w:rPr>
        <w:t xml:space="preserve"> </w:t>
      </w:r>
      <w:r w:rsidR="005D0537">
        <w:rPr>
          <w:rFonts w:ascii="Times New Roman" w:hAnsi="Times New Roman"/>
          <w:sz w:val="24"/>
        </w:rPr>
        <w:t xml:space="preserve">                  </w:t>
      </w:r>
      <w:r w:rsidR="00C03FAB">
        <w:rPr>
          <w:rFonts w:ascii="Times New Roman" w:hAnsi="Times New Roman"/>
          <w:sz w:val="24"/>
        </w:rPr>
        <w:t xml:space="preserve">  </w:t>
      </w:r>
      <w:r w:rsidR="005D0537" w:rsidRPr="006B76C5">
        <w:rPr>
          <w:rFonts w:ascii="Times New Roman" w:hAnsi="Times New Roman"/>
          <w:sz w:val="24"/>
        </w:rPr>
        <w:t>D</w:t>
      </w:r>
    </w:p>
    <w:p w:rsidR="005D0537" w:rsidRDefault="00626F2C" w:rsidP="005D05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>
          <v:shape id="_x0000_s1048" type="#_x0000_t32" style="position:absolute;margin-left:147.55pt;margin-top:.25pt;width:.7pt;height:136.5pt;z-index:251682816" o:connectortype="straight"/>
        </w:pict>
      </w: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sz w:val="24"/>
        </w:rPr>
      </w:pPr>
      <w:r w:rsidRPr="0008032A">
        <w:rPr>
          <w:rFonts w:ascii="Times New Roman" w:hAnsi="Times New Roman"/>
          <w:sz w:val="24"/>
        </w:rPr>
        <w:t xml:space="preserve">K datu účetní závěrky má být v pokladně konečný stav </w:t>
      </w:r>
      <w:r>
        <w:rPr>
          <w:rFonts w:ascii="Times New Roman" w:hAnsi="Times New Roman"/>
          <w:sz w:val="24"/>
        </w:rPr>
        <w:t xml:space="preserve">…. </w:t>
      </w:r>
      <w:proofErr w:type="gramStart"/>
      <w:r>
        <w:rPr>
          <w:rFonts w:ascii="Times New Roman" w:hAnsi="Times New Roman"/>
          <w:sz w:val="24"/>
        </w:rPr>
        <w:t>…...</w:t>
      </w:r>
      <w:r w:rsidRPr="0008032A">
        <w:rPr>
          <w:rFonts w:ascii="Times New Roman" w:hAnsi="Times New Roman"/>
          <w:sz w:val="24"/>
        </w:rPr>
        <w:t>Kč</w:t>
      </w:r>
      <w:proofErr w:type="gramEnd"/>
      <w:r w:rsidRPr="0008032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Ve skutečnosti se zde nachází 100 000</w:t>
      </w:r>
      <w:r w:rsidRPr="0008032A">
        <w:rPr>
          <w:rFonts w:ascii="Times New Roman" w:hAnsi="Times New Roman"/>
          <w:sz w:val="24"/>
        </w:rPr>
        <w:t xml:space="preserve"> Kč. Zaúčtujte inventarizační rozdíl. </w:t>
      </w:r>
    </w:p>
    <w:p w:rsidR="005D0537" w:rsidRPr="0008032A" w:rsidRDefault="005D0537" w:rsidP="005D0537">
      <w:pPr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4867E9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4867E9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D0537" w:rsidRDefault="005D0537" w:rsidP="001F4194">
      <w:pPr>
        <w:rPr>
          <w:rFonts w:ascii="Times New Roman" w:hAnsi="Times New Roman" w:cs="Times New Roman"/>
          <w:b/>
          <w:sz w:val="24"/>
          <w:szCs w:val="24"/>
        </w:rPr>
      </w:pPr>
    </w:p>
    <w:p w:rsidR="00415B54" w:rsidRDefault="00415B54" w:rsidP="001F4194">
      <w:pPr>
        <w:rPr>
          <w:rFonts w:ascii="Times New Roman" w:hAnsi="Times New Roman" w:cs="Times New Roman"/>
          <w:b/>
          <w:sz w:val="24"/>
          <w:szCs w:val="24"/>
        </w:rPr>
      </w:pPr>
    </w:p>
    <w:p w:rsidR="00415B54" w:rsidRDefault="00415B54" w:rsidP="001F4194">
      <w:pPr>
        <w:rPr>
          <w:rFonts w:ascii="Times New Roman" w:hAnsi="Times New Roman" w:cs="Times New Roman"/>
          <w:b/>
          <w:sz w:val="24"/>
          <w:szCs w:val="24"/>
        </w:rPr>
      </w:pPr>
    </w:p>
    <w:p w:rsidR="00864603" w:rsidRDefault="00864603" w:rsidP="001F4194">
      <w:pPr>
        <w:rPr>
          <w:rFonts w:ascii="Times New Roman" w:hAnsi="Times New Roman" w:cs="Times New Roman"/>
          <w:b/>
          <w:sz w:val="24"/>
          <w:szCs w:val="24"/>
        </w:rPr>
      </w:pPr>
    </w:p>
    <w:p w:rsidR="005D0537" w:rsidRDefault="00626F2C" w:rsidP="005D05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lastRenderedPageBreak/>
        <w:pict>
          <v:rect id="_x0000_s1050" style="position:absolute;margin-left:-4.2pt;margin-top:-4.9pt;width:455.1pt;height:1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9y5gIAABAGAAAOAAAAZHJzL2Uyb0RvYy54bWysVN1u0zAUvkfiHSzfd/lp2nTV0qnrWoQE&#10;bNJAXLu201hz7GC7TQfigbjgKfZiHDttCUziT7RS5HNsf/7Oz3cuLve1RDturNCqwMlZjBFXVDOh&#10;NgV+93Y1mGBkHVGMSK14gR+4xZez588u2mbKU11pybhBAKLstG0KXDnXTKPI0orXxJ7phivYLLWp&#10;iQPTbCJmSAvotYzSOB5HrTasMZpya8F73W3iWcAvS07dTVla7pAsMHBz4WvCd+2/0eyCTDeGNJWg&#10;BxrkH1jURCh49AR1TRxBWyOeQNWCGm116c6oriNdloLyEANEk8Q/RXNXkYaHWCA5tjmlyf4/WPpm&#10;d2uQYAVOMVKkhhLdrNnjF6kev96j1OenbewUjt01t8ZHaJtXmt5bpPSiImrD58botuKEAavEn49+&#10;uOANC1fRun2tGcCTrdMhVfvS1B4QkoD2oSIPp4rwvUMUnKM8P89zKByFvTRLhnEoWUSmx9uNse4F&#10;1zXyiwIbqHhAJ7tX1nk2ZHo8EthrKdhKSBkM32V8IQ3aEegP6ZJwVW5roNr5ktj/ujYBPzRT5z+4&#10;iGwq0vPAa6F1PWh42/bfkwq1kKQ0B8TfkSGUcuXSvyP06+dr4UBrUtQFnvTC8rVbKhaU4IiQ3Rqg&#10;pPIkeVBRl0yw9g6WwQ8lCh3+ab4axXk2nAzyfDQcZMNlPLiarBaD+SIZj/Pl1eJqmXz2gSTZtBKM&#10;cbUMmPYouCT7s4Y+SL+TyklyJ4Keld5CjHcVaxETvh+Go/M0wWCA5n3efTERkRsYVtQZjIx274Wr&#10;gtJ893kMazbrU1NMxv4f+rqHHmrbezh6Elt3Yg+pgkwesxak4dXQqWqt2QMoAziE9ocxCotKm48Y&#10;tTCSCmw/bInhGMmXCtR1nmSZn2HByEZ5Cobp76z7O0RRgCqwg3jDcuG6ubdtjNhU8FLX7UrPQZGl&#10;CGLxau1YAW9vwNgJERxGpJ9rfTuc+j7IZ98AAAD//wMAUEsDBBQABgAIAAAAIQBwXAjw4AAAAAkB&#10;AAAPAAAAZHJzL2Rvd25yZXYueG1sTI8xT8MwFIR3JP6D9ZDYWruRUmiIUyGgUlmQKB3azbFfkwj7&#10;OcRuE/49ZoLxdKe778r15Cy74BA6TxIWcwEMSXvTUSNh/7GZ3QMLUZFR1hNK+MYA6+r6qlSF8SO9&#10;42UXG5ZKKBRKQhtjX3AedItOhbnvkZJ38oNTMcmh4WZQYyp3lmdCLLlTHaWFVvX41KL+3J2dhBe7&#10;HVdHrbPN/uv59HqokWj7JuXtzfT4ACziFP/C8Iuf0KFKTLU/kwnMSpgtRPoSJWR3ObAUWAmRAasl&#10;LPMceFXy/w+qHwAAAP//AwBQSwECLQAUAAYACAAAACEAtoM4kv4AAADhAQAAEwAAAAAAAAAAAAAA&#10;AAAAAAAAW0NvbnRlbnRfVHlwZXNdLnhtbFBLAQItABQABgAIAAAAIQA4/SH/1gAAAJQBAAALAAAA&#10;AAAAAAAAAAAAAC8BAABfcmVscy8ucmVsc1BLAQItABQABgAIAAAAIQAjuz9y5gIAABAGAAAOAAAA&#10;AAAAAAAAAAAAAC4CAABkcnMvZTJvRG9jLnhtbFBLAQItABQABgAIAAAAIQBwXAjw4AAAAAkBAAAP&#10;AAAAAAAAAAAAAAAAAEAFAABkcnMvZG93bnJldi54bWxQSwUGAAAAAAQABADzAAAATQYAAAAA&#10;" fillcolor="white [3201]" strokecolor="#c0504d [3205]" strokeweight="1pt">
            <v:fill opacity="0"/>
            <v:shadow color="#868686"/>
          </v:rect>
        </w:pict>
      </w:r>
      <w:r w:rsidR="005D0537">
        <w:rPr>
          <w:rFonts w:ascii="Times New Roman" w:hAnsi="Times New Roman"/>
          <w:b/>
          <w:sz w:val="24"/>
        </w:rPr>
        <w:t>Příklad 2</w:t>
      </w:r>
      <w:r w:rsidR="005D0537" w:rsidRPr="00946A1C">
        <w:rPr>
          <w:rFonts w:ascii="Times New Roman" w:hAnsi="Times New Roman"/>
          <w:b/>
          <w:sz w:val="24"/>
        </w:rPr>
        <w:t xml:space="preserve"> </w:t>
      </w:r>
      <w:r w:rsidR="005D0537">
        <w:rPr>
          <w:rFonts w:ascii="Times New Roman" w:hAnsi="Times New Roman"/>
          <w:b/>
          <w:sz w:val="24"/>
        </w:rPr>
        <w:t>–</w:t>
      </w:r>
      <w:r w:rsidR="005D0537" w:rsidRPr="00946A1C">
        <w:rPr>
          <w:rFonts w:ascii="Times New Roman" w:hAnsi="Times New Roman"/>
          <w:b/>
          <w:sz w:val="24"/>
        </w:rPr>
        <w:t xml:space="preserve"> Ceniny</w:t>
      </w:r>
    </w:p>
    <w:p w:rsidR="005D0537" w:rsidRPr="00CB283E" w:rsidRDefault="005D0537" w:rsidP="005D053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Individuální podnikatel je </w:t>
      </w:r>
      <w:r w:rsidRPr="0004576A">
        <w:rPr>
          <w:rFonts w:ascii="Times New Roman" w:hAnsi="Times New Roman"/>
          <w:b/>
          <w:sz w:val="24"/>
        </w:rPr>
        <w:t>neplátcem DPH</w:t>
      </w:r>
      <w:r>
        <w:rPr>
          <w:rFonts w:ascii="Times New Roman" w:hAnsi="Times New Roman"/>
          <w:sz w:val="24"/>
        </w:rPr>
        <w:t xml:space="preserve">. Ve sledovaném období nastaly níže uvedené účetní případy. Doplňte chybějící částky a účetní předkontace.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nákup poštovních známek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 5 kolků do užívání, 1 kolek stojí 100 Kč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Spotřeba poštovních známek dle interního dokladu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68510E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Spotřeba telefonních karet dle interního dokladu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nakoupena dálniční známka, která byla ihned použita pro osobní vozidlo ve firmě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1 200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68510E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výdej stravenek zaměstnancům</w:t>
            </w:r>
          </w:p>
          <w:p w:rsidR="005D0537" w:rsidRDefault="005D0537" w:rsidP="005D0537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část hrazena individuálním podnikatelem </w:t>
            </w:r>
          </w:p>
          <w:p w:rsidR="005D0537" w:rsidRDefault="005D0537" w:rsidP="005D0537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 hrazena individuálním podnikatelem nad rámec zákona</w:t>
            </w:r>
          </w:p>
          <w:p w:rsidR="005D0537" w:rsidRPr="00BB75C2" w:rsidRDefault="005D0537" w:rsidP="005D0537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část hodnoty stravenek bude požadována po úhradě zaměstnanci </w:t>
            </w:r>
            <w:r w:rsidRPr="00BB75C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5 000</w:t>
            </w: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2 000</w:t>
            </w: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PPD – zaměstnanci uhradili pohledávku spojenou se stravenkami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Inventarizace u cenin prokázala tyto skutečnosti:</w:t>
            </w:r>
          </w:p>
          <w:p w:rsidR="005D0537" w:rsidRDefault="005D0537" w:rsidP="005D0537">
            <w:pPr>
              <w:pStyle w:val="Odstavecseseznamem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schodek u poštovních známek </w:t>
            </w:r>
          </w:p>
          <w:p w:rsidR="005D0537" w:rsidRDefault="005D0537" w:rsidP="005D0537">
            <w:pPr>
              <w:pStyle w:val="Odstavecseseznamem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schodek u kolků </w:t>
            </w:r>
          </w:p>
          <w:p w:rsidR="005D0537" w:rsidRPr="000C7235" w:rsidRDefault="005D0537" w:rsidP="005D0537">
            <w:pPr>
              <w:pStyle w:val="Odstavecseseznamem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přebytek u telefonních karet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500</w:t>
            </w: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200</w:t>
            </w: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předpis manka (schodku) u poštovních známek k náhradě zaměstnanci </w:t>
            </w:r>
            <w:r w:rsidRPr="000C723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úhrada schodku zaměstnancem (viz. 9)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D0537" w:rsidRDefault="005D0537" w:rsidP="005D0537">
      <w:pPr>
        <w:rPr>
          <w:rFonts w:ascii="Times New Roman" w:hAnsi="Times New Roman"/>
        </w:rPr>
      </w:pPr>
    </w:p>
    <w:p w:rsidR="005D0537" w:rsidRPr="00CB283E" w:rsidRDefault="005D0537" w:rsidP="005D0537">
      <w:pPr>
        <w:rPr>
          <w:rFonts w:ascii="Times New Roman" w:hAnsi="Times New Roman"/>
          <w:sz w:val="24"/>
        </w:rPr>
      </w:pPr>
      <w:r w:rsidRPr="00CB283E">
        <w:rPr>
          <w:rFonts w:ascii="Times New Roman" w:hAnsi="Times New Roman"/>
          <w:sz w:val="24"/>
        </w:rPr>
        <w:t>Zjistěte konečný stav na účtu 213 – Ceniny po zaúčtování účetních případů č. 1 – 10.</w:t>
      </w:r>
      <w:r>
        <w:rPr>
          <w:rFonts w:ascii="Times New Roman" w:hAnsi="Times New Roman"/>
          <w:sz w:val="24"/>
        </w:rPr>
        <w:t xml:space="preserve"> Předpokládejte počáteční stav na účtu Ceniny 10 000 Kč. </w:t>
      </w:r>
      <w:r w:rsidRPr="00CB283E">
        <w:rPr>
          <w:rFonts w:ascii="Times New Roman" w:hAnsi="Times New Roman"/>
          <w:sz w:val="24"/>
        </w:rPr>
        <w:t xml:space="preserve"> </w:t>
      </w:r>
    </w:p>
    <w:p w:rsidR="005D0537" w:rsidRDefault="005D0537" w:rsidP="005D0537">
      <w:pPr>
        <w:rPr>
          <w:rFonts w:ascii="Times New Roman" w:hAnsi="Times New Roman"/>
        </w:rPr>
      </w:pPr>
    </w:p>
    <w:p w:rsidR="005D0537" w:rsidRPr="006B76C5" w:rsidRDefault="00626F2C" w:rsidP="005D053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>
          <v:shape id="_x0000_s1052" type="#_x0000_t32" style="position:absolute;margin-left:147.55pt;margin-top:16.15pt;width:.7pt;height:210.95pt;z-index:251687936" o:connectortype="straight"/>
        </w:pict>
      </w:r>
      <w:r>
        <w:rPr>
          <w:rFonts w:ascii="Times New Roman" w:hAnsi="Times New Roman"/>
          <w:noProof/>
          <w:sz w:val="24"/>
          <w:lang w:eastAsia="cs-CZ"/>
        </w:rPr>
        <w:pict>
          <v:shape id="_x0000_s1051" type="#_x0000_t32" style="position:absolute;margin-left:-.2pt;margin-top:15.45pt;width:279.15pt;height:.7pt;flip:y;z-index:251686912" o:connectortype="straight"/>
        </w:pict>
      </w:r>
      <w:r w:rsidR="005D0537">
        <w:rPr>
          <w:rFonts w:ascii="Times New Roman" w:hAnsi="Times New Roman"/>
          <w:sz w:val="24"/>
        </w:rPr>
        <w:t xml:space="preserve"> </w:t>
      </w:r>
      <w:proofErr w:type="gramStart"/>
      <w:r w:rsidR="005D0537" w:rsidRPr="006B76C5">
        <w:rPr>
          <w:rFonts w:ascii="Times New Roman" w:hAnsi="Times New Roman"/>
          <w:sz w:val="24"/>
        </w:rPr>
        <w:t xml:space="preserve">MD </w:t>
      </w:r>
      <w:r w:rsidR="005D0537">
        <w:rPr>
          <w:rFonts w:ascii="Times New Roman" w:hAnsi="Times New Roman"/>
          <w:sz w:val="24"/>
        </w:rPr>
        <w:t xml:space="preserve">                          213</w:t>
      </w:r>
      <w:proofErr w:type="gramEnd"/>
      <w:r w:rsidR="005D0537" w:rsidRPr="006B76C5">
        <w:rPr>
          <w:rFonts w:ascii="Times New Roman" w:hAnsi="Times New Roman"/>
          <w:sz w:val="24"/>
        </w:rPr>
        <w:t xml:space="preserve"> – </w:t>
      </w:r>
      <w:r w:rsidR="005D0537">
        <w:rPr>
          <w:rFonts w:ascii="Times New Roman" w:hAnsi="Times New Roman"/>
          <w:sz w:val="24"/>
        </w:rPr>
        <w:t>Ceniny</w:t>
      </w:r>
      <w:r w:rsidR="005D0537" w:rsidRPr="006B76C5">
        <w:rPr>
          <w:rFonts w:ascii="Times New Roman" w:hAnsi="Times New Roman"/>
          <w:sz w:val="24"/>
        </w:rPr>
        <w:t xml:space="preserve"> </w:t>
      </w:r>
      <w:r w:rsidR="005D0537">
        <w:rPr>
          <w:rFonts w:ascii="Times New Roman" w:hAnsi="Times New Roman"/>
          <w:sz w:val="24"/>
        </w:rPr>
        <w:t xml:space="preserve">                                </w:t>
      </w:r>
      <w:r w:rsidR="005D0537" w:rsidRPr="006B76C5">
        <w:rPr>
          <w:rFonts w:ascii="Times New Roman" w:hAnsi="Times New Roman"/>
          <w:sz w:val="24"/>
        </w:rPr>
        <w:t>D</w:t>
      </w: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5D0537" w:rsidRDefault="005D0537" w:rsidP="001F4194">
      <w:pPr>
        <w:rPr>
          <w:rFonts w:ascii="Times New Roman" w:hAnsi="Times New Roman" w:cs="Times New Roman"/>
          <w:b/>
          <w:sz w:val="24"/>
          <w:szCs w:val="24"/>
        </w:rPr>
      </w:pPr>
    </w:p>
    <w:p w:rsidR="005D0537" w:rsidRDefault="00626F2C" w:rsidP="005D05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w:pict>
          <v:rect id="_x0000_s1053" style="position:absolute;margin-left:-3.75pt;margin-top:-2.35pt;width:455.1pt;height:19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9y5gIAABAGAAAOAAAAZHJzL2Uyb0RvYy54bWysVN1u0zAUvkfiHSzfd/lp2nTV0qnrWoQE&#10;bNJAXLu201hz7GC7TQfigbjgKfZiHDttCUziT7RS5HNsf/7Oz3cuLve1RDturNCqwMlZjBFXVDOh&#10;NgV+93Y1mGBkHVGMSK14gR+4xZez588u2mbKU11pybhBAKLstG0KXDnXTKPI0orXxJ7phivYLLWp&#10;iQPTbCJmSAvotYzSOB5HrTasMZpya8F73W3iWcAvS07dTVla7pAsMHBz4WvCd+2/0eyCTDeGNJWg&#10;BxrkH1jURCh49AR1TRxBWyOeQNWCGm116c6oriNdloLyEANEk8Q/RXNXkYaHWCA5tjmlyf4/WPpm&#10;d2uQYAVOMVKkhhLdrNnjF6kev96j1OenbewUjt01t8ZHaJtXmt5bpPSiImrD58botuKEAavEn49+&#10;uOANC1fRun2tGcCTrdMhVfvS1B4QkoD2oSIPp4rwvUMUnKM8P89zKByFvTRLhnEoWUSmx9uNse4F&#10;1zXyiwIbqHhAJ7tX1nk2ZHo8EthrKdhKSBkM32V8IQ3aEegP6ZJwVW5roNr5ktj/ujYBPzRT5z+4&#10;iGwq0vPAa6F1PWh42/bfkwq1kKQ0B8TfkSGUcuXSvyP06+dr4UBrUtQFnvTC8rVbKhaU4IiQ3Rqg&#10;pPIkeVBRl0yw9g6WwQ8lCh3+ab4axXk2nAzyfDQcZMNlPLiarBaD+SIZj/Pl1eJqmXz2gSTZtBKM&#10;cbUMmPYouCT7s4Y+SL+TyklyJ4Keld5CjHcVaxETvh+Go/M0wWCA5n3efTERkRsYVtQZjIx274Wr&#10;gtJ893kMazbrU1NMxv4f+rqHHmrbezh6Elt3Yg+pgkwesxak4dXQqWqt2QMoAziE9ocxCotKm48Y&#10;tTCSCmw/bInhGMmXCtR1nmSZn2HByEZ5Cobp76z7O0RRgCqwg3jDcuG6ubdtjNhU8FLX7UrPQZGl&#10;CGLxau1YAW9vwNgJERxGpJ9rfTuc+j7IZ98AAAD//wMAUEsDBBQABgAIAAAAIQBwXAjw4AAAAAkB&#10;AAAPAAAAZHJzL2Rvd25yZXYueG1sTI8xT8MwFIR3JP6D9ZDYWruRUmiIUyGgUlmQKB3azbFfkwj7&#10;OcRuE/49ZoLxdKe778r15Cy74BA6TxIWcwEMSXvTUSNh/7GZ3QMLUZFR1hNK+MYA6+r6qlSF8SO9&#10;42UXG5ZKKBRKQhtjX3AedItOhbnvkZJ38oNTMcmh4WZQYyp3lmdCLLlTHaWFVvX41KL+3J2dhBe7&#10;HVdHrbPN/uv59HqokWj7JuXtzfT4ACziFP/C8Iuf0KFKTLU/kwnMSpgtRPoSJWR3ObAUWAmRAasl&#10;LPMceFXy/w+qHwAAAP//AwBQSwECLQAUAAYACAAAACEAtoM4kv4AAADhAQAAEwAAAAAAAAAAAAAA&#10;AAAAAAAAW0NvbnRlbnRfVHlwZXNdLnhtbFBLAQItABQABgAIAAAAIQA4/SH/1gAAAJQBAAALAAAA&#10;AAAAAAAAAAAAAC8BAABfcmVscy8ucmVsc1BLAQItABQABgAIAAAAIQAjuz9y5gIAABAGAAAOAAAA&#10;AAAAAAAAAAAAAC4CAABkcnMvZTJvRG9jLnhtbFBLAQItABQABgAIAAAAIQBwXAjw4AAAAAkBAAAP&#10;AAAAAAAAAAAAAAAAAEAFAABkcnMvZG93bnJldi54bWxQSwUGAAAAAAQABADzAAAATQYAAAAA&#10;" fillcolor="white [3201]" strokecolor="#c0504d [3205]" strokeweight="1pt">
            <v:fill opacity="0"/>
            <v:shadow color="#868686"/>
          </v:rect>
        </w:pict>
      </w:r>
      <w:r w:rsidR="005D0537">
        <w:rPr>
          <w:rFonts w:ascii="Times New Roman" w:hAnsi="Times New Roman"/>
          <w:b/>
          <w:sz w:val="24"/>
        </w:rPr>
        <w:t xml:space="preserve">Příklad 3 – Finanční účty </w:t>
      </w:r>
    </w:p>
    <w:p w:rsidR="005D0537" w:rsidRDefault="005D0537" w:rsidP="00B7176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Společnost s. r. o., která je plátcem daně z přidané hodnoty, měla tyto pohyby na svých finanční</w:t>
      </w:r>
      <w:r w:rsidR="00626F2C">
        <w:rPr>
          <w:rFonts w:ascii="Times New Roman" w:hAnsi="Times New Roman"/>
          <w:sz w:val="24"/>
        </w:rPr>
        <w:t>ch účtech za měsíc listopad 2023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Doplňte chybějící částky a účetní předkontace.</w:t>
      </w:r>
    </w:p>
    <w:p w:rsidR="005D0537" w:rsidRPr="005F5C53" w:rsidRDefault="005D0537" w:rsidP="005D0537">
      <w:pPr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výběr peněz z 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poplatky bance za vedení účtu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úroky z vkladu na běžném účtu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BA3820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A3820">
              <w:rPr>
                <w:rFonts w:ascii="Times New Roman" w:hAnsi="Times New Roman"/>
                <w:sz w:val="24"/>
              </w:rPr>
              <w:t>0,05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výběr peněz z běžného 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7825CF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dodavatelské faktury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odběratel zaplatil fakturu za poskytnuté služby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připsání krátkodobého úvěru na běžný účet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VÚÚ – banka poskytla společnosti krátkodobý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7825CF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poplatek za vyřízení úvěru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416976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16976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nákladové úroky spojené s úvěrem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416976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16976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odvod peněz na bankovní účet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416976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16976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příjem peněz na bankovní účet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7825CF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B71761" w:rsidRPr="00CC63D4" w:rsidRDefault="00B71761" w:rsidP="00C6734B">
      <w:pPr>
        <w:rPr>
          <w:rFonts w:ascii="Times New Roman" w:hAnsi="Times New Roman" w:cs="Times New Roman"/>
          <w:sz w:val="24"/>
          <w:szCs w:val="24"/>
        </w:rPr>
      </w:pPr>
    </w:p>
    <w:sectPr w:rsidR="00B71761" w:rsidRPr="00CC63D4" w:rsidSect="00640A1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2E" w:rsidRDefault="007A712E" w:rsidP="007A712E">
      <w:pPr>
        <w:spacing w:line="240" w:lineRule="auto"/>
      </w:pPr>
      <w:r>
        <w:separator/>
      </w:r>
    </w:p>
  </w:endnote>
  <w:endnote w:type="continuationSeparator" w:id="0">
    <w:p w:rsidR="007A712E" w:rsidRDefault="007A712E" w:rsidP="007A7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17" w:rsidRDefault="00640A17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Finanční</w:t>
    </w:r>
    <w:r w:rsidR="0050388A">
      <w:rPr>
        <w:rFonts w:asciiTheme="majorHAnsi" w:hAnsiTheme="majorHAnsi"/>
      </w:rPr>
      <w:t xml:space="preserve"> </w:t>
    </w:r>
    <w:proofErr w:type="gramStart"/>
    <w:r w:rsidR="0050388A">
      <w:rPr>
        <w:rFonts w:asciiTheme="majorHAnsi" w:hAnsiTheme="majorHAnsi"/>
      </w:rPr>
      <w:t xml:space="preserve">účetnictví 2            </w:t>
    </w:r>
    <w:r>
      <w:rPr>
        <w:rFonts w:asciiTheme="majorHAnsi" w:hAnsiTheme="majorHAnsi"/>
      </w:rPr>
      <w:t xml:space="preserve"> </w:t>
    </w:r>
    <w:r w:rsidR="00864603">
      <w:rPr>
        <w:rFonts w:asciiTheme="majorHAnsi" w:hAnsiTheme="majorHAnsi"/>
      </w:rPr>
      <w:t>Finanční</w:t>
    </w:r>
    <w:proofErr w:type="gramEnd"/>
    <w:r w:rsidR="00864603">
      <w:rPr>
        <w:rFonts w:asciiTheme="majorHAnsi" w:hAnsiTheme="majorHAnsi"/>
      </w:rPr>
      <w:t xml:space="preserve"> účty           5. cvičení</w:t>
    </w:r>
    <w:r>
      <w:rPr>
        <w:rFonts w:asciiTheme="majorHAnsi" w:hAnsiTheme="majorHAnsi"/>
      </w:rPr>
      <w:t xml:space="preserve"> </w:t>
    </w:r>
    <w:r w:rsidR="00626F2C">
      <w:rPr>
        <w:rFonts w:asciiTheme="majorHAnsi" w:hAnsiTheme="majorHAnsi"/>
      </w:rPr>
      <w:t xml:space="preserve">                16.3.2023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626F2C" w:rsidRPr="00626F2C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640A17" w:rsidRDefault="00640A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2E" w:rsidRDefault="007A712E" w:rsidP="007A712E">
      <w:pPr>
        <w:spacing w:line="240" w:lineRule="auto"/>
      </w:pPr>
      <w:r>
        <w:separator/>
      </w:r>
    </w:p>
  </w:footnote>
  <w:footnote w:type="continuationSeparator" w:id="0">
    <w:p w:rsidR="007A712E" w:rsidRDefault="007A712E" w:rsidP="007A71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13866DC"/>
    <w:multiLevelType w:val="hybridMultilevel"/>
    <w:tmpl w:val="48901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002F0"/>
    <w:multiLevelType w:val="hybridMultilevel"/>
    <w:tmpl w:val="E304A0AE"/>
    <w:lvl w:ilvl="0" w:tplc="DB8AF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86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6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42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EA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E2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AB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89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3E1F89"/>
    <w:multiLevelType w:val="hybridMultilevel"/>
    <w:tmpl w:val="FEE2E81E"/>
    <w:lvl w:ilvl="0" w:tplc="82A45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4B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2F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C4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22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41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CC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41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DB3919"/>
    <w:multiLevelType w:val="hybridMultilevel"/>
    <w:tmpl w:val="5B1E0636"/>
    <w:lvl w:ilvl="0" w:tplc="A96C4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A0DC0">
      <w:start w:val="9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83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2A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8D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E3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60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69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C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43A7418"/>
    <w:multiLevelType w:val="hybridMultilevel"/>
    <w:tmpl w:val="29920DAE"/>
    <w:lvl w:ilvl="0" w:tplc="35D80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67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8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85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AC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40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C8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2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4C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4870058"/>
    <w:multiLevelType w:val="hybridMultilevel"/>
    <w:tmpl w:val="DC1838D4"/>
    <w:lvl w:ilvl="0" w:tplc="8ED06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C8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2B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8E9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6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E8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65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C3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83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7773714"/>
    <w:multiLevelType w:val="hybridMultilevel"/>
    <w:tmpl w:val="6DEC5FF6"/>
    <w:lvl w:ilvl="0" w:tplc="D6E8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4A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49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6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0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C1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2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2E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0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7CD0BED"/>
    <w:multiLevelType w:val="hybridMultilevel"/>
    <w:tmpl w:val="7400B7AC"/>
    <w:lvl w:ilvl="0" w:tplc="ED707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06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E4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C4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A0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05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81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E1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44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A4E2263"/>
    <w:multiLevelType w:val="hybridMultilevel"/>
    <w:tmpl w:val="EE4EB6AA"/>
    <w:lvl w:ilvl="0" w:tplc="4F48D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C5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26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88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09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AD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6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0E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B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DC1332"/>
    <w:multiLevelType w:val="hybridMultilevel"/>
    <w:tmpl w:val="5106D4BC"/>
    <w:lvl w:ilvl="0" w:tplc="E6B8B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20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2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CE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EC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C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68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AF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2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CE614F0"/>
    <w:multiLevelType w:val="hybridMultilevel"/>
    <w:tmpl w:val="C3B22AAA"/>
    <w:lvl w:ilvl="0" w:tplc="081C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82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C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AF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0E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2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CF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0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0774956"/>
    <w:multiLevelType w:val="hybridMultilevel"/>
    <w:tmpl w:val="336E5B34"/>
    <w:lvl w:ilvl="0" w:tplc="66CE7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8F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E1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A5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0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AE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02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63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28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32E4812"/>
    <w:multiLevelType w:val="hybridMultilevel"/>
    <w:tmpl w:val="59243F3C"/>
    <w:lvl w:ilvl="0" w:tplc="F32A51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070E3"/>
    <w:multiLevelType w:val="hybridMultilevel"/>
    <w:tmpl w:val="3CEEE632"/>
    <w:lvl w:ilvl="0" w:tplc="2F54FD48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1473E"/>
    <w:multiLevelType w:val="hybridMultilevel"/>
    <w:tmpl w:val="BA5853C4"/>
    <w:lvl w:ilvl="0" w:tplc="07FE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04734">
      <w:start w:val="1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27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05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CA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6B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81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2E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4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74111B0"/>
    <w:multiLevelType w:val="hybridMultilevel"/>
    <w:tmpl w:val="48101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BCD"/>
    <w:multiLevelType w:val="hybridMultilevel"/>
    <w:tmpl w:val="453ECCB6"/>
    <w:lvl w:ilvl="0" w:tplc="05A83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EF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C0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4E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89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A3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A1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C2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BB0ABB"/>
    <w:multiLevelType w:val="hybridMultilevel"/>
    <w:tmpl w:val="8C88E2D8"/>
    <w:lvl w:ilvl="0" w:tplc="36861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49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2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6F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CC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B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05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2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8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462165C"/>
    <w:multiLevelType w:val="hybridMultilevel"/>
    <w:tmpl w:val="52AAD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C3F2B"/>
    <w:multiLevelType w:val="hybridMultilevel"/>
    <w:tmpl w:val="123E2C78"/>
    <w:lvl w:ilvl="0" w:tplc="79CC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82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40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C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88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4B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81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AC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8B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A782B1B"/>
    <w:multiLevelType w:val="hybridMultilevel"/>
    <w:tmpl w:val="6406D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85BBF"/>
    <w:multiLevelType w:val="hybridMultilevel"/>
    <w:tmpl w:val="EB40B25A"/>
    <w:lvl w:ilvl="0" w:tplc="DA8E2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1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09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A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47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C0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88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83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C2B5D31"/>
    <w:multiLevelType w:val="hybridMultilevel"/>
    <w:tmpl w:val="E1609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21"/>
  </w:num>
  <w:num w:numId="8">
    <w:abstractNumId w:val="11"/>
  </w:num>
  <w:num w:numId="9">
    <w:abstractNumId w:val="10"/>
  </w:num>
  <w:num w:numId="10">
    <w:abstractNumId w:val="19"/>
  </w:num>
  <w:num w:numId="11">
    <w:abstractNumId w:val="15"/>
  </w:num>
  <w:num w:numId="12">
    <w:abstractNumId w:val="5"/>
  </w:num>
  <w:num w:numId="13">
    <w:abstractNumId w:val="17"/>
  </w:num>
  <w:num w:numId="14">
    <w:abstractNumId w:val="2"/>
  </w:num>
  <w:num w:numId="15">
    <w:abstractNumId w:val="12"/>
  </w:num>
  <w:num w:numId="16">
    <w:abstractNumId w:val="13"/>
  </w:num>
  <w:num w:numId="17">
    <w:abstractNumId w:val="20"/>
  </w:num>
  <w:num w:numId="18">
    <w:abstractNumId w:val="7"/>
  </w:num>
  <w:num w:numId="19">
    <w:abstractNumId w:val="14"/>
  </w:num>
  <w:num w:numId="20">
    <w:abstractNumId w:val="23"/>
  </w:num>
  <w:num w:numId="21">
    <w:abstractNumId w:val="4"/>
  </w:num>
  <w:num w:numId="22">
    <w:abstractNumId w:val="22"/>
  </w:num>
  <w:num w:numId="23">
    <w:abstractNumId w:val="16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80F"/>
    <w:rsid w:val="00000A75"/>
    <w:rsid w:val="00036580"/>
    <w:rsid w:val="00065135"/>
    <w:rsid w:val="000D5539"/>
    <w:rsid w:val="000F3882"/>
    <w:rsid w:val="0013313B"/>
    <w:rsid w:val="00156817"/>
    <w:rsid w:val="00163EC9"/>
    <w:rsid w:val="001F4194"/>
    <w:rsid w:val="002502CD"/>
    <w:rsid w:val="002A048F"/>
    <w:rsid w:val="003A2193"/>
    <w:rsid w:val="003C3A9E"/>
    <w:rsid w:val="003F1CB0"/>
    <w:rsid w:val="00415B54"/>
    <w:rsid w:val="004555CC"/>
    <w:rsid w:val="0050388A"/>
    <w:rsid w:val="00561C76"/>
    <w:rsid w:val="00565CD2"/>
    <w:rsid w:val="00585854"/>
    <w:rsid w:val="005B4638"/>
    <w:rsid w:val="005D0537"/>
    <w:rsid w:val="00626F2C"/>
    <w:rsid w:val="00640A17"/>
    <w:rsid w:val="0067387D"/>
    <w:rsid w:val="006A348F"/>
    <w:rsid w:val="006B46BD"/>
    <w:rsid w:val="006F1792"/>
    <w:rsid w:val="00794BB8"/>
    <w:rsid w:val="007A712E"/>
    <w:rsid w:val="007A7240"/>
    <w:rsid w:val="007C06B9"/>
    <w:rsid w:val="007D62A6"/>
    <w:rsid w:val="00864603"/>
    <w:rsid w:val="00890CB7"/>
    <w:rsid w:val="008970C7"/>
    <w:rsid w:val="00935AEB"/>
    <w:rsid w:val="00995DA7"/>
    <w:rsid w:val="009A3016"/>
    <w:rsid w:val="009D378D"/>
    <w:rsid w:val="009F233A"/>
    <w:rsid w:val="00A61AF7"/>
    <w:rsid w:val="00AE0414"/>
    <w:rsid w:val="00B71761"/>
    <w:rsid w:val="00B931C0"/>
    <w:rsid w:val="00BA5307"/>
    <w:rsid w:val="00BB26D8"/>
    <w:rsid w:val="00BE2BBF"/>
    <w:rsid w:val="00C03FAB"/>
    <w:rsid w:val="00C27C19"/>
    <w:rsid w:val="00C6734B"/>
    <w:rsid w:val="00C81356"/>
    <w:rsid w:val="00C8540B"/>
    <w:rsid w:val="00CC63D4"/>
    <w:rsid w:val="00CD5725"/>
    <w:rsid w:val="00D82574"/>
    <w:rsid w:val="00DD6B30"/>
    <w:rsid w:val="00DF1A9C"/>
    <w:rsid w:val="00E32EFA"/>
    <w:rsid w:val="00E662C0"/>
    <w:rsid w:val="00E74DD1"/>
    <w:rsid w:val="00EA480F"/>
    <w:rsid w:val="00F53488"/>
    <w:rsid w:val="00F631BB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5" type="connector" idref="#_x0000_s1047"/>
        <o:r id="V:Rule6" type="connector" idref="#_x0000_s1052"/>
        <o:r id="V:Rule7" type="connector" idref="#_x0000_s1048"/>
        <o:r id="V:Rule8" type="connector" idref="#_x0000_s1051"/>
      </o:rules>
    </o:shapelayout>
  </w:shapeDefaults>
  <w:decimalSymbol w:val=","/>
  <w:listSeparator w:val=";"/>
  <w14:docId w14:val="7F2D1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1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12E"/>
  </w:style>
  <w:style w:type="paragraph" w:styleId="Zpat">
    <w:name w:val="footer"/>
    <w:basedOn w:val="Normln"/>
    <w:link w:val="Zpat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12E"/>
  </w:style>
  <w:style w:type="table" w:styleId="Mkatabulky">
    <w:name w:val="Table Grid"/>
    <w:basedOn w:val="Normlntabulka"/>
    <w:uiPriority w:val="59"/>
    <w:rsid w:val="00E662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B71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4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3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0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60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1A437-FDD9-4CFB-8A3F-7E62E9AF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Krajňák</dc:creator>
  <cp:lastModifiedBy>Michal Krajňák</cp:lastModifiedBy>
  <cp:revision>15</cp:revision>
  <cp:lastPrinted>2012-10-21T09:37:00Z</cp:lastPrinted>
  <dcterms:created xsi:type="dcterms:W3CDTF">2012-10-21T10:33:00Z</dcterms:created>
  <dcterms:modified xsi:type="dcterms:W3CDTF">2022-12-30T11:29:00Z</dcterms:modified>
</cp:coreProperties>
</file>