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C8" w:rsidRPr="003D0410" w:rsidRDefault="007C7E2A" w:rsidP="007C7E2A">
      <w:pPr>
        <w:rPr>
          <w:rFonts w:ascii="Times New Roman" w:hAnsi="Times New Roman"/>
          <w:b/>
          <w:sz w:val="24"/>
          <w:szCs w:val="24"/>
          <w:u w:val="single"/>
        </w:rPr>
      </w:pPr>
      <w:r w:rsidRPr="003D0410">
        <w:rPr>
          <w:rFonts w:ascii="Times New Roman" w:hAnsi="Times New Roman"/>
          <w:b/>
          <w:sz w:val="24"/>
          <w:szCs w:val="24"/>
          <w:u w:val="single"/>
        </w:rPr>
        <w:t xml:space="preserve">Dlouhodobý majetek </w:t>
      </w:r>
      <w:r w:rsidR="00676D35">
        <w:rPr>
          <w:rFonts w:ascii="Times New Roman" w:hAnsi="Times New Roman"/>
          <w:b/>
          <w:sz w:val="24"/>
          <w:szCs w:val="24"/>
          <w:u w:val="single"/>
        </w:rPr>
        <w:t xml:space="preserve">(aktiva) </w:t>
      </w:r>
      <w:r w:rsidRPr="003D0410">
        <w:rPr>
          <w:rFonts w:ascii="Times New Roman" w:hAnsi="Times New Roman"/>
          <w:b/>
          <w:sz w:val="24"/>
          <w:szCs w:val="24"/>
          <w:u w:val="single"/>
        </w:rPr>
        <w:t>v účetni</w:t>
      </w:r>
      <w:r w:rsidR="00676D35">
        <w:rPr>
          <w:rFonts w:ascii="Times New Roman" w:hAnsi="Times New Roman"/>
          <w:b/>
          <w:sz w:val="24"/>
          <w:szCs w:val="24"/>
          <w:u w:val="single"/>
        </w:rPr>
        <w:t xml:space="preserve">ctví podnikatelských subjektů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5B62FE" w:rsidP="007C7E2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……………………………….</w:t>
      </w:r>
      <w:r w:rsidR="007C7E2A" w:rsidRPr="007C7E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7E2A" w:rsidRPr="007C7E2A">
        <w:rPr>
          <w:rFonts w:ascii="Times New Roman" w:hAnsi="Times New Roman"/>
          <w:sz w:val="24"/>
          <w:szCs w:val="24"/>
        </w:rPr>
        <w:t xml:space="preserve">– majetek, který se nespotřebovává najednou, ale postupně se opotřebovává, během používání si udržuje svou původní formu. Dlouhodobý majetek se vyznačuje </w:t>
      </w:r>
      <w:r w:rsidR="007C7E2A" w:rsidRPr="007C7E2A">
        <w:rPr>
          <w:rFonts w:ascii="Times New Roman" w:hAnsi="Times New Roman"/>
          <w:b/>
          <w:bCs/>
          <w:sz w:val="24"/>
          <w:szCs w:val="24"/>
        </w:rPr>
        <w:t xml:space="preserve">dobou použitelnosti delší než </w:t>
      </w:r>
      <w:r>
        <w:rPr>
          <w:rFonts w:ascii="Times New Roman" w:hAnsi="Times New Roman"/>
          <w:b/>
          <w:bCs/>
          <w:sz w:val="24"/>
          <w:szCs w:val="24"/>
        </w:rPr>
        <w:t>….</w:t>
      </w:r>
      <w:r w:rsidR="007C7E2A" w:rsidRPr="007C7E2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7C7E2A" w:rsidRPr="007C7E2A">
        <w:rPr>
          <w:rFonts w:ascii="Times New Roman" w:hAnsi="Times New Roman"/>
          <w:b/>
          <w:bCs/>
          <w:sz w:val="24"/>
          <w:szCs w:val="24"/>
        </w:rPr>
        <w:t>rok</w:t>
      </w:r>
      <w:proofErr w:type="gramEnd"/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Členění majetku v rozvaze</w:t>
      </w:r>
    </w:p>
    <w:p w:rsidR="007C7E2A" w:rsidRDefault="00733B53" w:rsidP="007C7E2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D7218" w:rsidRPr="007C7E2A" w:rsidRDefault="00CD7218" w:rsidP="007C7E2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Dlouhodobý hmotný majetek (DHM)</w:t>
      </w:r>
    </w:p>
    <w:p w:rsidR="00CD7218" w:rsidRPr="007C7E2A" w:rsidRDefault="00733B53" w:rsidP="007C7E2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hmotný majetek 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Fyzická podstata, dlouhodobost, ocenění </w:t>
      </w:r>
    </w:p>
    <w:p w:rsidR="00CD7218" w:rsidRPr="007C7E2A" w:rsidRDefault="007C7E2A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Pozemky </w:t>
      </w:r>
    </w:p>
    <w:p w:rsidR="00CD7218" w:rsidRPr="007C7E2A" w:rsidRDefault="00733B53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CD7218" w:rsidRP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Samostatné movité věci </w:t>
      </w:r>
    </w:p>
    <w:p w:rsidR="00CD7218" w:rsidRP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Pěstitel</w:t>
      </w:r>
      <w:r w:rsidR="007C7E2A">
        <w:rPr>
          <w:rFonts w:ascii="Times New Roman" w:hAnsi="Times New Roman"/>
          <w:sz w:val="24"/>
          <w:szCs w:val="24"/>
        </w:rPr>
        <w:t xml:space="preserve">ské celky trvalých porostů </w:t>
      </w:r>
    </w:p>
    <w:p w:rsidR="00CD7218" w:rsidRP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Dospěl</w:t>
      </w:r>
      <w:r w:rsidR="007C7E2A">
        <w:rPr>
          <w:rFonts w:ascii="Times New Roman" w:hAnsi="Times New Roman"/>
          <w:sz w:val="24"/>
          <w:szCs w:val="24"/>
        </w:rPr>
        <w:t xml:space="preserve">á zvířata a jejich skupiny </w:t>
      </w:r>
    </w:p>
    <w:p w:rsid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Umělecká díla a sbírky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nehmotný majetek 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Nehmotná podstata, dlouhodobost, ocenění</w:t>
      </w:r>
    </w:p>
    <w:p w:rsidR="00CD7218" w:rsidRPr="007C7E2A" w:rsidRDefault="00CD7218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Nehmotné výsledky výv</w:t>
      </w:r>
      <w:r w:rsidR="007C7E2A">
        <w:rPr>
          <w:rFonts w:ascii="Times New Roman" w:hAnsi="Times New Roman"/>
          <w:sz w:val="24"/>
          <w:szCs w:val="24"/>
        </w:rPr>
        <w:t xml:space="preserve">oje </w:t>
      </w:r>
    </w:p>
    <w:p w:rsidR="003D0410" w:rsidRDefault="00733B53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CD7218" w:rsidRPr="007C7E2A" w:rsidRDefault="007C7E2A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Ocenitelná práva </w:t>
      </w:r>
    </w:p>
    <w:p w:rsidR="00CD7218" w:rsidRPr="007C7E2A" w:rsidRDefault="00A350E7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CD7218" w:rsidRDefault="00CD7218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Jiný d</w:t>
      </w:r>
      <w:r w:rsidR="007C7E2A">
        <w:rPr>
          <w:rFonts w:ascii="Times New Roman" w:hAnsi="Times New Roman"/>
          <w:sz w:val="24"/>
          <w:szCs w:val="24"/>
        </w:rPr>
        <w:t xml:space="preserve">louhodobý nehmotný majetek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finanční majetek 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Dlouhodobost x krátkodobý finanční majetek, motivy nákupu, účel držení finančního majetku</w:t>
      </w:r>
    </w:p>
    <w:p w:rsidR="00CD7218" w:rsidRPr="007C7E2A" w:rsidRDefault="00CD7218" w:rsidP="007C7E2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</w:p>
    <w:p w:rsidR="00CD7218" w:rsidRPr="007C7E2A" w:rsidRDefault="00CD7218" w:rsidP="007C7E2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</w:p>
    <w:p w:rsidR="00CD7218" w:rsidRPr="007C7E2A" w:rsidRDefault="00CD7218" w:rsidP="007C7E2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Jiný dlouhodobý finanční majetek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Oceňování k datu pořízení </w:t>
      </w:r>
    </w:p>
    <w:p w:rsidR="00CD7218" w:rsidRPr="007C7E2A" w:rsidRDefault="00CD7218" w:rsidP="007C7E2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Pořizovací cena </w:t>
      </w:r>
    </w:p>
    <w:p w:rsidR="007C7E2A" w:rsidRDefault="007C7E2A" w:rsidP="007C7E2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 xml:space="preserve">zahrnuje cenu pořízení majetku a </w:t>
      </w:r>
      <w:r w:rsidRPr="007C7E2A">
        <w:rPr>
          <w:rFonts w:ascii="Times New Roman" w:hAnsi="Times New Roman"/>
          <w:b/>
          <w:bCs/>
          <w:sz w:val="24"/>
          <w:szCs w:val="24"/>
        </w:rPr>
        <w:t>doprovodné náklady</w:t>
      </w:r>
      <w:r w:rsidRPr="007C7E2A">
        <w:rPr>
          <w:rFonts w:ascii="Times New Roman" w:hAnsi="Times New Roman"/>
          <w:sz w:val="24"/>
          <w:szCs w:val="24"/>
        </w:rPr>
        <w:t xml:space="preserve"> –</w:t>
      </w:r>
    </w:p>
    <w:p w:rsidR="007C7E2A" w:rsidRDefault="007C7E2A" w:rsidP="007C7E2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:rsidR="00CD7218" w:rsidRPr="005B62FE" w:rsidRDefault="00CD7218" w:rsidP="005B62FE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62FE">
        <w:rPr>
          <w:rFonts w:ascii="Times New Roman" w:hAnsi="Times New Roman"/>
          <w:b/>
          <w:bCs/>
          <w:sz w:val="24"/>
          <w:szCs w:val="24"/>
        </w:rPr>
        <w:t xml:space="preserve">Vlastní náklady 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>přímé a nepřímé náklady související s výrobou majetku</w:t>
      </w:r>
    </w:p>
    <w:p w:rsidR="007C7E2A" w:rsidRDefault="007C7E2A" w:rsidP="007C7E2A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D7218" w:rsidRPr="005B62FE" w:rsidRDefault="00CD7218" w:rsidP="005B62FE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62FE">
        <w:rPr>
          <w:rFonts w:ascii="Times New Roman" w:hAnsi="Times New Roman"/>
          <w:b/>
          <w:bCs/>
          <w:sz w:val="24"/>
          <w:szCs w:val="24"/>
        </w:rPr>
        <w:t>Reprodukční pořizovací cena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cena, za kterou byl majetek pořízen v době, kdy se o něm účtuje, může být stanovena 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7C7E2A">
        <w:rPr>
          <w:rFonts w:ascii="Times New Roman" w:hAnsi="Times New Roman"/>
          <w:sz w:val="24"/>
          <w:szCs w:val="24"/>
        </w:rPr>
        <w:t xml:space="preserve">např. soudním znalcem </w:t>
      </w:r>
    </w:p>
    <w:p w:rsidR="007C7E2A" w:rsidRPr="007C7E2A" w:rsidRDefault="007C7E2A" w:rsidP="007C7E2A">
      <w:p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lastRenderedPageBreak/>
        <w:t xml:space="preserve">Dopravní podnik chce pořídit v tomto roce nové vozidlo. </w:t>
      </w:r>
    </w:p>
    <w:p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Jakými způsoby může vozidlo pořídit? </w:t>
      </w:r>
    </w:p>
    <w:p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doprovodné náklady účetní jednotce vzniknou? </w:t>
      </w:r>
    </w:p>
    <w:p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informace o majetku se dozví účetní jednotka z výkazu rozvahy? </w:t>
      </w:r>
    </w:p>
    <w:p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další informace poskytuje účetní jednotce účetnictví v oblasti dlouhodobého majetku?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3B137D" w:rsidP="007C7E2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809750"/>
            <wp:effectExtent l="0" t="0" r="0" b="0"/>
            <wp:docPr id="6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se zálohou </w:t>
      </w:r>
    </w:p>
    <w:p w:rsidR="003B137D" w:rsidRDefault="003B137D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266950"/>
            <wp:effectExtent l="0" t="0" r="0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2" b="15556"/>
                    <a:stretch/>
                  </pic:blipFill>
                  <pic:spPr bwMode="auto"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023" w:rsidRDefault="00A26023" w:rsidP="007C7E2A">
      <w:pPr>
        <w:rPr>
          <w:noProof/>
          <w:lang w:eastAsia="cs-CZ"/>
        </w:rPr>
      </w:pPr>
    </w:p>
    <w:p w:rsidR="00A26023" w:rsidRPr="00A26023" w:rsidRDefault="00A26023" w:rsidP="007C7E2A">
      <w:pPr>
        <w:rPr>
          <w:rFonts w:ascii="Times New Roman" w:hAnsi="Times New Roman"/>
          <w:sz w:val="24"/>
          <w:szCs w:val="24"/>
        </w:rPr>
      </w:pPr>
      <w:r w:rsidRPr="00A26023">
        <w:rPr>
          <w:rFonts w:ascii="Times New Roman" w:hAnsi="Times New Roman"/>
          <w:noProof/>
          <w:sz w:val="24"/>
          <w:szCs w:val="24"/>
          <w:lang w:eastAsia="cs-CZ"/>
        </w:rPr>
        <w:t>Nákup majetku v EU</w:t>
      </w:r>
    </w:p>
    <w:p w:rsidR="007C7E2A" w:rsidRPr="00A26023" w:rsidRDefault="00513BD3" w:rsidP="007C7E2A">
      <w:pPr>
        <w:rPr>
          <w:rFonts w:ascii="Times New Roman" w:hAnsi="Times New Roman"/>
          <w:sz w:val="24"/>
          <w:szCs w:val="24"/>
        </w:rPr>
      </w:pPr>
      <w:r w:rsidRPr="00513BD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86B5FC5" wp14:editId="3A45CD0D">
            <wp:extent cx="4571999" cy="14478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0555" b="37222"/>
                    <a:stretch/>
                  </pic:blipFill>
                  <pic:spPr bwMode="auto">
                    <a:xfrm>
                      <a:off x="0" y="0"/>
                      <a:ext cx="4572638" cy="1448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604" w:rsidRDefault="00092604" w:rsidP="007C7E2A">
      <w:pPr>
        <w:rPr>
          <w:rFonts w:ascii="Times New Roman" w:hAnsi="Times New Roman"/>
          <w:sz w:val="24"/>
          <w:szCs w:val="24"/>
        </w:rPr>
      </w:pPr>
    </w:p>
    <w:p w:rsidR="00733B53" w:rsidRDefault="00733B53" w:rsidP="007C7E2A">
      <w:pPr>
        <w:rPr>
          <w:rFonts w:ascii="Times New Roman" w:hAnsi="Times New Roman"/>
          <w:sz w:val="24"/>
          <w:szCs w:val="24"/>
        </w:rPr>
      </w:pPr>
    </w:p>
    <w:p w:rsidR="00733B53" w:rsidRPr="00A26023" w:rsidRDefault="00733B53" w:rsidP="007C7E2A">
      <w:pPr>
        <w:rPr>
          <w:rFonts w:ascii="Times New Roman" w:hAnsi="Times New Roman"/>
          <w:sz w:val="24"/>
          <w:szCs w:val="24"/>
        </w:rPr>
      </w:pPr>
    </w:p>
    <w:p w:rsidR="00513BD3" w:rsidRDefault="00513BD3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Nákup mimo území EU</w:t>
      </w:r>
    </w:p>
    <w:p w:rsidR="00513BD3" w:rsidRPr="00A26023" w:rsidRDefault="00513BD3" w:rsidP="007C7E2A">
      <w:pPr>
        <w:rPr>
          <w:rFonts w:ascii="Times New Roman" w:hAnsi="Times New Roman"/>
          <w:sz w:val="24"/>
          <w:szCs w:val="24"/>
        </w:rPr>
      </w:pPr>
      <w:r w:rsidRPr="00513BD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9C21373" wp14:editId="6570FE1D">
            <wp:extent cx="4571999" cy="215265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111" b="16111"/>
                    <a:stretch/>
                  </pic:blipFill>
                  <pic:spPr bwMode="auto">
                    <a:xfrm>
                      <a:off x="0" y="0"/>
                      <a:ext cx="4572638" cy="215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604" w:rsidRPr="00A26023" w:rsidRDefault="00092604" w:rsidP="007C7E2A">
      <w:pPr>
        <w:rPr>
          <w:rFonts w:ascii="Times New Roman" w:hAnsi="Times New Roman"/>
          <w:sz w:val="24"/>
          <w:szCs w:val="24"/>
        </w:rPr>
      </w:pPr>
    </w:p>
    <w:p w:rsidR="00092604" w:rsidRDefault="00092604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Aktivace </w:t>
      </w:r>
    </w:p>
    <w:p w:rsidR="00CD7218" w:rsidRPr="007C7E2A" w:rsidRDefault="00CD7218" w:rsidP="007C7E2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V průběhu výroby majetku vznikají podniku náklady </w:t>
      </w:r>
    </w:p>
    <w:p w:rsidR="00CD7218" w:rsidRPr="007C7E2A" w:rsidRDefault="00CD7218" w:rsidP="007C7E2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Cena majetku se však do nákladů dostává postupně </w:t>
      </w:r>
    </w:p>
    <w:p w:rsidR="00CD7218" w:rsidRDefault="00CD7218" w:rsidP="007C7E2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Proto je nutno tyto </w:t>
      </w:r>
      <w:r w:rsidR="00A350E7">
        <w:rPr>
          <w:rFonts w:ascii="Times New Roman" w:hAnsi="Times New Roman"/>
          <w:sz w:val="24"/>
          <w:szCs w:val="24"/>
        </w:rPr>
        <w:t>………………………………………….</w:t>
      </w:r>
      <w:r w:rsidRPr="007C7E2A">
        <w:rPr>
          <w:rFonts w:ascii="Times New Roman" w:hAnsi="Times New Roman"/>
          <w:sz w:val="24"/>
          <w:szCs w:val="24"/>
        </w:rPr>
        <w:t xml:space="preserve"> </w:t>
      </w:r>
    </w:p>
    <w:p w:rsidR="007C7E2A" w:rsidRDefault="007C7E2A" w:rsidP="007C7E2A">
      <w:pPr>
        <w:jc w:val="center"/>
        <w:rPr>
          <w:noProof/>
          <w:lang w:eastAsia="cs-CZ"/>
        </w:rPr>
      </w:pPr>
    </w:p>
    <w:p w:rsidR="009D7A9A" w:rsidRDefault="009D7A9A" w:rsidP="007C7E2A">
      <w:pPr>
        <w:jc w:val="center"/>
        <w:rPr>
          <w:noProof/>
          <w:lang w:eastAsia="cs-CZ"/>
        </w:rPr>
      </w:pPr>
    </w:p>
    <w:p w:rsidR="009D7A9A" w:rsidRDefault="009D7A9A" w:rsidP="007C7E2A">
      <w:pPr>
        <w:jc w:val="center"/>
        <w:rPr>
          <w:noProof/>
          <w:lang w:eastAsia="cs-CZ"/>
        </w:rPr>
      </w:pPr>
      <w:r w:rsidRPr="009D7A9A">
        <w:rPr>
          <w:noProof/>
          <w:lang w:eastAsia="cs-CZ"/>
        </w:rPr>
        <w:drawing>
          <wp:inline distT="0" distB="0" distL="0" distR="0" wp14:anchorId="68D362A5" wp14:editId="107C46E2">
            <wp:extent cx="4571999" cy="153352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9721" b="5556"/>
                    <a:stretch/>
                  </pic:blipFill>
                  <pic:spPr bwMode="auto">
                    <a:xfrm>
                      <a:off x="0" y="0"/>
                      <a:ext cx="4572638" cy="1533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A9A" w:rsidRDefault="009D7A9A" w:rsidP="007C7E2A">
      <w:pPr>
        <w:jc w:val="center"/>
        <w:rPr>
          <w:noProof/>
          <w:lang w:eastAsia="cs-CZ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Bezplatné nabytí majetku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513BD3" w:rsidRDefault="00513BD3" w:rsidP="007C7E2A">
      <w:pPr>
        <w:rPr>
          <w:rFonts w:ascii="Times New Roman" w:hAnsi="Times New Roman"/>
          <w:sz w:val="24"/>
          <w:szCs w:val="24"/>
        </w:rPr>
      </w:pPr>
    </w:p>
    <w:p w:rsidR="009D7A9A" w:rsidRDefault="009D7A9A" w:rsidP="007C7E2A">
      <w:pPr>
        <w:rPr>
          <w:rFonts w:ascii="Times New Roman" w:hAnsi="Times New Roman"/>
          <w:sz w:val="24"/>
          <w:szCs w:val="24"/>
        </w:rPr>
      </w:pPr>
    </w:p>
    <w:p w:rsidR="00FC54D3" w:rsidRDefault="00FC54D3" w:rsidP="009D7A9A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Dopravní podni</w:t>
      </w:r>
      <w:r w:rsidR="004555D0">
        <w:rPr>
          <w:rFonts w:ascii="Times New Roman" w:hAnsi="Times New Roman"/>
          <w:i/>
          <w:sz w:val="24"/>
          <w:szCs w:val="24"/>
        </w:rPr>
        <w:t>k nakoupil v roce 202</w:t>
      </w:r>
      <w:r w:rsidR="00F27CED">
        <w:rPr>
          <w:rFonts w:ascii="Times New Roman" w:hAnsi="Times New Roman"/>
          <w:i/>
          <w:sz w:val="24"/>
          <w:szCs w:val="24"/>
        </w:rPr>
        <w:t>3</w:t>
      </w:r>
      <w:r w:rsidRPr="00FC54D3">
        <w:rPr>
          <w:rFonts w:ascii="Times New Roman" w:hAnsi="Times New Roman"/>
          <w:i/>
          <w:sz w:val="24"/>
          <w:szCs w:val="24"/>
        </w:rPr>
        <w:t xml:space="preserve"> dvě nová vozidla (odpisová skupina 3), cena za 1 ks je 14 000 000 Kč, náklady na dopravu byly vyčísleny na 25 000 Kč/ks a celkové náklady na zaškolení pracovníků na obsluhu těchto nových vozů činily </w:t>
      </w:r>
      <w:r w:rsidRPr="00FC54D3">
        <w:rPr>
          <w:rFonts w:ascii="Times New Roman" w:hAnsi="Times New Roman"/>
          <w:i/>
          <w:sz w:val="24"/>
          <w:szCs w:val="24"/>
        </w:rPr>
        <w:br/>
        <w:t>20 000 Kč. Stanovte vstupní cenu majetku a zaúčt</w:t>
      </w:r>
      <w:r>
        <w:rPr>
          <w:rFonts w:ascii="Times New Roman" w:hAnsi="Times New Roman"/>
          <w:i/>
          <w:sz w:val="24"/>
          <w:szCs w:val="24"/>
        </w:rPr>
        <w:t xml:space="preserve">uje uvedené účetní případy. Pro </w:t>
      </w:r>
      <w:r w:rsidRPr="00FC54D3">
        <w:rPr>
          <w:rFonts w:ascii="Times New Roman" w:hAnsi="Times New Roman"/>
          <w:i/>
          <w:sz w:val="24"/>
          <w:szCs w:val="24"/>
        </w:rPr>
        <w:t xml:space="preserve">zjednodušení předpokládejte, že se jedná o neplátce DPH. </w:t>
      </w:r>
    </w:p>
    <w:p w:rsidR="00FC54D3" w:rsidRPr="00FC54D3" w:rsidRDefault="00FC54D3" w:rsidP="009D7A9A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Na začátku měsíce ledna zaplatil dopravní podnik zálohu na dodávku vozidel v částce 1 200 000 Kč. Zaúčtujte účetní operace, které jsou s pořízením tohoto vozidla spjaty včetně úhrad všech závazků. </w:t>
      </w:r>
    </w:p>
    <w:p w:rsidR="00FC54D3" w:rsidRDefault="00FC54D3" w:rsidP="00733B53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Aby mohla účetní jednotka částečně uhradit fakturu 4/11 čerpá z banky krátkodobý bankovní úvěr v hodnotě 4 000 000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B62FE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úhrada zálohy dle uzavřené smlouvy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62FE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4/11 za majetek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62FE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ID - zúčtování zálohy </w:t>
            </w:r>
            <w:r w:rsidRPr="004F239B">
              <w:rPr>
                <w:rFonts w:ascii="Times New Roman" w:hAnsi="Times New Roman"/>
                <w:color w:val="FF0000"/>
                <w:sz w:val="24"/>
              </w:rPr>
              <w:t>(z č.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62FE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– doplatek zbývajícího závazku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F239B">
              <w:rPr>
                <w:rFonts w:ascii="Times New Roman" w:hAnsi="Times New Roman"/>
                <w:color w:val="FF0000"/>
                <w:sz w:val="24"/>
              </w:rPr>
              <w:t>(2 –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Dodavatelská faktura 5/11 za dopravu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6/11 za školení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- úhrada faktur 5/11 a 6/11 za dopravu a za školení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ID - zařazení vozidel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261</w:t>
            </w: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VÚÚ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261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13BD3" w:rsidRDefault="00513BD3" w:rsidP="00FC54D3">
      <w:pPr>
        <w:rPr>
          <w:rFonts w:ascii="Times New Roman" w:hAnsi="Times New Roman"/>
          <w:i/>
          <w:sz w:val="24"/>
          <w:szCs w:val="24"/>
        </w:rPr>
      </w:pPr>
    </w:p>
    <w:p w:rsidR="00FC54D3" w:rsidRPr="00FC54D3" w:rsidRDefault="00FC54D3" w:rsidP="00FC54D3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Účetní jednotka vozidlo zakoupila. Vše bylo v souladu s kupní </w:t>
      </w:r>
      <w:r>
        <w:rPr>
          <w:rFonts w:ascii="Times New Roman" w:hAnsi="Times New Roman"/>
          <w:i/>
          <w:sz w:val="24"/>
          <w:szCs w:val="24"/>
        </w:rPr>
        <w:t>smlouvou a tak bylo vozidlo nasa</w:t>
      </w:r>
      <w:r w:rsidRPr="00FC54D3">
        <w:rPr>
          <w:rFonts w:ascii="Times New Roman" w:hAnsi="Times New Roman"/>
          <w:i/>
          <w:sz w:val="24"/>
          <w:szCs w:val="24"/>
        </w:rPr>
        <w:t xml:space="preserve">zeno do běžného provozu. </w:t>
      </w:r>
    </w:p>
    <w:p w:rsidR="00CD7218" w:rsidRPr="00FC54D3" w:rsidRDefault="00CD7218" w:rsidP="00FC54D3">
      <w:pPr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Co to způsobuje z pohledu účetnictví?</w:t>
      </w:r>
    </w:p>
    <w:p w:rsidR="00CD7218" w:rsidRPr="00FC54D3" w:rsidRDefault="00CD7218" w:rsidP="00FC54D3">
      <w:pPr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Jak bude v účetních výkazech zobrazeno snížení hodnoty aktiva, ke kterému postupem času dochází?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FC54D3" w:rsidRPr="007B627A" w:rsidRDefault="00FC54D3" w:rsidP="007C7E2A">
      <w:pPr>
        <w:rPr>
          <w:rFonts w:ascii="Times New Roman" w:hAnsi="Times New Roman"/>
          <w:b/>
          <w:sz w:val="24"/>
          <w:szCs w:val="24"/>
          <w:u w:val="single"/>
        </w:rPr>
      </w:pPr>
      <w:r w:rsidRPr="007B627A">
        <w:rPr>
          <w:rFonts w:ascii="Times New Roman" w:hAnsi="Times New Roman"/>
          <w:b/>
          <w:sz w:val="24"/>
          <w:szCs w:val="24"/>
          <w:u w:val="single"/>
        </w:rPr>
        <w:t xml:space="preserve">Odpisy majetku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Význam odpisů </w:t>
      </w:r>
    </w:p>
    <w:p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Druhy odpisů </w:t>
      </w:r>
    </w:p>
    <w:p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Oprávky </w:t>
      </w:r>
    </w:p>
    <w:p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Účetní zachycení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FC54D3" w:rsidRDefault="00FC54D3" w:rsidP="007C7E2A">
      <w:pPr>
        <w:rPr>
          <w:rFonts w:ascii="Times New Roman" w:hAnsi="Times New Roman"/>
          <w:b/>
          <w:bCs/>
          <w:sz w:val="24"/>
          <w:szCs w:val="24"/>
        </w:rPr>
      </w:pPr>
    </w:p>
    <w:p w:rsidR="005306D1" w:rsidRDefault="003B137D" w:rsidP="007C7E2A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2895600"/>
            <wp:effectExtent l="0" t="0" r="0" b="0"/>
            <wp:docPr id="5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FE" w:rsidRDefault="005B62FE" w:rsidP="007C7E2A">
      <w:pPr>
        <w:rPr>
          <w:rFonts w:ascii="Times New Roman" w:hAnsi="Times New Roman"/>
          <w:b/>
          <w:bCs/>
          <w:sz w:val="24"/>
          <w:szCs w:val="24"/>
        </w:rPr>
      </w:pPr>
    </w:p>
    <w:p w:rsidR="00FC54D3" w:rsidRDefault="00FC54D3" w:rsidP="007C7E2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Účetní odpisy </w:t>
      </w:r>
    </w:p>
    <w:p w:rsidR="00CD7218" w:rsidRPr="00FC54D3" w:rsidRDefault="00CD7218" w:rsidP="00FC54D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Odepisuje </w:t>
      </w:r>
      <w:r w:rsidR="00A350E7">
        <w:rPr>
          <w:rFonts w:ascii="Times New Roman" w:hAnsi="Times New Roman"/>
          <w:sz w:val="24"/>
          <w:szCs w:val="24"/>
        </w:rPr>
        <w:t>…………………………</w:t>
      </w:r>
    </w:p>
    <w:p w:rsidR="00CD7218" w:rsidRPr="00FC54D3" w:rsidRDefault="00FC54D3" w:rsidP="00FC54D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Komponen</w:t>
      </w:r>
      <w:r w:rsidR="00CD7218" w:rsidRPr="00FC54D3">
        <w:rPr>
          <w:rFonts w:ascii="Times New Roman" w:hAnsi="Times New Roman"/>
          <w:sz w:val="24"/>
          <w:szCs w:val="24"/>
        </w:rPr>
        <w:t xml:space="preserve">tní odpisování – komponenta </w:t>
      </w:r>
    </w:p>
    <w:p w:rsidR="00CD7218" w:rsidRPr="00FC54D3" w:rsidRDefault="00CD7218" w:rsidP="00FC54D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Metody:</w:t>
      </w:r>
    </w:p>
    <w:p w:rsidR="00CD7218" w:rsidRPr="00FC54D3" w:rsidRDefault="00CD7218" w:rsidP="00FC54D3">
      <w:pPr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Vycházející z doby použitelnosti (lineární, zrychlené)</w:t>
      </w:r>
    </w:p>
    <w:p w:rsidR="00CD7218" w:rsidRDefault="003D0410" w:rsidP="00FC54D3">
      <w:pPr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Založené</w:t>
      </w:r>
      <w:r w:rsidR="00CD7218" w:rsidRPr="00FC54D3">
        <w:rPr>
          <w:rFonts w:ascii="Times New Roman" w:hAnsi="Times New Roman"/>
          <w:sz w:val="24"/>
          <w:szCs w:val="24"/>
        </w:rPr>
        <w:t xml:space="preserve"> na výkonu aktiva </w:t>
      </w:r>
    </w:p>
    <w:p w:rsidR="00FC54D3" w:rsidRDefault="00FC54D3" w:rsidP="00FC54D3">
      <w:pPr>
        <w:jc w:val="center"/>
        <w:rPr>
          <w:rFonts w:ascii="Times New Roman" w:hAnsi="Times New Roman"/>
          <w:sz w:val="24"/>
          <w:szCs w:val="24"/>
        </w:rPr>
      </w:pP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5306D1" w:rsidRDefault="005306D1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Lineární = </w:t>
      </w:r>
    </w:p>
    <w:p w:rsidR="005306D1" w:rsidRDefault="005306D1" w:rsidP="007C7E2A">
      <w:pPr>
        <w:rPr>
          <w:rFonts w:ascii="Times New Roman" w:hAnsi="Times New Roman"/>
          <w:sz w:val="24"/>
          <w:szCs w:val="24"/>
        </w:rPr>
      </w:pPr>
    </w:p>
    <w:p w:rsidR="00705B05" w:rsidRDefault="00705B05" w:rsidP="007C7E2A">
      <w:pPr>
        <w:rPr>
          <w:rFonts w:ascii="Times New Roman" w:hAnsi="Times New Roman"/>
          <w:sz w:val="24"/>
          <w:szCs w:val="24"/>
        </w:rPr>
      </w:pPr>
    </w:p>
    <w:p w:rsidR="005306D1" w:rsidRDefault="005306D1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Zrychlené </w:t>
      </w:r>
    </w:p>
    <w:p w:rsidR="005306D1" w:rsidRDefault="005306D1" w:rsidP="005306D1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DDB = </w:t>
      </w:r>
    </w:p>
    <w:p w:rsidR="005306D1" w:rsidRDefault="005306D1" w:rsidP="005306D1">
      <w:pPr>
        <w:ind w:left="720"/>
        <w:rPr>
          <w:rFonts w:ascii="Times New Roman" w:hAnsi="Times New Roman"/>
          <w:sz w:val="24"/>
          <w:szCs w:val="24"/>
        </w:rPr>
      </w:pPr>
    </w:p>
    <w:p w:rsidR="005306D1" w:rsidRDefault="005306D1" w:rsidP="005306D1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SYD = ---------------------------------------------------------------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5306D1" w:rsidRDefault="005306D1" w:rsidP="005306D1">
      <w:pPr>
        <w:rPr>
          <w:sz w:val="24"/>
        </w:rPr>
      </w:pPr>
    </w:p>
    <w:p w:rsidR="005306D1" w:rsidRDefault="005306D1" w:rsidP="005306D1">
      <w:pPr>
        <w:rPr>
          <w:sz w:val="24"/>
        </w:rPr>
      </w:pPr>
      <w:r>
        <w:rPr>
          <w:sz w:val="24"/>
        </w:rPr>
        <w:t>Metody založené na výkonu</w:t>
      </w:r>
    </w:p>
    <w:p w:rsidR="005306D1" w:rsidRPr="005306D1" w:rsidRDefault="005306D1" w:rsidP="005306D1">
      <w:pPr>
        <w:rPr>
          <w:sz w:val="24"/>
        </w:rPr>
      </w:pPr>
      <w:r w:rsidRPr="005306D1">
        <w:rPr>
          <w:sz w:val="24"/>
        </w:rPr>
        <w:t xml:space="preserve">                                         </w:t>
      </w:r>
    </w:p>
    <w:p w:rsidR="005306D1" w:rsidRPr="005306D1" w:rsidRDefault="005306D1" w:rsidP="005306D1">
      <w:pPr>
        <w:rPr>
          <w:sz w:val="24"/>
        </w:rPr>
      </w:pPr>
      <w:r w:rsidRPr="005306D1">
        <w:rPr>
          <w:b/>
          <w:bCs/>
          <w:sz w:val="24"/>
        </w:rPr>
        <w:t>Odpisová sazba</w:t>
      </w:r>
      <w:r w:rsidRPr="005306D1">
        <w:rPr>
          <w:sz w:val="24"/>
        </w:rPr>
        <w:t xml:space="preserve"> = ------------------------------------</w:t>
      </w:r>
    </w:p>
    <w:p w:rsidR="005306D1" w:rsidRPr="005306D1" w:rsidRDefault="005306D1" w:rsidP="005306D1">
      <w:pPr>
        <w:rPr>
          <w:sz w:val="24"/>
        </w:rPr>
      </w:pPr>
      <w:r w:rsidRPr="005306D1">
        <w:rPr>
          <w:sz w:val="24"/>
        </w:rPr>
        <w:t xml:space="preserve">                                    očekávaný výkon aktiva </w:t>
      </w:r>
    </w:p>
    <w:p w:rsidR="005306D1" w:rsidRDefault="005306D1" w:rsidP="005306D1">
      <w:pPr>
        <w:rPr>
          <w:b/>
          <w:bCs/>
          <w:sz w:val="24"/>
        </w:rPr>
      </w:pPr>
    </w:p>
    <w:p w:rsidR="005306D1" w:rsidRPr="005306D1" w:rsidRDefault="005306D1" w:rsidP="005306D1">
      <w:pPr>
        <w:rPr>
          <w:sz w:val="24"/>
        </w:rPr>
      </w:pPr>
      <w:r w:rsidRPr="005306D1">
        <w:rPr>
          <w:b/>
          <w:bCs/>
          <w:sz w:val="24"/>
        </w:rPr>
        <w:t>Odpis</w:t>
      </w:r>
      <w:r w:rsidRPr="005306D1">
        <w:rPr>
          <w:sz w:val="24"/>
        </w:rPr>
        <w:t xml:space="preserve"> = odpisová sazba . </w:t>
      </w:r>
      <w:proofErr w:type="gramStart"/>
      <w:r w:rsidRPr="005306D1">
        <w:rPr>
          <w:sz w:val="24"/>
        </w:rPr>
        <w:t>výkon</w:t>
      </w:r>
      <w:proofErr w:type="gramEnd"/>
      <w:r w:rsidRPr="005306D1">
        <w:rPr>
          <w:sz w:val="24"/>
        </w:rPr>
        <w:t xml:space="preserve"> v i-</w:t>
      </w:r>
      <w:proofErr w:type="spellStart"/>
      <w:r w:rsidRPr="005306D1">
        <w:rPr>
          <w:sz w:val="24"/>
        </w:rPr>
        <w:t>tém</w:t>
      </w:r>
      <w:proofErr w:type="spellEnd"/>
      <w:r w:rsidRPr="005306D1">
        <w:rPr>
          <w:sz w:val="24"/>
        </w:rPr>
        <w:t xml:space="preserve"> roce</w:t>
      </w:r>
    </w:p>
    <w:p w:rsidR="005306D1" w:rsidRDefault="005306D1" w:rsidP="005306D1">
      <w:pPr>
        <w:rPr>
          <w:sz w:val="24"/>
        </w:rPr>
      </w:pPr>
    </w:p>
    <w:p w:rsidR="005306D1" w:rsidRPr="0061465D" w:rsidRDefault="005306D1" w:rsidP="005306D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– O</w:t>
      </w:r>
      <w:r w:rsidRPr="0061465D">
        <w:rPr>
          <w:rFonts w:ascii="Times New Roman" w:hAnsi="Times New Roman"/>
          <w:b/>
          <w:sz w:val="24"/>
        </w:rPr>
        <w:t xml:space="preserve">dpisy majetku 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Pořizovací cena vozidla taxislužby je 800 000 Kč</w:t>
      </w:r>
      <w:r w:rsidR="004555D0">
        <w:rPr>
          <w:rFonts w:ascii="Times New Roman" w:hAnsi="Times New Roman"/>
          <w:sz w:val="24"/>
        </w:rPr>
        <w:t xml:space="preserve">. Vozidlo bylo zakoupeno </w:t>
      </w:r>
      <w:proofErr w:type="gramStart"/>
      <w:r w:rsidR="004555D0">
        <w:rPr>
          <w:rFonts w:ascii="Times New Roman" w:hAnsi="Times New Roman"/>
          <w:sz w:val="24"/>
        </w:rPr>
        <w:t>1.1.202</w:t>
      </w:r>
      <w:r w:rsidR="00F27CED">
        <w:rPr>
          <w:rFonts w:ascii="Times New Roman" w:hAnsi="Times New Roman"/>
          <w:sz w:val="24"/>
        </w:rPr>
        <w:t>3</w:t>
      </w:r>
      <w:proofErr w:type="gramEnd"/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:rsidR="005306D1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:rsidR="005306D1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:rsidR="005306D1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:rsidR="005306D1" w:rsidRPr="00DB5300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Pr="00224BF6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5306D1" w:rsidRPr="00F92F7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2023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2026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733B53" w:rsidRDefault="00733B53" w:rsidP="005306D1">
      <w:pPr>
        <w:jc w:val="both"/>
        <w:rPr>
          <w:rFonts w:ascii="Times New Roman" w:hAnsi="Times New Roman"/>
          <w:sz w:val="24"/>
        </w:rPr>
      </w:pPr>
    </w:p>
    <w:p w:rsidR="005306D1" w:rsidRPr="00224BF6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F92F7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DB5300" w:rsidRDefault="005306D1" w:rsidP="005306D1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:rsidR="00705B05" w:rsidRDefault="00705B05" w:rsidP="005306D1">
      <w:pPr>
        <w:jc w:val="both"/>
        <w:rPr>
          <w:rFonts w:ascii="Times New Roman" w:hAnsi="Times New Roman"/>
          <w:sz w:val="24"/>
        </w:rPr>
      </w:pPr>
    </w:p>
    <w:p w:rsidR="005306D1" w:rsidRPr="00DB5300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F92F7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16ACB" w:rsidRDefault="00216ACB" w:rsidP="005306D1">
      <w:pPr>
        <w:jc w:val="both"/>
        <w:rPr>
          <w:rFonts w:ascii="Times New Roman" w:hAnsi="Times New Roman"/>
          <w:sz w:val="24"/>
        </w:rPr>
      </w:pPr>
    </w:p>
    <w:p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F27CED">
        <w:rPr>
          <w:rFonts w:ascii="Times New Roman" w:hAnsi="Times New Roman"/>
          <w:sz w:val="24"/>
        </w:rPr>
        <w:t>3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733B53" w:rsidRDefault="00733B53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05B05" w:rsidRDefault="00705B05" w:rsidP="005306D1">
      <w:pPr>
        <w:jc w:val="both"/>
        <w:rPr>
          <w:rFonts w:ascii="Times New Roman" w:hAnsi="Times New Roman"/>
          <w:sz w:val="24"/>
        </w:rPr>
      </w:pPr>
    </w:p>
    <w:p w:rsidR="005306D1" w:rsidRDefault="00F27CED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2026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5B62FE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B62FE">
              <w:rPr>
                <w:rFonts w:ascii="Times New Roman" w:hAnsi="Times New Roman"/>
                <w:sz w:val="24"/>
              </w:rPr>
              <w:t>E.1.1</w:t>
            </w:r>
            <w:proofErr w:type="gramEnd"/>
            <w:r w:rsidRPr="005B62F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5B62FE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62FE"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5B62FE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62F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Pr="00213272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:rsidR="005306D1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985" w:type="dxa"/>
          </w:tcPr>
          <w:p w:rsidR="005306D1" w:rsidRPr="000A724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5" w:type="dxa"/>
          </w:tcPr>
          <w:p w:rsidR="005306D1" w:rsidRPr="00DB5300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985" w:type="dxa"/>
          </w:tcPr>
          <w:p w:rsidR="005306D1" w:rsidRPr="00DB5300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216ACB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F27CE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985" w:type="dxa"/>
          </w:tcPr>
          <w:p w:rsidR="005306D1" w:rsidRPr="00DB5300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Celkem       27</w:t>
      </w:r>
      <w:r w:rsidR="00216ACB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proofErr w:type="gramEnd"/>
    </w:p>
    <w:p w:rsidR="00216ACB" w:rsidRPr="00DB5300" w:rsidRDefault="00216ACB" w:rsidP="005306D1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5306D1" w:rsidRPr="000A724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F27CED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7B627A" w:rsidRDefault="007B627A" w:rsidP="007C7E2A">
      <w:pPr>
        <w:rPr>
          <w:rFonts w:ascii="Times New Roman" w:hAnsi="Times New Roman"/>
          <w:sz w:val="24"/>
          <w:szCs w:val="24"/>
        </w:rPr>
      </w:pPr>
    </w:p>
    <w:p w:rsidR="00FC54D3" w:rsidRPr="007B627A" w:rsidRDefault="00FC54D3" w:rsidP="007C7E2A">
      <w:pPr>
        <w:rPr>
          <w:rFonts w:ascii="Times New Roman" w:hAnsi="Times New Roman"/>
          <w:i/>
          <w:sz w:val="24"/>
          <w:szCs w:val="24"/>
        </w:rPr>
      </w:pPr>
      <w:r w:rsidRPr="007B627A">
        <w:rPr>
          <w:rFonts w:ascii="Times New Roman" w:hAnsi="Times New Roman"/>
          <w:i/>
          <w:sz w:val="24"/>
          <w:szCs w:val="24"/>
        </w:rPr>
        <w:t xml:space="preserve">Daňové odpisy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FC54D3" w:rsidRPr="00FC54D3" w:rsidRDefault="00733B53" w:rsidP="00FC5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4555D0">
        <w:rPr>
          <w:rFonts w:ascii="Times New Roman" w:hAnsi="Times New Roman"/>
          <w:sz w:val="24"/>
          <w:szCs w:val="24"/>
        </w:rPr>
        <w:t>roce 202</w:t>
      </w:r>
      <w:r w:rsidR="00F27CED">
        <w:rPr>
          <w:rFonts w:ascii="Times New Roman" w:hAnsi="Times New Roman"/>
          <w:sz w:val="24"/>
          <w:szCs w:val="24"/>
        </w:rPr>
        <w:t>3</w:t>
      </w:r>
      <w:r w:rsidR="00FC54D3" w:rsidRPr="00FC54D3">
        <w:rPr>
          <w:rFonts w:ascii="Times New Roman" w:hAnsi="Times New Roman"/>
          <w:sz w:val="24"/>
          <w:szCs w:val="24"/>
        </w:rPr>
        <w:t xml:space="preserve"> lze využít tyto metody daňových odpisů: </w:t>
      </w:r>
    </w:p>
    <w:p w:rsidR="00CD7218" w:rsidRPr="00FC54D3" w:rsidRDefault="00CD7218" w:rsidP="00FC54D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 xml:space="preserve">Rovnoměrné </w:t>
      </w:r>
      <w:r w:rsidRPr="00FC54D3">
        <w:rPr>
          <w:rFonts w:ascii="Times New Roman" w:hAnsi="Times New Roman"/>
          <w:sz w:val="24"/>
          <w:szCs w:val="24"/>
        </w:rPr>
        <w:t>(§ 31 ZDP)</w:t>
      </w:r>
    </w:p>
    <w:p w:rsidR="00CD7218" w:rsidRPr="00FC54D3" w:rsidRDefault="00CD7218" w:rsidP="00FC54D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>Zrychlené</w:t>
      </w:r>
      <w:r w:rsidRPr="00FC54D3">
        <w:rPr>
          <w:rFonts w:ascii="Times New Roman" w:hAnsi="Times New Roman"/>
          <w:sz w:val="24"/>
          <w:szCs w:val="24"/>
        </w:rPr>
        <w:t xml:space="preserve"> (§ 32 ZDP)</w:t>
      </w:r>
    </w:p>
    <w:p w:rsidR="00705B05" w:rsidRPr="00F5579D" w:rsidRDefault="00705B05" w:rsidP="007B627A">
      <w:pPr>
        <w:spacing w:line="240" w:lineRule="auto"/>
        <w:rPr>
          <w:rFonts w:ascii="Times New Roman" w:hAnsi="Times New Roman"/>
          <w:sz w:val="24"/>
        </w:rPr>
      </w:pPr>
    </w:p>
    <w:p w:rsidR="007B627A" w:rsidRDefault="007B627A" w:rsidP="007B627A">
      <w:pPr>
        <w:pStyle w:val="Odstavecseseznamem"/>
        <w:numPr>
          <w:ilvl w:val="0"/>
          <w:numId w:val="22"/>
        </w:num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Rovnoměrné odpisy</w:t>
      </w:r>
    </w:p>
    <w:p w:rsidR="007B627A" w:rsidRDefault="003B137D" w:rsidP="007B627A">
      <w:p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142240</wp:posOffset>
                </wp:positionV>
                <wp:extent cx="3372485" cy="267335"/>
                <wp:effectExtent l="15240" t="15240" r="22225" b="12700"/>
                <wp:wrapNone/>
                <wp:docPr id="9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2673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2941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15pt;margin-top:11.2pt;width:265.5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" fillcolor="yellow" strokecolor="white" strokeweight="2pt">
                <v:fill opacity="8481f"/>
              </v:rect>
            </w:pict>
          </mc:Fallback>
        </mc:AlternateContent>
      </w:r>
    </w:p>
    <w:p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Odpis = </w:t>
      </w:r>
    </w:p>
    <w:p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</w:p>
    <w:p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Odpisové sazby uvádí zákon o daních z příjmů v § 31</w:t>
      </w:r>
    </w:p>
    <w:p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</w:p>
    <w:p w:rsidR="00733B53" w:rsidRDefault="00733B53" w:rsidP="007B627A">
      <w:pPr>
        <w:spacing w:line="240" w:lineRule="auto"/>
        <w:rPr>
          <w:rFonts w:ascii="Times New Roman" w:hAnsi="Times New Roman"/>
          <w:sz w:val="24"/>
        </w:rPr>
      </w:pPr>
    </w:p>
    <w:p w:rsidR="00733B53" w:rsidRDefault="00733B53" w:rsidP="007B627A">
      <w:pPr>
        <w:spacing w:line="240" w:lineRule="auto"/>
        <w:rPr>
          <w:rFonts w:ascii="Times New Roman" w:hAnsi="Times New Roman"/>
          <w:sz w:val="24"/>
        </w:rPr>
      </w:pPr>
    </w:p>
    <w:p w:rsidR="007B627A" w:rsidRPr="007E1053" w:rsidRDefault="007B627A" w:rsidP="007B627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Odpisové sazby pro rovnoměrné odpisování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627A" w:rsidTr="009B795C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Sazba pro zvýšenou vstupní cenu</w:t>
            </w:r>
          </w:p>
        </w:tc>
      </w:tr>
      <w:tr w:rsidR="007B627A" w:rsidTr="009B795C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33.3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22.25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10.5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5.15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5,0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3.4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2.02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7B627A" w:rsidRDefault="007B627A" w:rsidP="00FC54D3">
      <w:pPr>
        <w:rPr>
          <w:rFonts w:ascii="Times New Roman" w:hAnsi="Times New Roman"/>
          <w:i/>
          <w:sz w:val="24"/>
          <w:szCs w:val="24"/>
        </w:rPr>
      </w:pPr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Zvýšená vstupní cena = vstupní cena + technické zhodnocení </w:t>
      </w:r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Roční odpisovou sazbu lze u vybraného druhu majetku </w:t>
      </w:r>
      <w:r w:rsidRPr="006E1F21">
        <w:rPr>
          <w:rFonts w:ascii="Times New Roman" w:hAnsi="Times New Roman"/>
          <w:b/>
          <w:color w:val="FF0000"/>
          <w:sz w:val="24"/>
        </w:rPr>
        <w:t>zvýšit</w:t>
      </w:r>
      <w:r w:rsidRPr="006E1F21">
        <w:rPr>
          <w:rFonts w:ascii="Times New Roman" w:hAnsi="Times New Roman"/>
          <w:b/>
          <w:sz w:val="24"/>
        </w:rPr>
        <w:t xml:space="preserve"> o 10</w:t>
      </w:r>
      <w:r>
        <w:rPr>
          <w:rFonts w:ascii="Times New Roman" w:hAnsi="Times New Roman"/>
          <w:sz w:val="24"/>
        </w:rPr>
        <w:t xml:space="preserve"> %, </w:t>
      </w:r>
      <w:r w:rsidRPr="006E1F21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sz w:val="24"/>
        </w:rPr>
        <w:t xml:space="preserve"> % nebo </w:t>
      </w:r>
      <w:r w:rsidRPr="006E1F21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sz w:val="24"/>
        </w:rPr>
        <w:t xml:space="preserve"> %. </w:t>
      </w:r>
    </w:p>
    <w:p w:rsidR="007B627A" w:rsidRDefault="007B627A" w:rsidP="00FC54D3">
      <w:pPr>
        <w:rPr>
          <w:rFonts w:ascii="Times New Roman" w:hAnsi="Times New Roman"/>
          <w:i/>
          <w:sz w:val="24"/>
          <w:szCs w:val="24"/>
        </w:rPr>
      </w:pPr>
    </w:p>
    <w:p w:rsidR="009B795C" w:rsidRPr="009F5DF3" w:rsidRDefault="009F5DF3" w:rsidP="009F5DF3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Daňové odpisy 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</w:t>
      </w:r>
      <w:r w:rsidRPr="009F5D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DF3">
        <w:rPr>
          <w:rFonts w:ascii="Times New Roman" w:hAnsi="Times New Roman"/>
          <w:sz w:val="24"/>
          <w:szCs w:val="24"/>
        </w:rPr>
        <w:t xml:space="preserve">o 10 % v prvním roce odpisování </w:t>
      </w:r>
    </w:p>
    <w:p w:rsidR="009B795C" w:rsidRPr="009F5DF3" w:rsidRDefault="009F5DF3" w:rsidP="009F5DF3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Netýká se 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9F5DF3">
        <w:rPr>
          <w:rFonts w:ascii="Times New Roman" w:hAnsi="Times New Roman"/>
          <w:sz w:val="24"/>
          <w:szCs w:val="24"/>
        </w:rPr>
        <w:t xml:space="preserve"> </w:t>
      </w:r>
    </w:p>
    <w:p w:rsidR="009B795C" w:rsidRPr="009F5DF3" w:rsidRDefault="009F5DF3" w:rsidP="009F5DF3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Majetek musí být v odpisových skupinách 1 – 3 </w:t>
      </w:r>
    </w:p>
    <w:p w:rsidR="009B795C" w:rsidRPr="009F5DF3" w:rsidRDefault="009F5DF3" w:rsidP="009F5DF3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Zvýšený odpis může uplatnit pouze první vlastník daného majetku </w:t>
      </w:r>
    </w:p>
    <w:p w:rsidR="009F5DF3" w:rsidRPr="00F5579D" w:rsidRDefault="009F5DF3" w:rsidP="009F5DF3">
      <w:pPr>
        <w:spacing w:line="240" w:lineRule="auto"/>
        <w:rPr>
          <w:rFonts w:ascii="Times New Roman" w:hAnsi="Times New Roman"/>
          <w:i/>
          <w:sz w:val="24"/>
        </w:rPr>
      </w:pPr>
    </w:p>
    <w:p w:rsidR="009F5DF3" w:rsidRPr="00F5579D" w:rsidRDefault="009F5DF3" w:rsidP="009F5DF3">
      <w:pPr>
        <w:pStyle w:val="Odstavecseseznamem"/>
        <w:numPr>
          <w:ilvl w:val="0"/>
          <w:numId w:val="22"/>
        </w:num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Zrychlené odpisy </w:t>
      </w:r>
    </w:p>
    <w:p w:rsidR="009F5DF3" w:rsidRPr="00733B53" w:rsidRDefault="003B137D" w:rsidP="009F5DF3">
      <w:pPr>
        <w:spacing w:line="240" w:lineRule="auto"/>
        <w:rPr>
          <w:rFonts w:ascii="Times New Roman" w:eastAsia="Times New Roman" w:hAnsi="Times New Roman"/>
          <w:sz w:val="24"/>
        </w:rPr>
      </w:pPr>
      <m:oMathPara>
        <m:oMath>
          <m:r>
            <w:rPr>
              <w:rFonts w:ascii="Cambria Math" w:hAnsi="Cambria Math"/>
              <w:sz w:val="28"/>
            </w:rPr>
            <m:t xml:space="preserve"> </m:t>
          </m:r>
        </m:oMath>
      </m:oMathPara>
    </w:p>
    <w:p w:rsidR="009F5DF3" w:rsidRPr="002D4550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t xml:space="preserve">Odpis v 1. roce = </w:t>
      </w:r>
    </w:p>
    <w:p w:rsidR="009F5DF3" w:rsidRDefault="003B137D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154940</wp:posOffset>
                </wp:positionV>
                <wp:extent cx="4787265" cy="491490"/>
                <wp:effectExtent l="0" t="0" r="0" b="3810"/>
                <wp:wrapNone/>
                <wp:docPr id="8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.65pt;margin-top:12.2pt;width:376.9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" fillcolor="yellow" stroked="f" strokeweight="2pt">
                <v:fill opacity="10537f"/>
                <v:path arrowok="t"/>
              </v:rect>
            </w:pict>
          </mc:Fallback>
        </mc:AlternateContent>
      </w:r>
    </w:p>
    <w:p w:rsidR="009F5DF3" w:rsidRPr="003B137D" w:rsidRDefault="003B137D" w:rsidP="009F5DF3">
      <w:pPr>
        <w:spacing w:line="240" w:lineRule="auto"/>
        <w:rPr>
          <w:rFonts w:ascii="Times New Roman" w:hAnsi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odpis v 2. roce=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/>
                  <w:sz w:val="28"/>
                </w:rPr>
                <m:t>koeficient pro další léta odpisování-1</m:t>
              </m:r>
            </m:den>
          </m:f>
        </m:oMath>
      </m:oMathPara>
    </w:p>
    <w:p w:rsidR="009F5DF3" w:rsidRDefault="003B137D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156845</wp:posOffset>
                </wp:positionV>
                <wp:extent cx="4787265" cy="491490"/>
                <wp:effectExtent l="0" t="0" r="0" b="3810"/>
                <wp:wrapNone/>
                <wp:docPr id="7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3.95pt;margin-top:12.35pt;width:376.95pt;height:3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" fillcolor="yellow" stroked="f" strokeweight="2pt">
                <v:fill opacity="10537f"/>
                <v:path arrowok="t"/>
              </v:rect>
            </w:pict>
          </mc:Fallback>
        </mc:AlternateContent>
      </w:r>
    </w:p>
    <w:p w:rsidR="009F5DF3" w:rsidRPr="003B137D" w:rsidRDefault="003B137D" w:rsidP="009F5DF3">
      <w:pPr>
        <w:spacing w:line="240" w:lineRule="auto"/>
        <w:rPr>
          <w:rFonts w:ascii="Times New Roman" w:hAnsi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odpis v 3. roce=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/>
                  <w:sz w:val="28"/>
                </w:rPr>
                <m:t>koeficient pro další léta odpisování-2</m:t>
              </m:r>
            </m:den>
          </m:f>
        </m:oMath>
      </m:oMathPara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</w:p>
    <w:p w:rsidR="005306D1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atd. </w:t>
      </w:r>
    </w:p>
    <w:p w:rsidR="00733B53" w:rsidRDefault="00733B53" w:rsidP="009F5DF3">
      <w:pPr>
        <w:spacing w:line="240" w:lineRule="auto"/>
        <w:rPr>
          <w:rFonts w:ascii="Times New Roman" w:hAnsi="Times New Roman"/>
          <w:sz w:val="24"/>
        </w:rPr>
      </w:pPr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Koeficienty používané pro výpočet zrychlených odpisů (§ 32 odst. 1 ZDP)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5DF3" w:rsidTr="009B795C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 xml:space="preserve">Koeficient pro následující léta odpisování </w:t>
            </w:r>
          </w:p>
        </w:tc>
      </w:tr>
      <w:tr w:rsidR="009F5DF3" w:rsidTr="009B795C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31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51</w:t>
            </w:r>
          </w:p>
        </w:tc>
      </w:tr>
    </w:tbl>
    <w:p w:rsidR="00392F05" w:rsidRDefault="00392F05" w:rsidP="009F5DF3">
      <w:pPr>
        <w:spacing w:line="240" w:lineRule="auto"/>
        <w:rPr>
          <w:rFonts w:ascii="Times New Roman" w:hAnsi="Times New Roman"/>
          <w:sz w:val="24"/>
        </w:rPr>
      </w:pPr>
    </w:p>
    <w:p w:rsidR="009F5DF3" w:rsidRPr="009F5DF3" w:rsidRDefault="009F5DF3" w:rsidP="00FC54D3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>Postup při výpočtu daňových odpisů:</w:t>
      </w:r>
    </w:p>
    <w:p w:rsidR="009B795C" w:rsidRPr="009F5DF3" w:rsidRDefault="009F5DF3" w:rsidP="009F5D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 roce pořízení se začlení majetek do příslušné 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r w:rsidRPr="009F5D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DF3">
        <w:rPr>
          <w:rFonts w:ascii="Times New Roman" w:hAnsi="Times New Roman"/>
          <w:sz w:val="24"/>
          <w:szCs w:val="24"/>
        </w:rPr>
        <w:t>uvedené</w:t>
      </w:r>
      <w:proofErr w:type="gramEnd"/>
      <w:r w:rsidRPr="009F5DF3">
        <w:rPr>
          <w:rFonts w:ascii="Times New Roman" w:hAnsi="Times New Roman"/>
          <w:sz w:val="24"/>
          <w:szCs w:val="24"/>
        </w:rPr>
        <w:t xml:space="preserve"> v příloze k Zákonu o daních z příjmů </w:t>
      </w:r>
    </w:p>
    <w:p w:rsidR="009B795C" w:rsidRPr="009F5DF3" w:rsidRDefault="009F5DF3" w:rsidP="009F5D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………………………..</w:t>
      </w:r>
      <w:r w:rsidRPr="009F5DF3">
        <w:rPr>
          <w:rFonts w:ascii="Times New Roman" w:hAnsi="Times New Roman"/>
          <w:sz w:val="24"/>
          <w:szCs w:val="24"/>
        </w:rPr>
        <w:t xml:space="preserve"> musí dále </w:t>
      </w:r>
      <w:proofErr w:type="gramStart"/>
      <w:r w:rsidRPr="009F5DF3">
        <w:rPr>
          <w:rFonts w:ascii="Times New Roman" w:hAnsi="Times New Roman"/>
          <w:sz w:val="24"/>
          <w:szCs w:val="24"/>
        </w:rPr>
        <w:t>rozhodnout jakým</w:t>
      </w:r>
      <w:proofErr w:type="gramEnd"/>
      <w:r w:rsidRPr="009F5DF3">
        <w:rPr>
          <w:rFonts w:ascii="Times New Roman" w:hAnsi="Times New Roman"/>
          <w:sz w:val="24"/>
          <w:szCs w:val="24"/>
        </w:rPr>
        <w:t xml:space="preserve"> </w:t>
      </w:r>
      <w:r w:rsidRPr="009F5DF3">
        <w:rPr>
          <w:rFonts w:ascii="Times New Roman" w:hAnsi="Times New Roman"/>
          <w:b/>
          <w:bCs/>
          <w:sz w:val="24"/>
          <w:szCs w:val="24"/>
        </w:rPr>
        <w:t xml:space="preserve">způsob odpisování </w:t>
      </w:r>
      <w:r w:rsidRPr="009F5DF3">
        <w:rPr>
          <w:rFonts w:ascii="Times New Roman" w:hAnsi="Times New Roman"/>
          <w:sz w:val="24"/>
          <w:szCs w:val="24"/>
        </w:rPr>
        <w:t xml:space="preserve">bude používat – rovnoměrný nebo zrychlený </w:t>
      </w:r>
    </w:p>
    <w:p w:rsidR="009B795C" w:rsidRPr="009F5DF3" w:rsidRDefault="009F5DF3" w:rsidP="009F5D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Vypočtené odpisy se zaokrouhlují </w:t>
      </w:r>
      <w:proofErr w:type="gramStart"/>
      <w:r w:rsidRPr="009F5DF3">
        <w:rPr>
          <w:rFonts w:ascii="Times New Roman" w:hAnsi="Times New Roman"/>
          <w:sz w:val="24"/>
          <w:szCs w:val="24"/>
        </w:rPr>
        <w:t>na</w:t>
      </w:r>
      <w:proofErr w:type="gramEnd"/>
      <w:r w:rsidRPr="009F5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7B627A" w:rsidRDefault="007B627A" w:rsidP="00FC54D3">
      <w:pPr>
        <w:rPr>
          <w:rFonts w:ascii="Times New Roman" w:hAnsi="Times New Roman"/>
          <w:i/>
          <w:sz w:val="24"/>
          <w:szCs w:val="24"/>
        </w:rPr>
      </w:pPr>
    </w:p>
    <w:p w:rsidR="009F5DF3" w:rsidRPr="009F5DF3" w:rsidRDefault="009F5DF3" w:rsidP="00FC54D3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Vliv rozdílnosti hodnot účetních a daňových odpisů na základ daně (při výpočtu daňové povinnosti) </w:t>
      </w:r>
    </w:p>
    <w:p w:rsidR="009F5DF3" w:rsidRDefault="009F5DF3" w:rsidP="009F5DF3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9F5DF3">
        <w:rPr>
          <w:rFonts w:ascii="Times New Roman" w:hAnsi="Times New Roman"/>
          <w:b/>
          <w:color w:val="C45911"/>
          <w:sz w:val="24"/>
        </w:rPr>
        <w:t>zvýšit</w:t>
      </w:r>
      <w:r>
        <w:rPr>
          <w:rFonts w:ascii="Times New Roman" w:hAnsi="Times New Roman"/>
          <w:sz w:val="24"/>
        </w:rPr>
        <w:t xml:space="preserve">.  </w:t>
      </w:r>
    </w:p>
    <w:p w:rsidR="009F5DF3" w:rsidRDefault="009F5DF3" w:rsidP="009F5DF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F5DF3" w:rsidRDefault="009F5DF3" w:rsidP="009F5DF3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9F5DF3">
        <w:rPr>
          <w:rFonts w:ascii="Times New Roman" w:hAnsi="Times New Roman"/>
          <w:b/>
          <w:color w:val="C45911"/>
          <w:sz w:val="24"/>
        </w:rPr>
        <w:t>snížit.</w:t>
      </w:r>
      <w:r>
        <w:rPr>
          <w:rFonts w:ascii="Times New Roman" w:hAnsi="Times New Roman"/>
          <w:sz w:val="24"/>
        </w:rPr>
        <w:t xml:space="preserve"> </w:t>
      </w:r>
    </w:p>
    <w:p w:rsidR="009F5DF3" w:rsidRDefault="009F5DF3" w:rsidP="00FC54D3">
      <w:pPr>
        <w:rPr>
          <w:rFonts w:ascii="Times New Roman" w:hAnsi="Times New Roman"/>
          <w:sz w:val="24"/>
          <w:szCs w:val="24"/>
        </w:rPr>
      </w:pPr>
    </w:p>
    <w:p w:rsidR="00F36F32" w:rsidRDefault="00F36F32" w:rsidP="00FC54D3">
      <w:pPr>
        <w:rPr>
          <w:rFonts w:ascii="Times New Roman" w:hAnsi="Times New Roman"/>
          <w:i/>
          <w:sz w:val="24"/>
          <w:szCs w:val="24"/>
        </w:rPr>
      </w:pPr>
    </w:p>
    <w:p w:rsidR="00CD7218" w:rsidRPr="00FC54D3" w:rsidRDefault="00CD7218" w:rsidP="003A5489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</w:t>
      </w:r>
      <w:r w:rsidR="004555D0">
        <w:rPr>
          <w:rFonts w:ascii="Times New Roman" w:hAnsi="Times New Roman"/>
          <w:i/>
          <w:sz w:val="24"/>
          <w:szCs w:val="24"/>
        </w:rPr>
        <w:t>ravní podnik zakoupil v roce 202</w:t>
      </w:r>
      <w:r w:rsidR="00F27CED">
        <w:rPr>
          <w:rFonts w:ascii="Times New Roman" w:hAnsi="Times New Roman"/>
          <w:i/>
          <w:sz w:val="24"/>
          <w:szCs w:val="24"/>
        </w:rPr>
        <w:t>3</w:t>
      </w:r>
      <w:r w:rsidR="006C4331">
        <w:rPr>
          <w:rFonts w:ascii="Times New Roman" w:hAnsi="Times New Roman"/>
          <w:i/>
          <w:sz w:val="24"/>
          <w:szCs w:val="24"/>
        </w:rPr>
        <w:t xml:space="preserve"> </w:t>
      </w:r>
      <w:r w:rsidRPr="00FC54D3">
        <w:rPr>
          <w:rFonts w:ascii="Times New Roman" w:hAnsi="Times New Roman"/>
          <w:i/>
          <w:sz w:val="24"/>
          <w:szCs w:val="24"/>
        </w:rPr>
        <w:t xml:space="preserve">dvě nová vozidla. Cena každého vozidla byla 14 025 000 Kč (cena pořízení + doprava). </w:t>
      </w:r>
    </w:p>
    <w:p w:rsidR="00CD7218" w:rsidRPr="00FC54D3" w:rsidRDefault="00CD7218" w:rsidP="00FC54D3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V</w:t>
      </w:r>
      <w:r w:rsidR="004555D0">
        <w:rPr>
          <w:rFonts w:ascii="Times New Roman" w:hAnsi="Times New Roman"/>
          <w:i/>
          <w:sz w:val="24"/>
          <w:szCs w:val="24"/>
        </w:rPr>
        <w:t>ypočtěte daňový odpis za rok 202</w:t>
      </w:r>
      <w:r w:rsidR="00F27CED">
        <w:rPr>
          <w:rFonts w:ascii="Times New Roman" w:hAnsi="Times New Roman"/>
          <w:i/>
          <w:sz w:val="24"/>
          <w:szCs w:val="24"/>
        </w:rPr>
        <w:t>3</w:t>
      </w:r>
      <w:r w:rsidR="006C4331">
        <w:rPr>
          <w:rFonts w:ascii="Times New Roman" w:hAnsi="Times New Roman"/>
          <w:i/>
          <w:sz w:val="24"/>
          <w:szCs w:val="24"/>
        </w:rPr>
        <w:t>,</w:t>
      </w:r>
      <w:r w:rsidRPr="00FC54D3">
        <w:rPr>
          <w:rFonts w:ascii="Times New Roman" w:hAnsi="Times New Roman"/>
          <w:i/>
          <w:sz w:val="24"/>
          <w:szCs w:val="24"/>
        </w:rPr>
        <w:t xml:space="preserve"> odpisuje-li účetní jednotka majetek zrychleně. Majetek je zařazen do 3. odpisové skupiny.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3D0410" w:rsidRDefault="00392F05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ODPIS = </w:t>
      </w: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216ACB">
      <w:pPr>
        <w:rPr>
          <w:rFonts w:ascii="Times New Roman" w:hAnsi="Times New Roman"/>
          <w:i/>
          <w:sz w:val="24"/>
          <w:szCs w:val="24"/>
        </w:rPr>
      </w:pPr>
      <w:r w:rsidRPr="00216ACB">
        <w:rPr>
          <w:rFonts w:ascii="Times New Roman" w:hAnsi="Times New Roman"/>
          <w:i/>
          <w:sz w:val="24"/>
          <w:szCs w:val="24"/>
        </w:rPr>
        <w:t xml:space="preserve">Určete, jakou úpravu bude muset účetní jednotka provést při transformaci účetního výsledku </w:t>
      </w:r>
      <w:r w:rsidRPr="00216ACB">
        <w:rPr>
          <w:rFonts w:ascii="Times New Roman" w:hAnsi="Times New Roman"/>
          <w:i/>
          <w:sz w:val="24"/>
          <w:szCs w:val="24"/>
        </w:rPr>
        <w:br/>
        <w:t xml:space="preserve">hospodaření na základ daně, jsou – </w:t>
      </w:r>
      <w:proofErr w:type="spellStart"/>
      <w:r w:rsidRPr="00216ACB">
        <w:rPr>
          <w:rFonts w:ascii="Times New Roman" w:hAnsi="Times New Roman"/>
          <w:i/>
          <w:sz w:val="24"/>
          <w:szCs w:val="24"/>
        </w:rPr>
        <w:t>li</w:t>
      </w:r>
      <w:proofErr w:type="spellEnd"/>
      <w:r w:rsidRPr="00216ACB">
        <w:rPr>
          <w:rFonts w:ascii="Times New Roman" w:hAnsi="Times New Roman"/>
          <w:i/>
          <w:sz w:val="24"/>
          <w:szCs w:val="24"/>
        </w:rPr>
        <w:t xml:space="preserve"> účetní odpisy </w:t>
      </w:r>
    </w:p>
    <w:p w:rsidR="003D0410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  <w:r w:rsidRPr="00216ACB">
        <w:rPr>
          <w:rFonts w:ascii="Times New Roman" w:hAnsi="Times New Roman"/>
          <w:i/>
          <w:sz w:val="24"/>
          <w:szCs w:val="24"/>
        </w:rPr>
        <w:t xml:space="preserve">        - prvního vozidla 1 600 000 Kč</w:t>
      </w: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216ACB">
      <w:pPr>
        <w:rPr>
          <w:rFonts w:ascii="Times New Roman" w:hAnsi="Times New Roman"/>
          <w:i/>
          <w:sz w:val="24"/>
          <w:szCs w:val="24"/>
        </w:rPr>
      </w:pPr>
      <w:r w:rsidRPr="00216ACB">
        <w:rPr>
          <w:rFonts w:ascii="Times New Roman" w:hAnsi="Times New Roman"/>
          <w:i/>
          <w:sz w:val="24"/>
          <w:szCs w:val="24"/>
        </w:rPr>
        <w:t xml:space="preserve">- druhého vozidla 1 200 000 Kč </w:t>
      </w:r>
    </w:p>
    <w:p w:rsidR="00216ACB" w:rsidRDefault="00216ACB" w:rsidP="007C7E2A">
      <w:pPr>
        <w:rPr>
          <w:rFonts w:ascii="Times New Roman" w:hAnsi="Times New Roman"/>
          <w:sz w:val="24"/>
          <w:szCs w:val="24"/>
        </w:rPr>
      </w:pPr>
    </w:p>
    <w:p w:rsidR="00216ACB" w:rsidRDefault="00216ACB" w:rsidP="007C7E2A">
      <w:pPr>
        <w:rPr>
          <w:rFonts w:ascii="Times New Roman" w:hAnsi="Times New Roman"/>
          <w:sz w:val="24"/>
          <w:szCs w:val="24"/>
        </w:rPr>
      </w:pPr>
    </w:p>
    <w:p w:rsidR="00216ACB" w:rsidRDefault="00216ACB" w:rsidP="007C7E2A">
      <w:pPr>
        <w:rPr>
          <w:rFonts w:ascii="Times New Roman" w:hAnsi="Times New Roman"/>
          <w:sz w:val="24"/>
          <w:szCs w:val="24"/>
        </w:rPr>
      </w:pP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4555D0" w:rsidRDefault="004555D0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3D0410" w:rsidRPr="003D0410" w:rsidRDefault="003D0410" w:rsidP="003A5489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lastRenderedPageBreak/>
        <w:t xml:space="preserve">Vzhledem k omezené dostupnosti volných finančních prostředků nebude dopravní podnik v příštím roce zakupovat nová vozidla. Aby došlo k plnění standardů, chce DP nadále zvyšovat kvalitu svých služeb. </w:t>
      </w:r>
    </w:p>
    <w:p w:rsidR="003D0410" w:rsidRPr="003D0410" w:rsidRDefault="003D0410" w:rsidP="003D0410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Co může účetní jednotka udělat se stávajícím majetkem? </w:t>
      </w: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Jak budou ovlivněny částky v rozvaze a výsledovce?  </w:t>
      </w: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9F5DF3" w:rsidRPr="00392F05" w:rsidRDefault="00392F05" w:rsidP="003D0410">
      <w:pPr>
        <w:rPr>
          <w:rFonts w:ascii="Times New Roman" w:hAnsi="Times New Roman"/>
          <w:sz w:val="24"/>
          <w:szCs w:val="24"/>
        </w:rPr>
      </w:pPr>
      <w:r w:rsidRPr="00392F05">
        <w:rPr>
          <w:rFonts w:ascii="Times New Roman" w:hAnsi="Times New Roman"/>
          <w:sz w:val="24"/>
          <w:szCs w:val="24"/>
        </w:rPr>
        <w:t>Technické zhodnocení</w:t>
      </w:r>
    </w:p>
    <w:p w:rsidR="00CD7218" w:rsidRDefault="00CD7218" w:rsidP="003D0410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Modernizace, rek</w:t>
      </w:r>
      <w:r w:rsidR="003D0410">
        <w:rPr>
          <w:rFonts w:ascii="Times New Roman" w:hAnsi="Times New Roman"/>
          <w:sz w:val="24"/>
          <w:szCs w:val="24"/>
        </w:rPr>
        <w:t>onstrukce, přístavby, nástavby</w:t>
      </w:r>
    </w:p>
    <w:p w:rsidR="003D0410" w:rsidRPr="003D0410" w:rsidRDefault="003D0410" w:rsidP="003D0410">
      <w:pPr>
        <w:ind w:left="720"/>
        <w:rPr>
          <w:rFonts w:ascii="Times New Roman" w:hAnsi="Times New Roman"/>
          <w:sz w:val="24"/>
          <w:szCs w:val="24"/>
        </w:rPr>
      </w:pPr>
    </w:p>
    <w:p w:rsidR="00CD7218" w:rsidRPr="003D0410" w:rsidRDefault="00CD7218" w:rsidP="003D0410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navyšuje cenu majetku</w:t>
      </w:r>
    </w:p>
    <w:p w:rsidR="00CD7218" w:rsidRPr="003D0410" w:rsidRDefault="00CD7218" w:rsidP="003D0410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Drobné technické zhodnocení </w:t>
      </w:r>
      <w:r w:rsidRPr="003D0410">
        <w:rPr>
          <w:rFonts w:ascii="Times New Roman" w:hAnsi="Times New Roman"/>
          <w:sz w:val="24"/>
          <w:szCs w:val="24"/>
        </w:rPr>
        <w:t xml:space="preserve">lze účtovat přímo do nákladů na účty </w:t>
      </w:r>
      <w:r w:rsidRPr="003D0410">
        <w:rPr>
          <w:rFonts w:ascii="Times New Roman" w:hAnsi="Times New Roman"/>
          <w:sz w:val="24"/>
          <w:szCs w:val="24"/>
        </w:rPr>
        <w:br/>
        <w:t xml:space="preserve">518 – Ostatní služby – v případě </w:t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Pr="003D0410">
        <w:rPr>
          <w:rFonts w:ascii="Times New Roman" w:hAnsi="Times New Roman"/>
          <w:sz w:val="24"/>
          <w:szCs w:val="24"/>
        </w:rPr>
        <w:t xml:space="preserve">majetku a </w:t>
      </w:r>
      <w:r w:rsidRPr="003D0410">
        <w:rPr>
          <w:rFonts w:ascii="Times New Roman" w:hAnsi="Times New Roman"/>
          <w:sz w:val="24"/>
          <w:szCs w:val="24"/>
        </w:rPr>
        <w:br/>
        <w:t xml:space="preserve">548 – Jiné provozní náklady v případě dlouhodobého hmotného majetku  </w:t>
      </w:r>
    </w:p>
    <w:p w:rsidR="003D0410" w:rsidRP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3D0410" w:rsidRDefault="003D0410" w:rsidP="003A5489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Na vybraném majetku byla provedena rekonstrukce (do vozidla byly doplněny nové informační systémy, byly vyměněny sedačky …). Bude v účetnictví zachycena stejně i situace, kdy by byla na vozidle provedena rozsáhlá oprava? </w:t>
      </w: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CD7218" w:rsidRPr="003D0410" w:rsidRDefault="00CD7218" w:rsidP="003D0410">
      <w:p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= modernizace a rekonstrukce</w:t>
      </w:r>
      <w:r w:rsidR="00F36F32">
        <w:rPr>
          <w:rFonts w:ascii="Times New Roman" w:hAnsi="Times New Roman"/>
          <w:sz w:val="24"/>
          <w:szCs w:val="24"/>
        </w:rPr>
        <w:t xml:space="preserve">, přístavby, nástavby </w:t>
      </w:r>
    </w:p>
    <w:p w:rsidR="00CD7218" w:rsidRPr="003D0410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Modernizace</w:t>
      </w:r>
      <w:r w:rsidRPr="003D0410">
        <w:rPr>
          <w:rFonts w:ascii="Times New Roman" w:hAnsi="Times New Roman"/>
          <w:sz w:val="24"/>
          <w:szCs w:val="24"/>
        </w:rPr>
        <w:t xml:space="preserve"> = rozšíření vybavenosti nebo využitelnosti</w:t>
      </w:r>
    </w:p>
    <w:p w:rsidR="00CD7218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Rekonstrukce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</w:p>
    <w:p w:rsidR="00F36F32" w:rsidRDefault="00392F05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Přístavby =</w:t>
      </w:r>
    </w:p>
    <w:p w:rsidR="00F36F32" w:rsidRPr="003D0410" w:rsidRDefault="00F36F32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Nástavby </w:t>
      </w:r>
      <w:r w:rsidR="00392F05">
        <w:rPr>
          <w:rFonts w:ascii="Times New Roman" w:hAnsi="Times New Roman"/>
          <w:sz w:val="24"/>
          <w:szCs w:val="24"/>
        </w:rPr>
        <w:t xml:space="preserve">= zvýšení stavby </w:t>
      </w:r>
    </w:p>
    <w:p w:rsidR="00CD7218" w:rsidRPr="003D0410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Opravy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</w:p>
    <w:p w:rsidR="00CD7218" w:rsidRPr="003D0410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Údržby</w:t>
      </w:r>
      <w:r w:rsidRPr="003D0410">
        <w:rPr>
          <w:rFonts w:ascii="Times New Roman" w:hAnsi="Times New Roman"/>
          <w:sz w:val="24"/>
          <w:szCs w:val="24"/>
        </w:rPr>
        <w:t xml:space="preserve"> = předcházení opotřebení, poškození </w:t>
      </w: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F13C81" w:rsidRPr="00F36F32" w:rsidRDefault="000F521F" w:rsidP="00F36F32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36F32">
        <w:rPr>
          <w:rFonts w:ascii="Times New Roman" w:hAnsi="Times New Roman"/>
          <w:sz w:val="24"/>
          <w:szCs w:val="24"/>
        </w:rPr>
        <w:t>Opravy a</w:t>
      </w:r>
      <w:r w:rsidR="00F36F32">
        <w:rPr>
          <w:rFonts w:ascii="Times New Roman" w:hAnsi="Times New Roman"/>
          <w:sz w:val="24"/>
          <w:szCs w:val="24"/>
        </w:rPr>
        <w:t xml:space="preserve"> údržby se zachytí do daňových </w:t>
      </w:r>
      <w:r w:rsidRPr="00F36F32">
        <w:rPr>
          <w:rFonts w:ascii="Times New Roman" w:hAnsi="Times New Roman"/>
          <w:b/>
          <w:bCs/>
          <w:sz w:val="24"/>
          <w:szCs w:val="24"/>
        </w:rPr>
        <w:t>nákladů (výdajů)</w:t>
      </w:r>
      <w:r w:rsidRPr="00F36F32">
        <w:rPr>
          <w:rFonts w:ascii="Times New Roman" w:hAnsi="Times New Roman"/>
          <w:sz w:val="24"/>
          <w:szCs w:val="24"/>
        </w:rPr>
        <w:t xml:space="preserve"> jednorázově (účet 511)</w:t>
      </w:r>
    </w:p>
    <w:p w:rsidR="005306D1" w:rsidRDefault="005306D1" w:rsidP="003D0410">
      <w:pPr>
        <w:rPr>
          <w:rFonts w:ascii="Times New Roman" w:hAnsi="Times New Roman"/>
          <w:b/>
          <w:bCs/>
          <w:sz w:val="24"/>
          <w:szCs w:val="24"/>
        </w:rPr>
      </w:pPr>
    </w:p>
    <w:p w:rsidR="003D0410" w:rsidRDefault="003D0410" w:rsidP="003D04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Odpis x opravné položky </w:t>
      </w:r>
    </w:p>
    <w:p w:rsidR="003D0410" w:rsidRPr="003D0410" w:rsidRDefault="003D0410" w:rsidP="003D0410">
      <w:pPr>
        <w:rPr>
          <w:rFonts w:ascii="Times New Roman" w:hAnsi="Times New Roman"/>
          <w:b/>
          <w:bCs/>
          <w:sz w:val="24"/>
          <w:szCs w:val="24"/>
        </w:rPr>
      </w:pPr>
    </w:p>
    <w:p w:rsidR="00CD7218" w:rsidRPr="003D0410" w:rsidRDefault="00CD7218" w:rsidP="003D0410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Odpisy</w:t>
      </w:r>
      <w:r w:rsidRPr="003D0410">
        <w:rPr>
          <w:rFonts w:ascii="Times New Roman" w:hAnsi="Times New Roman"/>
          <w:sz w:val="24"/>
          <w:szCs w:val="24"/>
        </w:rPr>
        <w:t xml:space="preserve"> vyjadřují trvalé snížení hodnoty majetku</w:t>
      </w:r>
    </w:p>
    <w:p w:rsidR="003D0410" w:rsidRPr="00392F05" w:rsidRDefault="00CD7218" w:rsidP="003D0410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Opravné položky </w:t>
      </w:r>
      <w:r w:rsidRPr="003D0410">
        <w:rPr>
          <w:rFonts w:ascii="Times New Roman" w:hAnsi="Times New Roman"/>
          <w:sz w:val="24"/>
          <w:szCs w:val="24"/>
        </w:rPr>
        <w:t xml:space="preserve">vyjadřují </w:t>
      </w:r>
      <w:r w:rsidR="00392F0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D0410" w:rsidRPr="003D0410" w:rsidRDefault="003B137D" w:rsidP="003D041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390650"/>
            <wp:effectExtent l="0" t="0" r="0" b="0"/>
            <wp:docPr id="10" name="obrázek 10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10" w:rsidRPr="003D0410" w:rsidRDefault="003D0410" w:rsidP="003D0410">
      <w:pPr>
        <w:rPr>
          <w:rFonts w:ascii="Times New Roman" w:hAnsi="Times New Roman"/>
          <w:sz w:val="24"/>
          <w:szCs w:val="24"/>
        </w:rPr>
      </w:pP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216ACB" w:rsidRDefault="00216ACB" w:rsidP="00A028F0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028F0" w:rsidRPr="00A028F0" w:rsidRDefault="00A028F0" w:rsidP="00A028F0">
      <w:pPr>
        <w:jc w:val="both"/>
        <w:rPr>
          <w:rFonts w:ascii="Times New Roman" w:hAnsi="Times New Roman"/>
          <w:i/>
          <w:sz w:val="24"/>
          <w:szCs w:val="24"/>
        </w:rPr>
      </w:pPr>
      <w:r w:rsidRPr="00A028F0">
        <w:rPr>
          <w:rFonts w:ascii="Times New Roman" w:hAnsi="Times New Roman"/>
          <w:bCs/>
          <w:i/>
          <w:sz w:val="24"/>
          <w:szCs w:val="24"/>
        </w:rPr>
        <w:lastRenderedPageBreak/>
        <w:t xml:space="preserve">Na </w:t>
      </w:r>
      <w:r w:rsidR="004555D0">
        <w:rPr>
          <w:rFonts w:ascii="Times New Roman" w:hAnsi="Times New Roman"/>
          <w:bCs/>
          <w:i/>
          <w:sz w:val="24"/>
          <w:szCs w:val="24"/>
        </w:rPr>
        <w:t>konci roku 202</w:t>
      </w:r>
      <w:r w:rsidR="00F27CED">
        <w:rPr>
          <w:rFonts w:ascii="Times New Roman" w:hAnsi="Times New Roman"/>
          <w:bCs/>
          <w:i/>
          <w:sz w:val="24"/>
          <w:szCs w:val="24"/>
        </w:rPr>
        <w:t>3</w:t>
      </w:r>
      <w:r w:rsidR="00216AC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28F0">
        <w:rPr>
          <w:rFonts w:ascii="Times New Roman" w:hAnsi="Times New Roman"/>
          <w:bCs/>
          <w:i/>
          <w:sz w:val="24"/>
          <w:szCs w:val="24"/>
        </w:rPr>
        <w:t>se jedno vozidlo stalo dočasně provozu neschopné z důvodu častých poruch vozidla na trati. Tato záležitost je v řešení s výrobcem, ten se s uvedeným typem poruchy zatím nesetkal, avšak je pravděpodobné, že během příštího roku bude tento nedostatek na vozidle odstraněn a to se stane zpět provozuschopným. Na základě doporučení auditora se účetní rozhodla v rámci reálného a poctivého obrazu vytvořit k tomuto vozidlu opravnou položku ve výši 5 % z pořizovací ceny.</w:t>
      </w: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A028F0" w:rsidRDefault="00A028F0" w:rsidP="007C7E2A">
      <w:pPr>
        <w:rPr>
          <w:rFonts w:ascii="Times New Roman" w:hAnsi="Times New Roman"/>
          <w:sz w:val="24"/>
          <w:szCs w:val="24"/>
        </w:rPr>
      </w:pPr>
    </w:p>
    <w:p w:rsidR="00A028F0" w:rsidRDefault="00A028F0" w:rsidP="007C7E2A">
      <w:pPr>
        <w:rPr>
          <w:rFonts w:ascii="Times New Roman" w:hAnsi="Times New Roman"/>
          <w:sz w:val="24"/>
          <w:szCs w:val="24"/>
        </w:rPr>
      </w:pPr>
    </w:p>
    <w:p w:rsidR="00A028F0" w:rsidRDefault="00A028F0" w:rsidP="007C7E2A">
      <w:pPr>
        <w:rPr>
          <w:rFonts w:ascii="Times New Roman" w:hAnsi="Times New Roman"/>
          <w:sz w:val="24"/>
          <w:szCs w:val="24"/>
        </w:rPr>
      </w:pPr>
    </w:p>
    <w:p w:rsidR="00A028F0" w:rsidRPr="00A028F0" w:rsidRDefault="004555D0" w:rsidP="00A028F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 roce 202</w:t>
      </w:r>
      <w:r w:rsidR="00F27CED">
        <w:rPr>
          <w:rFonts w:ascii="Times New Roman" w:hAnsi="Times New Roman"/>
          <w:i/>
          <w:sz w:val="24"/>
          <w:szCs w:val="24"/>
        </w:rPr>
        <w:t>4</w:t>
      </w:r>
      <w:r w:rsidR="00A028F0" w:rsidRPr="00A028F0">
        <w:rPr>
          <w:rFonts w:ascii="Times New Roman" w:hAnsi="Times New Roman"/>
          <w:i/>
          <w:sz w:val="24"/>
          <w:szCs w:val="24"/>
        </w:rPr>
        <w:t xml:space="preserve"> se poruchu na vozidle podařilo odstranit. Bude na tuto skutečnost nějakým způsobem reagovat účetnictví ve vazbě na dřívější zaúčtovanou opravnou položku?</w:t>
      </w:r>
    </w:p>
    <w:p w:rsidR="00A028F0" w:rsidRDefault="00A028F0" w:rsidP="00A028F0">
      <w:pPr>
        <w:rPr>
          <w:rFonts w:ascii="Times New Roman" w:hAnsi="Times New Roman"/>
          <w:sz w:val="24"/>
          <w:szCs w:val="24"/>
        </w:rPr>
      </w:pPr>
    </w:p>
    <w:p w:rsidR="00676D35" w:rsidRDefault="00676D35" w:rsidP="00A028F0">
      <w:pPr>
        <w:rPr>
          <w:rFonts w:ascii="Times New Roman" w:hAnsi="Times New Roman"/>
          <w:sz w:val="24"/>
          <w:szCs w:val="24"/>
        </w:rPr>
        <w:sectPr w:rsidR="00676D35" w:rsidSect="009D378D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6D35" w:rsidRDefault="00676D35" w:rsidP="00A028F0">
      <w:pPr>
        <w:rPr>
          <w:rFonts w:ascii="Times New Roman" w:hAnsi="Times New Roman"/>
          <w:sz w:val="24"/>
          <w:szCs w:val="24"/>
        </w:rPr>
      </w:pPr>
    </w:p>
    <w:p w:rsidR="00E92FA3" w:rsidRDefault="00E92FA3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:rsidR="00676D35" w:rsidRPr="00263821" w:rsidRDefault="00676D35" w:rsidP="00676D35">
      <w:pPr>
        <w:rPr>
          <w:rFonts w:ascii="Times New Roman" w:hAnsi="Times New Roman"/>
          <w:b/>
          <w:sz w:val="24"/>
          <w:u w:val="single"/>
        </w:rPr>
      </w:pPr>
      <w:r w:rsidRPr="00263821">
        <w:rPr>
          <w:rFonts w:ascii="Times New Roman" w:hAnsi="Times New Roman"/>
          <w:b/>
          <w:sz w:val="24"/>
          <w:u w:val="single"/>
        </w:rPr>
        <w:lastRenderedPageBreak/>
        <w:t xml:space="preserve">Vyřazení dlouhodobého majetku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Dlouhodobý majetek se </w:t>
      </w:r>
      <w:r w:rsidRPr="00263821">
        <w:rPr>
          <w:rFonts w:ascii="Times New Roman" w:hAnsi="Times New Roman"/>
          <w:b/>
          <w:bCs/>
          <w:sz w:val="24"/>
        </w:rPr>
        <w:t>vyřazuje</w:t>
      </w:r>
      <w:r w:rsidRPr="00263821">
        <w:rPr>
          <w:rFonts w:ascii="Times New Roman" w:hAnsi="Times New Roman"/>
          <w:sz w:val="24"/>
        </w:rPr>
        <w:t xml:space="preserve"> z důvodu:</w:t>
      </w: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Prodeje</w:t>
      </w: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Manka nebo škody </w:t>
      </w: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Vkladem do jiného subjektu </w:t>
      </w: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Převedení do osobního užívání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Při vyřazování maj</w:t>
      </w:r>
      <w:r w:rsidR="00E92FA3">
        <w:rPr>
          <w:rFonts w:ascii="Times New Roman" w:hAnsi="Times New Roman"/>
          <w:sz w:val="24"/>
        </w:rPr>
        <w:t xml:space="preserve">etku je nutno sledovat, zda je </w:t>
      </w:r>
      <w:r w:rsidRPr="00263821">
        <w:rPr>
          <w:rFonts w:ascii="Times New Roman" w:hAnsi="Times New Roman"/>
          <w:sz w:val="24"/>
        </w:rPr>
        <w:t xml:space="preserve">majetek zcela odepsán. Pokud tomu není, je zapotřebí doúčtovat zůstatkovou cenu. Volba účtu pro </w:t>
      </w:r>
      <w:r w:rsidRPr="00263821">
        <w:rPr>
          <w:rFonts w:ascii="Times New Roman" w:hAnsi="Times New Roman"/>
          <w:b/>
          <w:bCs/>
          <w:sz w:val="24"/>
        </w:rPr>
        <w:t>doúčtování zůstatkové ceny</w:t>
      </w:r>
      <w:r w:rsidRPr="00263821">
        <w:rPr>
          <w:rFonts w:ascii="Times New Roman" w:hAnsi="Times New Roman"/>
          <w:sz w:val="24"/>
        </w:rPr>
        <w:t xml:space="preserve"> se odvíjí od důvodu vyřazení majetku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E92FA3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 případě, že je majetek </w:t>
      </w:r>
      <w:r w:rsidRPr="00263821">
        <w:rPr>
          <w:rFonts w:ascii="Times New Roman" w:hAnsi="Times New Roman"/>
          <w:b/>
          <w:bCs/>
          <w:sz w:val="24"/>
        </w:rPr>
        <w:t xml:space="preserve">zcela odepsán </w:t>
      </w:r>
      <w:r w:rsidRPr="00263821">
        <w:rPr>
          <w:rFonts w:ascii="Times New Roman" w:hAnsi="Times New Roman"/>
          <w:sz w:val="24"/>
        </w:rPr>
        <w:t xml:space="preserve">zaúčtuje se jeho vyřazení v pořizovací ceně, reprodukční pořizovací ceně nebo ve vlastních nákladech.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447CB3AB" wp14:editId="7F057BC9">
            <wp:extent cx="4572000" cy="698500"/>
            <wp:effectExtent l="19050" t="0" r="0" b="0"/>
            <wp:docPr id="4" name="obrázek 4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Vyřazení z důvodu prodeje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106AD7F7" wp14:editId="6DEBE1A4">
            <wp:extent cx="4572000" cy="1612900"/>
            <wp:effectExtent l="19050" t="0" r="0" b="0"/>
            <wp:docPr id="3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Vyřazení z důvodu likvidace</w:t>
      </w:r>
      <w:r w:rsidR="00E92FA3">
        <w:rPr>
          <w:rFonts w:ascii="Times New Roman" w:hAnsi="Times New Roman"/>
          <w:sz w:val="24"/>
        </w:rPr>
        <w:t xml:space="preserve"> (fyzické opotřebení)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0D3C324A" wp14:editId="5961EEF6">
            <wp:extent cx="4572000" cy="948690"/>
            <wp:effectExtent l="19050" t="0" r="0" b="0"/>
            <wp:docPr id="13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Default="00676D35" w:rsidP="00676D35">
      <w:pPr>
        <w:rPr>
          <w:rFonts w:ascii="Times New Roman" w:hAnsi="Times New Roman"/>
          <w:sz w:val="24"/>
        </w:rPr>
      </w:pPr>
    </w:p>
    <w:p w:rsidR="00676D35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Vyřazení z</w:t>
      </w:r>
      <w:r w:rsidR="00E92FA3">
        <w:rPr>
          <w:rFonts w:ascii="Times New Roman" w:hAnsi="Times New Roman"/>
          <w:sz w:val="24"/>
        </w:rPr>
        <w:t> </w:t>
      </w:r>
      <w:r w:rsidRPr="00263821">
        <w:rPr>
          <w:rFonts w:ascii="Times New Roman" w:hAnsi="Times New Roman"/>
          <w:sz w:val="24"/>
        </w:rPr>
        <w:t>důvodu</w:t>
      </w:r>
      <w:r w:rsidR="00E92FA3">
        <w:rPr>
          <w:rFonts w:ascii="Times New Roman" w:hAnsi="Times New Roman"/>
          <w:sz w:val="24"/>
        </w:rPr>
        <w:t xml:space="preserve"> manka nebo</w:t>
      </w:r>
      <w:r w:rsidRPr="00263821">
        <w:rPr>
          <w:rFonts w:ascii="Times New Roman" w:hAnsi="Times New Roman"/>
          <w:sz w:val="24"/>
        </w:rPr>
        <w:t xml:space="preserve"> škody </w:t>
      </w:r>
    </w:p>
    <w:p w:rsidR="00E92FA3" w:rsidRPr="00263821" w:rsidRDefault="00E92FA3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1D194868" wp14:editId="6DFB8CFA">
            <wp:extent cx="4572000" cy="579755"/>
            <wp:effectExtent l="0" t="0" r="0" b="0"/>
            <wp:docPr id="14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21832"/>
                    <a:stretch/>
                  </pic:blipFill>
                  <pic:spPr bwMode="auto">
                    <a:xfrm>
                      <a:off x="0" y="0"/>
                      <a:ext cx="4572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AE7" w:rsidRDefault="00F00AE7" w:rsidP="00676D35">
      <w:pPr>
        <w:rPr>
          <w:rFonts w:ascii="Times New Roman" w:hAnsi="Times New Roman"/>
          <w:sz w:val="24"/>
        </w:rPr>
      </w:pPr>
    </w:p>
    <w:p w:rsidR="00F00AE7" w:rsidRDefault="00F00AE7" w:rsidP="00676D35">
      <w:pPr>
        <w:rPr>
          <w:rFonts w:ascii="Times New Roman" w:hAnsi="Times New Roman"/>
          <w:sz w:val="24"/>
        </w:rPr>
      </w:pPr>
    </w:p>
    <w:p w:rsidR="00676D35" w:rsidRPr="00263821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Daňová uznatelnost: </w:t>
      </w:r>
    </w:p>
    <w:p w:rsidR="00676D35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plné výši</w:t>
      </w:r>
    </w:p>
    <w:p w:rsidR="00F00AE7" w:rsidRPr="00263821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výše náhrady škody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665C52CC" wp14:editId="7EE13F3C">
            <wp:extent cx="4564839" cy="400050"/>
            <wp:effectExtent l="0" t="0" r="0" b="0"/>
            <wp:docPr id="19" name="obrázek 1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t="50589"/>
                    <a:stretch/>
                  </pic:blipFill>
                  <pic:spPr bwMode="auto">
                    <a:xfrm>
                      <a:off x="0" y="0"/>
                      <a:ext cx="4572000" cy="40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Vyřazení z důvodu darování </w:t>
      </w: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2243ECEA" wp14:editId="22E49A43">
            <wp:extent cx="4572000" cy="67310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AE7" w:rsidRDefault="00F00AE7" w:rsidP="00676D35">
      <w:pPr>
        <w:rPr>
          <w:rFonts w:ascii="Times New Roman" w:hAnsi="Times New Roman"/>
          <w:sz w:val="24"/>
        </w:rPr>
      </w:pPr>
    </w:p>
    <w:p w:rsidR="00676D35" w:rsidRPr="00263821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Daňová uznatelnost …………………………………………………………………………….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F00AE7" w:rsidRDefault="0040753B" w:rsidP="00676D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ECF817" wp14:editId="60F63BCE">
                <wp:simplePos x="0" y="0"/>
                <wp:positionH relativeFrom="column">
                  <wp:posOffset>-23495</wp:posOffset>
                </wp:positionH>
                <wp:positionV relativeFrom="paragraph">
                  <wp:posOffset>177165</wp:posOffset>
                </wp:positionV>
                <wp:extent cx="5838825" cy="200025"/>
                <wp:effectExtent l="0" t="0" r="28575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-1.85pt;margin-top:13.95pt;width:459.75pt;height:15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" filled="f" strokecolor="#c00000" strokeweight="1pt"/>
            </w:pict>
          </mc:Fallback>
        </mc:AlternateContent>
      </w:r>
    </w:p>
    <w:p w:rsidR="00676D35" w:rsidRPr="00263821" w:rsidRDefault="00F00AE7" w:rsidP="00676D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1</w:t>
      </w:r>
      <w:r w:rsidR="0040753B">
        <w:rPr>
          <w:rFonts w:ascii="Times New Roman" w:hAnsi="Times New Roman"/>
          <w:b/>
          <w:sz w:val="24"/>
        </w:rPr>
        <w:t xml:space="preserve"> – Výkaz rozvahy </w:t>
      </w:r>
    </w:p>
    <w:p w:rsidR="00676D35" w:rsidRPr="00F00AE7" w:rsidRDefault="00676D35" w:rsidP="00676D35">
      <w:pPr>
        <w:jc w:val="both"/>
        <w:rPr>
          <w:rFonts w:ascii="Times New Roman" w:hAnsi="Times New Roman"/>
          <w:i/>
          <w:sz w:val="24"/>
        </w:rPr>
      </w:pPr>
      <w:r w:rsidRPr="00F00AE7">
        <w:rPr>
          <w:rFonts w:ascii="Times New Roman" w:hAnsi="Times New Roman"/>
          <w:i/>
          <w:sz w:val="24"/>
        </w:rPr>
        <w:t xml:space="preserve">Vyplňte zjednodušený výkaz rozvahy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Na </w:t>
      </w:r>
      <w:r w:rsidRPr="00263821">
        <w:rPr>
          <w:rFonts w:ascii="Times New Roman" w:hAnsi="Times New Roman"/>
          <w:b/>
          <w:bCs/>
          <w:sz w:val="24"/>
        </w:rPr>
        <w:t>začátku</w:t>
      </w:r>
      <w:r w:rsidR="004555D0">
        <w:rPr>
          <w:rFonts w:ascii="Times New Roman" w:hAnsi="Times New Roman"/>
          <w:sz w:val="24"/>
        </w:rPr>
        <w:t xml:space="preserve"> roku 202</w:t>
      </w:r>
      <w:r w:rsidR="00F27CED">
        <w:rPr>
          <w:rFonts w:ascii="Times New Roman" w:hAnsi="Times New Roman"/>
          <w:sz w:val="24"/>
        </w:rPr>
        <w:t>3</w:t>
      </w:r>
      <w:r w:rsidRPr="00263821">
        <w:rPr>
          <w:rFonts w:ascii="Times New Roman" w:hAnsi="Times New Roman"/>
          <w:sz w:val="24"/>
        </w:rPr>
        <w:t xml:space="preserve"> má tento majetek </w:t>
      </w:r>
    </w:p>
    <w:p w:rsidR="00676D35" w:rsidRPr="00263821" w:rsidRDefault="00F00AE7" w:rsidP="00676D35">
      <w:pPr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Budovu – </w:t>
      </w:r>
      <w:r w:rsidR="00F27CED">
        <w:rPr>
          <w:rFonts w:ascii="Times New Roman" w:hAnsi="Times New Roman"/>
          <w:sz w:val="24"/>
        </w:rPr>
        <w:t>zakoupenou v roce 2021</w:t>
      </w:r>
      <w:r w:rsidR="00676D35" w:rsidRPr="00263821">
        <w:rPr>
          <w:rFonts w:ascii="Times New Roman" w:hAnsi="Times New Roman"/>
          <w:sz w:val="24"/>
        </w:rPr>
        <w:t>, pořizovací cena budovy je 5 000 000 Kč,. N</w:t>
      </w:r>
      <w:r w:rsidR="00F27CED">
        <w:rPr>
          <w:rFonts w:ascii="Times New Roman" w:hAnsi="Times New Roman"/>
          <w:sz w:val="24"/>
        </w:rPr>
        <w:t>etto hodnota budovy k </w:t>
      </w:r>
      <w:proofErr w:type="gramStart"/>
      <w:r w:rsidR="00F27CED">
        <w:rPr>
          <w:rFonts w:ascii="Times New Roman" w:hAnsi="Times New Roman"/>
          <w:sz w:val="24"/>
        </w:rPr>
        <w:t>31.12.</w:t>
      </w:r>
      <w:bookmarkStart w:id="0" w:name="_GoBack"/>
      <w:r w:rsidR="00F27CED">
        <w:rPr>
          <w:rFonts w:ascii="Times New Roman" w:hAnsi="Times New Roman"/>
          <w:sz w:val="24"/>
        </w:rPr>
        <w:t>2022</w:t>
      </w:r>
      <w:bookmarkEnd w:id="0"/>
      <w:proofErr w:type="gramEnd"/>
      <w:r w:rsidR="00676D35" w:rsidRPr="00263821">
        <w:rPr>
          <w:rFonts w:ascii="Times New Roman" w:hAnsi="Times New Roman"/>
          <w:sz w:val="24"/>
        </w:rPr>
        <w:t xml:space="preserve"> byla 4 000 000 Kč </w:t>
      </w:r>
    </w:p>
    <w:p w:rsidR="00676D35" w:rsidRPr="00263821" w:rsidRDefault="00F27CED" w:rsidP="00676D35">
      <w:pPr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Stroj – zakoupen v roce 2018</w:t>
      </w:r>
      <w:r w:rsidR="00676D35" w:rsidRPr="00263821">
        <w:rPr>
          <w:rFonts w:ascii="Times New Roman" w:hAnsi="Times New Roman"/>
          <w:sz w:val="24"/>
        </w:rPr>
        <w:t>, pořizovací cena 100 000 Kč, n</w:t>
      </w:r>
      <w:r>
        <w:rPr>
          <w:rFonts w:ascii="Times New Roman" w:hAnsi="Times New Roman"/>
          <w:sz w:val="24"/>
        </w:rPr>
        <w:t>etto hodnota stroje k </w:t>
      </w:r>
      <w:proofErr w:type="gramStart"/>
      <w:r>
        <w:rPr>
          <w:rFonts w:ascii="Times New Roman" w:hAnsi="Times New Roman"/>
          <w:sz w:val="24"/>
        </w:rPr>
        <w:t>31.12.2022</w:t>
      </w:r>
      <w:proofErr w:type="gramEnd"/>
      <w:r w:rsidR="00676D35" w:rsidRPr="00263821">
        <w:rPr>
          <w:rFonts w:ascii="Times New Roman" w:hAnsi="Times New Roman"/>
          <w:sz w:val="24"/>
        </w:rPr>
        <w:t xml:space="preserve"> je 0 Kč </w:t>
      </w:r>
    </w:p>
    <w:p w:rsidR="00676D35" w:rsidRPr="00263821" w:rsidRDefault="00F27CED" w:rsidP="00676D35">
      <w:pPr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Software – zakoupen v lednu 2022</w:t>
      </w:r>
      <w:r w:rsidR="00676D35" w:rsidRPr="00263821">
        <w:rPr>
          <w:rFonts w:ascii="Times New Roman" w:hAnsi="Times New Roman"/>
          <w:sz w:val="24"/>
        </w:rPr>
        <w:t xml:space="preserve"> za 72 000 Kč, netto hodnota k </w:t>
      </w:r>
      <w:proofErr w:type="gramStart"/>
      <w:r w:rsidR="00676D35" w:rsidRPr="00263821"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z w:val="24"/>
        </w:rPr>
        <w:t>12.2022</w:t>
      </w:r>
      <w:proofErr w:type="gramEnd"/>
      <w:r w:rsidR="00676D35" w:rsidRPr="00263821">
        <w:rPr>
          <w:rFonts w:ascii="Times New Roman" w:hAnsi="Times New Roman"/>
          <w:sz w:val="24"/>
        </w:rPr>
        <w:t xml:space="preserve"> byla 48 000 Kč, </w:t>
      </w:r>
    </w:p>
    <w:p w:rsidR="00676D35" w:rsidRPr="00263821" w:rsidRDefault="00F27CED" w:rsidP="00676D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V průběhu roku 2023</w:t>
      </w:r>
    </w:p>
    <w:p w:rsidR="00676D35" w:rsidRPr="00263821" w:rsidRDefault="00676D35" w:rsidP="00676D35">
      <w:pPr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Nákladní </w:t>
      </w:r>
      <w:r w:rsidR="00F27CED">
        <w:rPr>
          <w:rFonts w:ascii="Times New Roman" w:hAnsi="Times New Roman"/>
          <w:sz w:val="24"/>
        </w:rPr>
        <w:t>automobil – zakoupen v roce 2023</w:t>
      </w:r>
      <w:r w:rsidRPr="00263821">
        <w:rPr>
          <w:rFonts w:ascii="Times New Roman" w:hAnsi="Times New Roman"/>
          <w:sz w:val="24"/>
        </w:rPr>
        <w:t xml:space="preserve"> za cenu 900 000 </w:t>
      </w:r>
      <w:r w:rsidR="00F27CED">
        <w:rPr>
          <w:rFonts w:ascii="Times New Roman" w:hAnsi="Times New Roman"/>
          <w:sz w:val="24"/>
        </w:rPr>
        <w:t>Kč, odpis automobilu za rok 2023</w:t>
      </w:r>
      <w:r w:rsidRPr="00263821">
        <w:rPr>
          <w:rFonts w:ascii="Times New Roman" w:hAnsi="Times New Roman"/>
          <w:sz w:val="24"/>
        </w:rPr>
        <w:t xml:space="preserve"> je 70 000 Kč </w:t>
      </w:r>
    </w:p>
    <w:p w:rsidR="00676D35" w:rsidRPr="00263821" w:rsidRDefault="00676D35" w:rsidP="00676D35">
      <w:pPr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Došlo k vyřazení budovy z důvodu pr</w:t>
      </w:r>
      <w:r w:rsidR="004555D0">
        <w:rPr>
          <w:rFonts w:ascii="Times New Roman" w:hAnsi="Times New Roman"/>
          <w:sz w:val="24"/>
        </w:rPr>
        <w:t>odeje, odpisy budovy za rok 202</w:t>
      </w:r>
      <w:r w:rsidR="00F27CED">
        <w:rPr>
          <w:rFonts w:ascii="Times New Roman" w:hAnsi="Times New Roman"/>
          <w:sz w:val="24"/>
        </w:rPr>
        <w:t>3</w:t>
      </w:r>
      <w:r w:rsidRPr="00263821">
        <w:rPr>
          <w:rFonts w:ascii="Times New Roman" w:hAnsi="Times New Roman"/>
          <w:sz w:val="24"/>
        </w:rPr>
        <w:t xml:space="preserve"> činí 500 000 Kč</w:t>
      </w:r>
    </w:p>
    <w:p w:rsidR="00676D35" w:rsidRPr="00263821" w:rsidRDefault="00676D35" w:rsidP="00676D35">
      <w:pPr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Odpis softwaru za rok </w:t>
      </w:r>
      <w:r w:rsidR="004555D0">
        <w:rPr>
          <w:rFonts w:ascii="Times New Roman" w:hAnsi="Times New Roman"/>
          <w:sz w:val="24"/>
        </w:rPr>
        <w:t>202</w:t>
      </w:r>
      <w:r w:rsidR="00F27CED">
        <w:rPr>
          <w:rFonts w:ascii="Times New Roman" w:hAnsi="Times New Roman"/>
          <w:sz w:val="24"/>
        </w:rPr>
        <w:t>3</w:t>
      </w:r>
      <w:r w:rsidRPr="00263821">
        <w:rPr>
          <w:rFonts w:ascii="Times New Roman" w:hAnsi="Times New Roman"/>
          <w:sz w:val="24"/>
        </w:rPr>
        <w:t xml:space="preserve"> je 24 000 Kč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Vyplňte výkaz rozvahy za oblast </w:t>
      </w:r>
      <w:r w:rsidR="004555D0">
        <w:rPr>
          <w:rFonts w:ascii="Times New Roman" w:hAnsi="Times New Roman"/>
          <w:sz w:val="24"/>
        </w:rPr>
        <w:t>d</w:t>
      </w:r>
      <w:r w:rsidR="00F27CED">
        <w:rPr>
          <w:rFonts w:ascii="Times New Roman" w:hAnsi="Times New Roman"/>
          <w:sz w:val="24"/>
        </w:rPr>
        <w:t>louhodobého majetku k </w:t>
      </w:r>
      <w:proofErr w:type="gramStart"/>
      <w:r w:rsidR="00F27CED">
        <w:rPr>
          <w:rFonts w:ascii="Times New Roman" w:hAnsi="Times New Roman"/>
          <w:sz w:val="24"/>
        </w:rPr>
        <w:t>31.12.2023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535"/>
        <w:gridCol w:w="1535"/>
        <w:gridCol w:w="1535"/>
        <w:gridCol w:w="1536"/>
      </w:tblGrid>
      <w:tr w:rsidR="00676D35" w:rsidRPr="00263821" w:rsidTr="00733B53"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Majetek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Korekce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Minulé účetní období</w:t>
            </w:r>
          </w:p>
        </w:tc>
      </w:tr>
      <w:tr w:rsidR="00676D35" w:rsidRPr="00263821" w:rsidTr="00733B53">
        <w:tc>
          <w:tcPr>
            <w:tcW w:w="2518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 xml:space="preserve">Software </w:t>
            </w: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6D35" w:rsidRPr="00263821" w:rsidTr="00733B53">
        <w:tc>
          <w:tcPr>
            <w:tcW w:w="2518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Stavby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6D35" w:rsidRPr="00263821" w:rsidTr="00733B53">
        <w:tc>
          <w:tcPr>
            <w:tcW w:w="2518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SMV</w:t>
            </w:r>
            <w:r w:rsidR="005B62FE">
              <w:rPr>
                <w:rFonts w:ascii="Times New Roman" w:hAnsi="Times New Roman"/>
                <w:sz w:val="24"/>
                <w:szCs w:val="24"/>
              </w:rPr>
              <w:t xml:space="preserve"> (HMV)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6D35" w:rsidRPr="00263821" w:rsidTr="00733B53">
        <w:tc>
          <w:tcPr>
            <w:tcW w:w="2518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76D35" w:rsidRDefault="00676D35" w:rsidP="00676D35">
      <w:pPr>
        <w:rPr>
          <w:rFonts w:ascii="Times New Roman" w:hAnsi="Times New Roman"/>
          <w:sz w:val="24"/>
        </w:rPr>
      </w:pPr>
    </w:p>
    <w:p w:rsidR="00F00AE7" w:rsidRDefault="00F00AE7" w:rsidP="00676D35">
      <w:pPr>
        <w:rPr>
          <w:rFonts w:ascii="Times New Roman" w:hAnsi="Times New Roman"/>
          <w:b/>
          <w:sz w:val="24"/>
        </w:rPr>
      </w:pPr>
    </w:p>
    <w:p w:rsidR="00F00AE7" w:rsidRDefault="00F00AE7" w:rsidP="00676D35">
      <w:pPr>
        <w:rPr>
          <w:rFonts w:ascii="Times New Roman" w:hAnsi="Times New Roman"/>
          <w:b/>
          <w:sz w:val="24"/>
        </w:rPr>
      </w:pPr>
    </w:p>
    <w:p w:rsidR="00676D35" w:rsidRPr="00263821" w:rsidRDefault="0040753B" w:rsidP="00676D35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5D0E3B" wp14:editId="6BF7DA14">
                <wp:simplePos x="0" y="0"/>
                <wp:positionH relativeFrom="column">
                  <wp:posOffset>-42545</wp:posOffset>
                </wp:positionH>
                <wp:positionV relativeFrom="paragraph">
                  <wp:posOffset>-13970</wp:posOffset>
                </wp:positionV>
                <wp:extent cx="5838825" cy="200025"/>
                <wp:effectExtent l="0" t="0" r="2857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-3.35pt;margin-top:-1.1pt;width:459.75pt;height:15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" filled="f" strokecolor="#c00000" strokeweight="1pt"/>
            </w:pict>
          </mc:Fallback>
        </mc:AlternateContent>
      </w:r>
      <w:r w:rsidR="00676D35" w:rsidRPr="00263821">
        <w:rPr>
          <w:rFonts w:ascii="Times New Roman" w:hAnsi="Times New Roman"/>
          <w:b/>
          <w:sz w:val="24"/>
        </w:rPr>
        <w:t>Příklad</w:t>
      </w:r>
      <w:r w:rsidR="00F00AE7">
        <w:rPr>
          <w:rFonts w:ascii="Times New Roman" w:hAnsi="Times New Roman"/>
          <w:b/>
          <w:sz w:val="24"/>
        </w:rPr>
        <w:t xml:space="preserve"> 2</w:t>
      </w:r>
      <w:r w:rsidR="00676D35" w:rsidRPr="00263821">
        <w:rPr>
          <w:rFonts w:ascii="Times New Roman" w:hAnsi="Times New Roman"/>
          <w:b/>
          <w:sz w:val="24"/>
        </w:rPr>
        <w:t xml:space="preserve">  - Dlouhodobý majetek 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Zaúčtujte u s. r. o. níže uvedené účetní případy. Sestavte zahajovací rozvahu dle níže uvedené struktury majetku a zdrojů krytí. </w:t>
      </w:r>
    </w:p>
    <w:p w:rsidR="00676D35" w:rsidRPr="00263821" w:rsidRDefault="00F27CED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1. 1. 2023</w:t>
      </w:r>
      <w:r w:rsidR="00676D35" w:rsidRPr="00263821">
        <w:rPr>
          <w:rFonts w:ascii="Times New Roman" w:hAnsi="Times New Roman"/>
          <w:sz w:val="24"/>
        </w:rPr>
        <w:t xml:space="preserve"> byla struktura majetku a zdrojů financování následující: </w:t>
      </w:r>
    </w:p>
    <w:p w:rsidR="00676D35" w:rsidRPr="00263821" w:rsidRDefault="00676D35" w:rsidP="00F00AE7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peníze v pokladně 90 000 Kč, pohledávky z obchodních vztahů 60 000 Kč, zákonné rezervy 65 000 Kč, stavby 850 000 Kč, </w:t>
      </w:r>
      <w:r w:rsidR="00F00AE7">
        <w:rPr>
          <w:rFonts w:ascii="Times New Roman" w:hAnsi="Times New Roman"/>
          <w:sz w:val="24"/>
        </w:rPr>
        <w:t>oprávky ke stavbám 100 000 Kč, hmotné</w:t>
      </w:r>
      <w:r w:rsidRPr="00263821">
        <w:rPr>
          <w:rFonts w:ascii="Times New Roman" w:hAnsi="Times New Roman"/>
          <w:sz w:val="24"/>
        </w:rPr>
        <w:t xml:space="preserve"> movi</w:t>
      </w:r>
      <w:r w:rsidR="00F00AE7">
        <w:rPr>
          <w:rFonts w:ascii="Times New Roman" w:hAnsi="Times New Roman"/>
          <w:sz w:val="24"/>
        </w:rPr>
        <w:t xml:space="preserve">té věci </w:t>
      </w:r>
      <w:r w:rsidR="00F00AE7">
        <w:rPr>
          <w:rFonts w:ascii="Times New Roman" w:hAnsi="Times New Roman"/>
          <w:sz w:val="24"/>
        </w:rPr>
        <w:br/>
        <w:t>800 000 Kč, oprávky k H</w:t>
      </w:r>
      <w:r w:rsidRPr="00263821">
        <w:rPr>
          <w:rFonts w:ascii="Times New Roman" w:hAnsi="Times New Roman"/>
          <w:sz w:val="24"/>
        </w:rPr>
        <w:t>MV 450 000, dluhy z obchodních vztahů 150 000 Kč, rezervní fond 55 000 Kč, ostatní kapitálové fondy 60 000 Kč, peníze na bankovním účtu 550 000 Kč, základn</w:t>
      </w:r>
      <w:r w:rsidR="00F00AE7">
        <w:rPr>
          <w:rFonts w:ascii="Times New Roman" w:hAnsi="Times New Roman"/>
          <w:sz w:val="24"/>
        </w:rPr>
        <w:t xml:space="preserve">í </w:t>
      </w:r>
      <w:proofErr w:type="gramStart"/>
      <w:r w:rsidR="00F00AE7">
        <w:rPr>
          <w:rFonts w:ascii="Times New Roman" w:hAnsi="Times New Roman"/>
          <w:sz w:val="24"/>
        </w:rPr>
        <w:t xml:space="preserve">kapitál </w:t>
      </w:r>
      <w:r w:rsidRPr="00263821">
        <w:rPr>
          <w:rFonts w:ascii="Times New Roman" w:hAnsi="Times New Roman"/>
          <w:sz w:val="24"/>
        </w:rPr>
        <w:t>?</w:t>
      </w:r>
      <w:proofErr w:type="gramEnd"/>
      <w:r w:rsidRPr="00263821">
        <w:rPr>
          <w:rFonts w:ascii="Times New Roman" w:hAnsi="Times New Roman"/>
          <w:sz w:val="24"/>
        </w:rPr>
        <w:t xml:space="preserve">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Dodavatelská faktura (FAP) za nákup nemovitosti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PC = 500 000, oprávky 400 000 Kč</w:t>
            </w:r>
          </w:p>
          <w:p w:rsidR="00676D35" w:rsidRPr="00263821" w:rsidRDefault="00676D35" w:rsidP="00676D35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676D35" w:rsidRPr="00263821" w:rsidRDefault="00676D35" w:rsidP="00676D35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Vystavená faktura (FAV) za prodej nákladního automobilu </w:t>
            </w:r>
          </w:p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Cena bez DPH</w:t>
            </w:r>
          </w:p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DPH 21 %</w:t>
            </w:r>
          </w:p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200 000</w:t>
            </w: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– vyřazení osobního automobilu z důvodu havárie, PC = 250 000 Kč, oprávky 50 000 Kč</w:t>
            </w:r>
          </w:p>
          <w:p w:rsidR="00676D35" w:rsidRPr="00263821" w:rsidRDefault="00676D35" w:rsidP="00676D35">
            <w:pPr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676D35">
            <w:pPr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lastRenderedPageBreak/>
              <w:t xml:space="preserve">9.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Dodavatelská faktura za nákup stroje </w:t>
            </w:r>
          </w:p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Cena bez DPH</w:t>
            </w:r>
          </w:p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DPH 21 %</w:t>
            </w:r>
          </w:p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55 000</w:t>
            </w: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VPD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:rsidR="00676D35" w:rsidRPr="00263821" w:rsidRDefault="00676D35" w:rsidP="00676D35">
            <w:pPr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osobní automobil </w:t>
            </w:r>
          </w:p>
          <w:p w:rsidR="00676D35" w:rsidRPr="00263821" w:rsidRDefault="00676D35" w:rsidP="00676D35">
            <w:pPr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105 000</w:t>
            </w: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u w:val="single"/>
        </w:rPr>
      </w:pPr>
      <w:r w:rsidRPr="00263821">
        <w:rPr>
          <w:rFonts w:ascii="Times New Roman" w:hAnsi="Times New Roman"/>
          <w:b/>
          <w:sz w:val="24"/>
          <w:u w:val="single"/>
        </w:rPr>
        <w:lastRenderedPageBreak/>
        <w:t xml:space="preserve">Dlouhodobý finanční majetek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Klasifikace CP </w:t>
      </w:r>
    </w:p>
    <w:p w:rsidR="00676D35" w:rsidRPr="00263821" w:rsidRDefault="00676D35" w:rsidP="00676D35">
      <w:pPr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Podle </w:t>
      </w:r>
      <w:r w:rsidRPr="00263821">
        <w:rPr>
          <w:rFonts w:ascii="Times New Roman" w:hAnsi="Times New Roman"/>
          <w:bCs/>
          <w:sz w:val="24"/>
        </w:rPr>
        <w:t>obchodovatelnosti</w:t>
      </w:r>
      <w:r w:rsidRPr="00263821">
        <w:rPr>
          <w:rFonts w:ascii="Times New Roman" w:hAnsi="Times New Roman"/>
          <w:sz w:val="24"/>
        </w:rPr>
        <w:t xml:space="preserve"> </w:t>
      </w: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neobchodovatelné</w:t>
      </w:r>
    </w:p>
    <w:p w:rsidR="00676D35" w:rsidRPr="00263821" w:rsidRDefault="00676D35" w:rsidP="00676D35">
      <w:pPr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Podle </w:t>
      </w:r>
      <w:r w:rsidRPr="00263821">
        <w:rPr>
          <w:rFonts w:ascii="Times New Roman" w:hAnsi="Times New Roman"/>
          <w:bCs/>
          <w:sz w:val="24"/>
        </w:rPr>
        <w:t>druhu</w:t>
      </w:r>
      <w:r w:rsidRPr="00263821">
        <w:rPr>
          <w:rFonts w:ascii="Times New Roman" w:hAnsi="Times New Roman"/>
          <w:sz w:val="24"/>
        </w:rPr>
        <w:t xml:space="preserve"> </w:t>
      </w: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úvěrové </w:t>
      </w:r>
    </w:p>
    <w:p w:rsidR="00676D35" w:rsidRPr="00263821" w:rsidRDefault="00676D35" w:rsidP="00676D35">
      <w:pPr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Podle </w:t>
      </w:r>
      <w:r w:rsidRPr="00263821">
        <w:rPr>
          <w:rFonts w:ascii="Times New Roman" w:hAnsi="Times New Roman"/>
          <w:bCs/>
          <w:sz w:val="24"/>
        </w:rPr>
        <w:t xml:space="preserve">existenční doby  </w:t>
      </w: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Dlouhodobé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Cenné papíry v účetnictví </w:t>
      </w:r>
    </w:p>
    <w:p w:rsidR="00676D35" w:rsidRPr="00263821" w:rsidRDefault="00676D35" w:rsidP="00676D35">
      <w:pPr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>Dlouhodobý</w:t>
      </w:r>
      <w:r w:rsidRPr="00263821">
        <w:rPr>
          <w:rFonts w:ascii="Times New Roman" w:hAnsi="Times New Roman"/>
          <w:sz w:val="24"/>
        </w:rPr>
        <w:t xml:space="preserve"> finanční majetek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Dluhové CP a podíly držené do splatnosti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Dlouhodobě poskytnuté půjčky 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Ostatní dlouhodobé CP a podíly  </w:t>
      </w:r>
    </w:p>
    <w:p w:rsidR="00676D35" w:rsidRPr="005B62FE" w:rsidRDefault="00676D35" w:rsidP="005B62FE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 w:rsidRPr="005B62FE">
        <w:rPr>
          <w:rFonts w:ascii="Times New Roman" w:hAnsi="Times New Roman"/>
          <w:b/>
          <w:bCs/>
          <w:sz w:val="24"/>
        </w:rPr>
        <w:t>Krátkodobý</w:t>
      </w:r>
      <w:r w:rsidRPr="005B62FE">
        <w:rPr>
          <w:rFonts w:ascii="Times New Roman" w:hAnsi="Times New Roman"/>
          <w:sz w:val="24"/>
        </w:rPr>
        <w:t xml:space="preserve"> finanční majetek 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Dluhové cenné papíry – splatnost do 1 roku, s cílem držet CP do data splatnosti 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Ostatní krátkodobé CP a podíly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Dlouhodobý finanční majetek </w:t>
      </w:r>
    </w:p>
    <w:p w:rsidR="00676D35" w:rsidRPr="00263821" w:rsidRDefault="00676D35" w:rsidP="00676D35">
      <w:pPr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Jedná se o </w:t>
      </w:r>
      <w:r w:rsidRPr="00263821">
        <w:rPr>
          <w:rFonts w:ascii="Times New Roman" w:hAnsi="Times New Roman"/>
          <w:b/>
          <w:bCs/>
          <w:sz w:val="24"/>
        </w:rPr>
        <w:t>dlouhodobě</w:t>
      </w:r>
      <w:r w:rsidRPr="00263821">
        <w:rPr>
          <w:rFonts w:ascii="Times New Roman" w:hAnsi="Times New Roman"/>
          <w:sz w:val="24"/>
        </w:rPr>
        <w:t xml:space="preserve"> vázané prostředky finanční charakteru </w:t>
      </w:r>
    </w:p>
    <w:p w:rsidR="00676D35" w:rsidRPr="004A3CE8" w:rsidRDefault="00676D35" w:rsidP="00676D35">
      <w:pPr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Ve skupině 06 se účtují: </w:t>
      </w:r>
    </w:p>
    <w:p w:rsidR="00676D35" w:rsidRPr="00263821" w:rsidRDefault="00676D35" w:rsidP="005B62FE">
      <w:pPr>
        <w:numPr>
          <w:ilvl w:val="0"/>
          <w:numId w:val="35"/>
        </w:numPr>
        <w:tabs>
          <w:tab w:val="clear" w:pos="360"/>
          <w:tab w:val="num" w:pos="72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                                              – představují účasti s rozhodujícím (061) nebo podstatným vlivem (062), kritériem pro určení vlivu je podíl na hlasovacích právech</w:t>
      </w:r>
    </w:p>
    <w:p w:rsidR="00676D35" w:rsidRPr="00263821" w:rsidRDefault="00676D35" w:rsidP="005B62FE">
      <w:pPr>
        <w:numPr>
          <w:ilvl w:val="2"/>
          <w:numId w:val="35"/>
        </w:numPr>
        <w:tabs>
          <w:tab w:val="num" w:pos="21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061: podíl </w:t>
      </w:r>
      <w:proofErr w:type="gramStart"/>
      <w:r w:rsidRPr="00263821">
        <w:rPr>
          <w:rFonts w:ascii="Times New Roman" w:hAnsi="Times New Roman"/>
          <w:sz w:val="24"/>
        </w:rPr>
        <w:t>nad      % na</w:t>
      </w:r>
      <w:proofErr w:type="gramEnd"/>
      <w:r w:rsidRPr="00263821">
        <w:rPr>
          <w:rFonts w:ascii="Times New Roman" w:hAnsi="Times New Roman"/>
          <w:sz w:val="24"/>
        </w:rPr>
        <w:t xml:space="preserve"> hlasovacích právech </w:t>
      </w:r>
    </w:p>
    <w:p w:rsidR="00676D35" w:rsidRPr="00263821" w:rsidRDefault="00676D35" w:rsidP="005B62FE">
      <w:pPr>
        <w:numPr>
          <w:ilvl w:val="2"/>
          <w:numId w:val="35"/>
        </w:numPr>
        <w:tabs>
          <w:tab w:val="num" w:pos="21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062: </w:t>
      </w:r>
      <w:proofErr w:type="gramStart"/>
      <w:r w:rsidRPr="00263821">
        <w:rPr>
          <w:rFonts w:ascii="Times New Roman" w:hAnsi="Times New Roman"/>
          <w:sz w:val="24"/>
        </w:rPr>
        <w:t>podíl                  % na</w:t>
      </w:r>
      <w:proofErr w:type="gramEnd"/>
      <w:r w:rsidRPr="00263821">
        <w:rPr>
          <w:rFonts w:ascii="Times New Roman" w:hAnsi="Times New Roman"/>
          <w:sz w:val="24"/>
        </w:rPr>
        <w:t xml:space="preserve"> hlasovacích právech</w:t>
      </w:r>
    </w:p>
    <w:p w:rsidR="00676D35" w:rsidRPr="00263821" w:rsidRDefault="00676D35" w:rsidP="005B62FE">
      <w:pPr>
        <w:numPr>
          <w:ilvl w:val="0"/>
          <w:numId w:val="35"/>
        </w:numPr>
        <w:tabs>
          <w:tab w:val="clear" w:pos="360"/>
          <w:tab w:val="num" w:pos="72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Ostatní cenné papíry a podíly </w:t>
      </w:r>
      <w:r w:rsidRPr="00263821">
        <w:rPr>
          <w:rFonts w:ascii="Times New Roman" w:hAnsi="Times New Roman"/>
          <w:sz w:val="24"/>
        </w:rPr>
        <w:t xml:space="preserve">– např. cenné papíry s menšinovým vlivem – </w:t>
      </w:r>
      <w:proofErr w:type="gramStart"/>
      <w:r w:rsidRPr="00263821">
        <w:rPr>
          <w:rFonts w:ascii="Times New Roman" w:hAnsi="Times New Roman"/>
          <w:sz w:val="24"/>
        </w:rPr>
        <w:t>do            % hlasovacích</w:t>
      </w:r>
      <w:proofErr w:type="gramEnd"/>
      <w:r w:rsidRPr="00263821">
        <w:rPr>
          <w:rFonts w:ascii="Times New Roman" w:hAnsi="Times New Roman"/>
          <w:sz w:val="24"/>
        </w:rPr>
        <w:t xml:space="preserve"> práv (063) </w:t>
      </w:r>
    </w:p>
    <w:p w:rsidR="00676D35" w:rsidRPr="00263821" w:rsidRDefault="00676D35" w:rsidP="005B62FE">
      <w:pPr>
        <w:numPr>
          <w:ilvl w:val="0"/>
          <w:numId w:val="35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                                                                                     – splatnost je delší než 12 měsíců a účetní jednotka má v úmyslu je držet do splatnosti (065) </w:t>
      </w:r>
    </w:p>
    <w:p w:rsidR="00676D35" w:rsidRPr="00263821" w:rsidRDefault="00676D35" w:rsidP="005B62FE">
      <w:pPr>
        <w:numPr>
          <w:ilvl w:val="0"/>
          <w:numId w:val="35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Dlouhodobě poskytnuté půjčky </w:t>
      </w:r>
      <w:r w:rsidRPr="00263821">
        <w:rPr>
          <w:rFonts w:ascii="Times New Roman" w:hAnsi="Times New Roman"/>
          <w:sz w:val="24"/>
        </w:rPr>
        <w:t xml:space="preserve">mezi vzájemně propojenými osobami (066) a ostatními subjekty (067)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Oceňování CP </w:t>
      </w:r>
    </w:p>
    <w:p w:rsidR="00676D35" w:rsidRPr="00263821" w:rsidRDefault="00676D35" w:rsidP="00676D35">
      <w:pPr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K okamžiku pořízení se oceňuje </w:t>
      </w:r>
      <w:r w:rsidRPr="00263821">
        <w:rPr>
          <w:rFonts w:ascii="Times New Roman" w:hAnsi="Times New Roman"/>
          <w:b/>
          <w:bCs/>
          <w:sz w:val="24"/>
        </w:rPr>
        <w:t>pořizovací cenou</w:t>
      </w:r>
      <w:r w:rsidRPr="00263821">
        <w:rPr>
          <w:rFonts w:ascii="Times New Roman" w:hAnsi="Times New Roman"/>
          <w:sz w:val="24"/>
        </w:rPr>
        <w:t xml:space="preserve"> = cena pořízení a doprovodné náklady</w:t>
      </w:r>
    </w:p>
    <w:p w:rsidR="00676D35" w:rsidRPr="00263821" w:rsidRDefault="00676D35" w:rsidP="00676D35">
      <w:pPr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K doprovodným nákladům patří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lastRenderedPageBreak/>
        <w:t xml:space="preserve">Pořízení CP </w:t>
      </w:r>
    </w:p>
    <w:p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36FEBA3B" wp14:editId="653B449F">
            <wp:extent cx="4572000" cy="1708150"/>
            <wp:effectExtent l="19050" t="0" r="0" b="0"/>
            <wp:docPr id="23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Pořízení CP se zálohou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2DC463C6" wp14:editId="62347EDD">
            <wp:extent cx="4572000" cy="2061845"/>
            <wp:effectExtent l="19050" t="0" r="0" b="0"/>
            <wp:docPr id="26" name="obrázek 26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Oceňování CP k rozvahovému dni </w:t>
      </w:r>
    </w:p>
    <w:p w:rsidR="00676D35" w:rsidRPr="00263821" w:rsidRDefault="00676D35" w:rsidP="00676D35">
      <w:pPr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</w:t>
      </w:r>
      <w:proofErr w:type="gramStart"/>
      <w:r>
        <w:rPr>
          <w:rFonts w:ascii="Times New Roman" w:hAnsi="Times New Roman"/>
          <w:b/>
          <w:bCs/>
          <w:sz w:val="24"/>
        </w:rPr>
        <w:t>…..</w:t>
      </w:r>
      <w:r w:rsidRPr="00263821">
        <w:rPr>
          <w:rFonts w:ascii="Times New Roman" w:hAnsi="Times New Roman"/>
          <w:b/>
          <w:bCs/>
          <w:sz w:val="24"/>
        </w:rPr>
        <w:t xml:space="preserve"> účasti</w:t>
      </w:r>
      <w:proofErr w:type="gramEnd"/>
      <w:r w:rsidRPr="00263821">
        <w:rPr>
          <w:rFonts w:ascii="Times New Roman" w:hAnsi="Times New Roman"/>
          <w:b/>
          <w:bCs/>
          <w:sz w:val="24"/>
        </w:rPr>
        <w:t xml:space="preserve"> </w:t>
      </w:r>
      <w:r w:rsidRPr="00263821">
        <w:rPr>
          <w:rFonts w:ascii="Times New Roman" w:hAnsi="Times New Roman"/>
          <w:sz w:val="24"/>
        </w:rPr>
        <w:t xml:space="preserve">– pořizovací cenou, ekvivalencí </w:t>
      </w:r>
    </w:p>
    <w:p w:rsidR="00676D35" w:rsidRPr="00263821" w:rsidRDefault="00676D35" w:rsidP="00676D35">
      <w:pPr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Ostatní podíly a realizovatelné cenné papíry </w:t>
      </w:r>
      <w:r w:rsidRPr="00263821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………………</w:t>
      </w:r>
      <w:r w:rsidRPr="00263821">
        <w:rPr>
          <w:rFonts w:ascii="Times New Roman" w:hAnsi="Times New Roman"/>
          <w:sz w:val="24"/>
        </w:rPr>
        <w:t xml:space="preserve">hodnotou </w:t>
      </w:r>
    </w:p>
    <w:p w:rsidR="00676D35" w:rsidRPr="00263821" w:rsidRDefault="00676D35" w:rsidP="00676D35">
      <w:pPr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Dluhové cenné papíry </w:t>
      </w:r>
      <w:r w:rsidRPr="00263821">
        <w:rPr>
          <w:rFonts w:ascii="Times New Roman" w:hAnsi="Times New Roman"/>
          <w:sz w:val="24"/>
        </w:rPr>
        <w:t xml:space="preserve">– navýšení o úrokový výnos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Ocenění ekvivalencí </w:t>
      </w:r>
    </w:p>
    <w:p w:rsidR="00676D35" w:rsidRPr="00263821" w:rsidRDefault="00676D35" w:rsidP="00676D35">
      <w:pPr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Přecenění ekvivalencí (protihodnotou) lze použít u </w:t>
      </w:r>
      <w:r w:rsidRPr="00263821">
        <w:rPr>
          <w:rFonts w:ascii="Times New Roman" w:hAnsi="Times New Roman"/>
          <w:b/>
          <w:bCs/>
          <w:sz w:val="24"/>
        </w:rPr>
        <w:t>majetkových</w:t>
      </w:r>
      <w:r w:rsidRPr="00263821">
        <w:rPr>
          <w:rFonts w:ascii="Times New Roman" w:hAnsi="Times New Roman"/>
          <w:sz w:val="24"/>
        </w:rPr>
        <w:t xml:space="preserve"> účastí. Jejím cílem je zachytit účetně takovou hodnotu, která odpovídá míře účasti účetní jednotky na vlastní kapitálu společnosti, ve které má podíl </w:t>
      </w:r>
    </w:p>
    <w:p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12F3DF9F" wp14:editId="30D6897D">
            <wp:extent cx="4572000" cy="1190625"/>
            <wp:effectExtent l="19050" t="0" r="0" b="0"/>
            <wp:docPr id="29" name="obrázek 2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lastRenderedPageBreak/>
        <w:t xml:space="preserve">Ostatní realizovatelné CP a podíly </w:t>
      </w:r>
    </w:p>
    <w:p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31655920" wp14:editId="1818FCDD">
            <wp:extent cx="4572000" cy="1294130"/>
            <wp:effectExtent l="19050" t="0" r="0" b="0"/>
            <wp:docPr id="32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AC3F71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Prodej CP a podílů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11A974C4" wp14:editId="2CF14BCF">
            <wp:extent cx="4572000" cy="1604645"/>
            <wp:effectExtent l="1905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b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b/>
          <w:sz w:val="24"/>
        </w:rPr>
      </w:pPr>
    </w:p>
    <w:p w:rsidR="00676D35" w:rsidRPr="00263821" w:rsidRDefault="0040753B" w:rsidP="00676D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5BA41F" wp14:editId="60B40038">
                <wp:simplePos x="0" y="0"/>
                <wp:positionH relativeFrom="column">
                  <wp:posOffset>-80645</wp:posOffset>
                </wp:positionH>
                <wp:positionV relativeFrom="paragraph">
                  <wp:posOffset>173990</wp:posOffset>
                </wp:positionV>
                <wp:extent cx="5838825" cy="20002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" o:spid="_x0000_s1026" style="position:absolute;margin-left:-6.35pt;margin-top:13.7pt;width:459.75pt;height:15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" filled="f" strokecolor="#c00000" strokeweight="1pt"/>
            </w:pict>
          </mc:Fallback>
        </mc:AlternateContent>
      </w:r>
    </w:p>
    <w:p w:rsidR="00676D35" w:rsidRPr="00263821" w:rsidRDefault="00676D35" w:rsidP="00676D35">
      <w:pPr>
        <w:rPr>
          <w:rFonts w:ascii="Times New Roman" w:hAnsi="Times New Roman"/>
          <w:b/>
          <w:sz w:val="24"/>
        </w:rPr>
      </w:pPr>
      <w:r w:rsidRPr="00263821">
        <w:rPr>
          <w:rFonts w:ascii="Times New Roman" w:hAnsi="Times New Roman"/>
          <w:b/>
          <w:sz w:val="24"/>
        </w:rPr>
        <w:t>Příklad</w:t>
      </w:r>
      <w:r w:rsidR="00F00AE7">
        <w:rPr>
          <w:rFonts w:ascii="Times New Roman" w:hAnsi="Times New Roman"/>
          <w:b/>
          <w:sz w:val="24"/>
        </w:rPr>
        <w:t xml:space="preserve"> 3 </w:t>
      </w:r>
      <w:r w:rsidRPr="00263821">
        <w:rPr>
          <w:rFonts w:ascii="Times New Roman" w:hAnsi="Times New Roman"/>
          <w:b/>
          <w:sz w:val="24"/>
        </w:rPr>
        <w:t xml:space="preserve"> -  Dlouhodobý finanční majetek </w:t>
      </w:r>
    </w:p>
    <w:p w:rsidR="00676D35" w:rsidRPr="00F00AE7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ALFA, s. r. o. měla v oblasti dlouhodobého finančního majetku níže uvedené operace. Doplňte p</w:t>
      </w:r>
      <w:r w:rsidR="00F00AE7">
        <w:rPr>
          <w:rFonts w:ascii="Times New Roman" w:hAnsi="Times New Roman"/>
          <w:sz w:val="24"/>
        </w:rPr>
        <w:t xml:space="preserve">ředkontace a chybějící částky.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ALFA nakoupila akcie, které zakládají 50 % podíl na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GAMA, a. s.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2 800 000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VPD – v hotovosti zaplacen poplatek burze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- akcie zařazeny do </w:t>
            </w:r>
            <w:r>
              <w:rPr>
                <w:rFonts w:ascii="Times New Roman" w:hAnsi="Times New Roman"/>
                <w:sz w:val="24"/>
              </w:rPr>
              <w:t>portfolia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ALFA poskytla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DELTA půjčku se splatností 3 let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nákup dluhopisů splatných za 5 let, účetní jednotka má úmysl držet tyto cenné papíry do data jejich splatnosti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nákup dluhopisů splatných za 5 let, účetní jednotka má úmysl držet tyto </w:t>
            </w:r>
            <w:r w:rsidR="00F27CED">
              <w:rPr>
                <w:rFonts w:ascii="Times New Roman" w:hAnsi="Times New Roman"/>
                <w:sz w:val="24"/>
              </w:rPr>
              <w:t>cenné papíry do konce roku 2023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Vyřazení – úbytek CP z důvodu prodeje – akcie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GAMA ve výši 10 % podílu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PPD – prodány dlouhodobé akcie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GAMA (10 % podíl)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poskytnuta půjčka </w:t>
            </w:r>
            <w:r>
              <w:rPr>
                <w:rFonts w:ascii="Times New Roman" w:hAnsi="Times New Roman"/>
                <w:sz w:val="24"/>
              </w:rPr>
              <w:t>závodu</w:t>
            </w:r>
            <w:r w:rsidRPr="00263821">
              <w:rPr>
                <w:rFonts w:ascii="Times New Roman" w:hAnsi="Times New Roman"/>
                <w:sz w:val="24"/>
              </w:rPr>
              <w:t xml:space="preserve"> ve skupině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přecenění podílu v 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GAMA, a. s. ekvivalencí na hodnotu 2 400 000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lastRenderedPageBreak/>
        <w:t>V následujícím účetním období nastaly v oblasti účtování podílu na</w:t>
      </w:r>
      <w:r>
        <w:rPr>
          <w:rFonts w:ascii="Times New Roman" w:hAnsi="Times New Roman"/>
          <w:sz w:val="24"/>
        </w:rPr>
        <w:t xml:space="preserve"> obchodní</w:t>
      </w:r>
      <w:r w:rsidRPr="00263821">
        <w:rPr>
          <w:rFonts w:ascii="Times New Roman" w:hAnsi="Times New Roman"/>
          <w:sz w:val="24"/>
        </w:rPr>
        <w:t xml:space="preserve"> společnosti GAMA tyto účetní případy: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Vystavená faktura za prodej akcií GAMA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3 500 000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- vyřazení akcií v důsledku prodeje:</w:t>
            </w:r>
          </w:p>
          <w:p w:rsidR="00676D35" w:rsidRPr="00263821" w:rsidRDefault="00676D35" w:rsidP="00676D35">
            <w:pPr>
              <w:pStyle w:val="Odstavecseseznamem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vyřazení v pořizovací ceně</w:t>
            </w:r>
          </w:p>
          <w:p w:rsidR="00676D35" w:rsidRPr="00263821" w:rsidRDefault="00676D35" w:rsidP="00676D35">
            <w:pPr>
              <w:pStyle w:val="Odstavecseseznamem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zúčtování přecenění ekvivalencí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ind w:left="708" w:firstLine="708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     MD </w:t>
      </w:r>
      <w:r w:rsidRPr="00263821">
        <w:rPr>
          <w:rFonts w:ascii="Times New Roman" w:hAnsi="Times New Roman"/>
          <w:sz w:val="24"/>
        </w:rPr>
        <w:tab/>
      </w:r>
      <w:r w:rsidRPr="00263821">
        <w:rPr>
          <w:rFonts w:ascii="Times New Roman" w:hAnsi="Times New Roman"/>
          <w:sz w:val="24"/>
        </w:rPr>
        <w:tab/>
        <w:t xml:space="preserve">061   </w:t>
      </w:r>
      <w:r w:rsidRPr="00263821">
        <w:rPr>
          <w:rFonts w:ascii="Times New Roman" w:hAnsi="Times New Roman"/>
          <w:sz w:val="24"/>
        </w:rPr>
        <w:tab/>
      </w:r>
      <w:r w:rsidRPr="00263821">
        <w:rPr>
          <w:rFonts w:ascii="Times New Roman" w:hAnsi="Times New Roman"/>
          <w:sz w:val="24"/>
        </w:rPr>
        <w:tab/>
      </w:r>
      <w:r w:rsidRPr="00263821">
        <w:rPr>
          <w:rFonts w:ascii="Times New Roman" w:hAnsi="Times New Roman"/>
          <w:sz w:val="24"/>
        </w:rPr>
        <w:tab/>
        <w:t xml:space="preserve"> D </w:t>
      </w:r>
    </w:p>
    <w:p w:rsidR="00676D35" w:rsidRPr="00263821" w:rsidRDefault="00676D35" w:rsidP="00676D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F61E6A" wp14:editId="5FF996A8">
                <wp:simplePos x="0" y="0"/>
                <wp:positionH relativeFrom="column">
                  <wp:posOffset>2352675</wp:posOffset>
                </wp:positionH>
                <wp:positionV relativeFrom="paragraph">
                  <wp:posOffset>33655</wp:posOffset>
                </wp:positionV>
                <wp:extent cx="8255" cy="1130935"/>
                <wp:effectExtent l="13970" t="5715" r="635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130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185.25pt;margin-top:2.65pt;width:.65pt;height:8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15962F" wp14:editId="282F32D0">
                <wp:simplePos x="0" y="0"/>
                <wp:positionH relativeFrom="column">
                  <wp:posOffset>1072515</wp:posOffset>
                </wp:positionH>
                <wp:positionV relativeFrom="paragraph">
                  <wp:posOffset>24765</wp:posOffset>
                </wp:positionV>
                <wp:extent cx="2656840" cy="8890"/>
                <wp:effectExtent l="10160" t="6350" r="9525" b="1333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68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84.45pt;margin-top:1.95pt;width:209.2pt;height:.7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"/>
            </w:pict>
          </mc:Fallback>
        </mc:AlternateContent>
      </w: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Default="00676D35" w:rsidP="005B62FE">
      <w:pPr>
        <w:rPr>
          <w:rFonts w:ascii="Times New Roman" w:hAnsi="Times New Roman"/>
          <w:sz w:val="24"/>
          <w:szCs w:val="24"/>
        </w:rPr>
      </w:pPr>
    </w:p>
    <w:p w:rsidR="00092604" w:rsidRPr="003D0410" w:rsidRDefault="00092604" w:rsidP="00A028F0">
      <w:pPr>
        <w:rPr>
          <w:rFonts w:ascii="Times New Roman" w:hAnsi="Times New Roman"/>
          <w:sz w:val="24"/>
          <w:szCs w:val="24"/>
        </w:rPr>
      </w:pPr>
    </w:p>
    <w:sectPr w:rsidR="00092604" w:rsidRPr="003D0410" w:rsidSect="00676D35">
      <w:footerReference w:type="default" r:id="rId2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6D" w:rsidRDefault="0079706D" w:rsidP="003D0410">
      <w:pPr>
        <w:spacing w:line="240" w:lineRule="auto"/>
      </w:pPr>
      <w:r>
        <w:separator/>
      </w:r>
    </w:p>
  </w:endnote>
  <w:endnote w:type="continuationSeparator" w:id="0">
    <w:p w:rsidR="0079706D" w:rsidRDefault="0079706D" w:rsidP="003D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6D" w:rsidRDefault="0079706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3. </w:t>
    </w:r>
    <w:proofErr w:type="gramStart"/>
    <w:r w:rsidR="004555D0">
      <w:rPr>
        <w:rFonts w:asciiTheme="majorHAnsi" w:eastAsiaTheme="majorEastAsia" w:hAnsiTheme="majorHAnsi" w:cstheme="majorBidi"/>
      </w:rPr>
      <w:t xml:space="preserve">přednáška             </w:t>
    </w:r>
    <w:r w:rsidR="00F27CED">
      <w:rPr>
        <w:rFonts w:asciiTheme="majorHAnsi" w:eastAsiaTheme="majorEastAsia" w:hAnsiTheme="majorHAnsi" w:cstheme="majorBidi"/>
      </w:rPr>
      <w:t xml:space="preserve">        2</w:t>
    </w:r>
    <w:r>
      <w:rPr>
        <w:rFonts w:asciiTheme="majorHAnsi" w:eastAsiaTheme="majorEastAsia" w:hAnsiTheme="majorHAnsi" w:cstheme="majorBidi"/>
      </w:rPr>
      <w:t>.</w:t>
    </w:r>
    <w:r w:rsidR="003A5489">
      <w:rPr>
        <w:rFonts w:asciiTheme="majorHAnsi" w:eastAsiaTheme="majorEastAsia" w:hAnsiTheme="majorHAnsi" w:cstheme="majorBidi"/>
      </w:rPr>
      <w:t xml:space="preserve"> </w:t>
    </w:r>
    <w:r w:rsidR="004555D0">
      <w:rPr>
        <w:rFonts w:asciiTheme="majorHAnsi" w:eastAsiaTheme="majorEastAsia" w:hAnsiTheme="majorHAnsi" w:cstheme="majorBidi"/>
      </w:rPr>
      <w:t xml:space="preserve"> 3</w:t>
    </w:r>
    <w:r>
      <w:rPr>
        <w:rFonts w:asciiTheme="majorHAnsi" w:eastAsiaTheme="majorEastAsia" w:hAnsiTheme="majorHAnsi" w:cstheme="majorBidi"/>
      </w:rPr>
      <w:t>.</w:t>
    </w:r>
    <w:r w:rsidR="00F27CED">
      <w:rPr>
        <w:rFonts w:asciiTheme="majorHAnsi" w:eastAsiaTheme="majorEastAsia" w:hAnsiTheme="majorHAnsi" w:cstheme="majorBidi"/>
      </w:rPr>
      <w:t xml:space="preserve"> 2023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27CED" w:rsidRPr="00F27CE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79706D" w:rsidRDefault="007970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6D" w:rsidRDefault="0079706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4.</w:t>
    </w:r>
    <w:r w:rsidR="003A5489">
      <w:rPr>
        <w:rFonts w:asciiTheme="majorHAnsi" w:eastAsiaTheme="majorEastAsia" w:hAnsiTheme="majorHAnsi" w:cstheme="majorBidi"/>
      </w:rPr>
      <w:t xml:space="preserve"> </w:t>
    </w:r>
    <w:proofErr w:type="gramStart"/>
    <w:r w:rsidR="003A5489">
      <w:rPr>
        <w:rFonts w:asciiTheme="majorHAnsi" w:eastAsiaTheme="majorEastAsia" w:hAnsiTheme="majorHAnsi" w:cstheme="majorBidi"/>
      </w:rPr>
      <w:t>př</w:t>
    </w:r>
    <w:r w:rsidR="00F27CED">
      <w:rPr>
        <w:rFonts w:asciiTheme="majorHAnsi" w:eastAsiaTheme="majorEastAsia" w:hAnsiTheme="majorHAnsi" w:cstheme="majorBidi"/>
      </w:rPr>
      <w:t>ednáška                     9. 3. 2023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27CED" w:rsidRPr="00F27CED">
      <w:rPr>
        <w:rFonts w:asciiTheme="majorHAnsi" w:eastAsiaTheme="majorEastAsia" w:hAnsiTheme="majorHAnsi" w:cstheme="majorBidi"/>
        <w:noProof/>
      </w:rPr>
      <w:t>14</w:t>
    </w:r>
    <w:r>
      <w:rPr>
        <w:rFonts w:asciiTheme="majorHAnsi" w:eastAsiaTheme="majorEastAsia" w:hAnsiTheme="majorHAnsi" w:cstheme="majorBidi"/>
      </w:rPr>
      <w:fldChar w:fldCharType="end"/>
    </w:r>
  </w:p>
  <w:p w:rsidR="0079706D" w:rsidRDefault="007970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6D" w:rsidRDefault="0079706D" w:rsidP="003D0410">
      <w:pPr>
        <w:spacing w:line="240" w:lineRule="auto"/>
      </w:pPr>
      <w:r>
        <w:separator/>
      </w:r>
    </w:p>
  </w:footnote>
  <w:footnote w:type="continuationSeparator" w:id="0">
    <w:p w:rsidR="0079706D" w:rsidRDefault="0079706D" w:rsidP="003D0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0B84566"/>
    <w:multiLevelType w:val="hybridMultilevel"/>
    <w:tmpl w:val="2FB22E38"/>
    <w:lvl w:ilvl="0" w:tplc="9DF2F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06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84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6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2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8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02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8D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1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4A1198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C11F6"/>
    <w:multiLevelType w:val="hybridMultilevel"/>
    <w:tmpl w:val="7C0E86B0"/>
    <w:lvl w:ilvl="0" w:tplc="A310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CF260">
      <w:start w:val="1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61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A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A4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8A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A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2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2D3D9E"/>
    <w:multiLevelType w:val="hybridMultilevel"/>
    <w:tmpl w:val="F988970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2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C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9276B0"/>
    <w:multiLevelType w:val="hybridMultilevel"/>
    <w:tmpl w:val="E552325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EBD4A">
      <w:start w:val="9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2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21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25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88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67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E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2D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2A3F4F"/>
    <w:multiLevelType w:val="hybridMultilevel"/>
    <w:tmpl w:val="A3686AD8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2D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81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0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0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A3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6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2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6F6F54"/>
    <w:multiLevelType w:val="hybridMultilevel"/>
    <w:tmpl w:val="BB588F66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4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E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D4939F1"/>
    <w:multiLevelType w:val="hybridMultilevel"/>
    <w:tmpl w:val="13EEFC4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8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04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1A0D6B"/>
    <w:multiLevelType w:val="hybridMultilevel"/>
    <w:tmpl w:val="F6DE3C4E"/>
    <w:lvl w:ilvl="0" w:tplc="E24A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0A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68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E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A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0B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04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A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41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E450763"/>
    <w:multiLevelType w:val="hybridMultilevel"/>
    <w:tmpl w:val="9640A022"/>
    <w:lvl w:ilvl="0" w:tplc="B7F6C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A624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E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EFF4205"/>
    <w:multiLevelType w:val="hybridMultilevel"/>
    <w:tmpl w:val="236403D6"/>
    <w:lvl w:ilvl="0" w:tplc="960A624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D421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7005B44">
      <w:start w:val="113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6484C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DE54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F8986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E4FE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74E7E3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00CF49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1FFF2976"/>
    <w:multiLevelType w:val="hybridMultilevel"/>
    <w:tmpl w:val="C04CA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77D5A"/>
    <w:multiLevelType w:val="hybridMultilevel"/>
    <w:tmpl w:val="07EC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E19F3"/>
    <w:multiLevelType w:val="hybridMultilevel"/>
    <w:tmpl w:val="7310C9A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E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B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6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D06059D"/>
    <w:multiLevelType w:val="hybridMultilevel"/>
    <w:tmpl w:val="F2344FBC"/>
    <w:lvl w:ilvl="0" w:tplc="2D78D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F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82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EA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81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1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21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F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87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071BA0"/>
    <w:multiLevelType w:val="hybridMultilevel"/>
    <w:tmpl w:val="D4124344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C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25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0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1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8666AE"/>
    <w:multiLevelType w:val="hybridMultilevel"/>
    <w:tmpl w:val="E8A22EE4"/>
    <w:lvl w:ilvl="0" w:tplc="5F92D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9EF6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DE58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9A82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0074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CA5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C15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4AC8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C2CC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334D4F"/>
    <w:multiLevelType w:val="hybridMultilevel"/>
    <w:tmpl w:val="0B20383C"/>
    <w:lvl w:ilvl="0" w:tplc="A9387C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47F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CC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A1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ED4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40E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68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628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64ADD"/>
    <w:multiLevelType w:val="hybridMultilevel"/>
    <w:tmpl w:val="AFFCCB3C"/>
    <w:lvl w:ilvl="0" w:tplc="6BB2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2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8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343CF"/>
    <w:multiLevelType w:val="hybridMultilevel"/>
    <w:tmpl w:val="870AEB46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C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B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C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C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0D20586"/>
    <w:multiLevelType w:val="hybridMultilevel"/>
    <w:tmpl w:val="4F689B76"/>
    <w:lvl w:ilvl="0" w:tplc="9126DD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499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83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EF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873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EF4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C60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A71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2E0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64561C"/>
    <w:multiLevelType w:val="hybridMultilevel"/>
    <w:tmpl w:val="A2F6246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A0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A6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09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00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A6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4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C8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470191C"/>
    <w:multiLevelType w:val="hybridMultilevel"/>
    <w:tmpl w:val="797CF54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21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0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6E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CD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D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C0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7B62380"/>
    <w:multiLevelType w:val="hybridMultilevel"/>
    <w:tmpl w:val="CD9EDBE2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26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8A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25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C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6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2D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5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D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FB41C0"/>
    <w:multiLevelType w:val="hybridMultilevel"/>
    <w:tmpl w:val="DBB44CB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4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C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E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F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6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A23E07"/>
    <w:multiLevelType w:val="hybridMultilevel"/>
    <w:tmpl w:val="1D64CC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023A2">
      <w:start w:val="8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2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4A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21A38A5"/>
    <w:multiLevelType w:val="hybridMultilevel"/>
    <w:tmpl w:val="02C8F402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8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0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2232A0F"/>
    <w:multiLevelType w:val="hybridMultilevel"/>
    <w:tmpl w:val="8F0EAE32"/>
    <w:lvl w:ilvl="0" w:tplc="2B12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AF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01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06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C8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E8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89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0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2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5640173"/>
    <w:multiLevelType w:val="hybridMultilevel"/>
    <w:tmpl w:val="B4BC171E"/>
    <w:lvl w:ilvl="0" w:tplc="49B40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C86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43A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098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615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26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7E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ED2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6A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820B49"/>
    <w:multiLevelType w:val="hybridMultilevel"/>
    <w:tmpl w:val="A16EA22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4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0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E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E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58A1E81"/>
    <w:multiLevelType w:val="hybridMultilevel"/>
    <w:tmpl w:val="DB76EF9E"/>
    <w:lvl w:ilvl="0" w:tplc="FE70C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C4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A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4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2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67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C9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E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9D4437E"/>
    <w:multiLevelType w:val="hybridMultilevel"/>
    <w:tmpl w:val="D52A47D0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A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4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E6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423CE"/>
    <w:multiLevelType w:val="hybridMultilevel"/>
    <w:tmpl w:val="FA9CB578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A3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A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3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B4B5885"/>
    <w:multiLevelType w:val="hybridMultilevel"/>
    <w:tmpl w:val="4894AB36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8B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85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84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7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F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04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25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22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32EF2"/>
    <w:multiLevelType w:val="hybridMultilevel"/>
    <w:tmpl w:val="7B444A72"/>
    <w:lvl w:ilvl="0" w:tplc="813E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4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D7325"/>
    <w:multiLevelType w:val="hybridMultilevel"/>
    <w:tmpl w:val="1854A59A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69D86">
      <w:start w:val="11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0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4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6F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5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A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8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0"/>
  </w:num>
  <w:num w:numId="3">
    <w:abstractNumId w:val="39"/>
  </w:num>
  <w:num w:numId="4">
    <w:abstractNumId w:val="31"/>
  </w:num>
  <w:num w:numId="5">
    <w:abstractNumId w:val="16"/>
  </w:num>
  <w:num w:numId="6">
    <w:abstractNumId w:val="34"/>
  </w:num>
  <w:num w:numId="7">
    <w:abstractNumId w:val="38"/>
  </w:num>
  <w:num w:numId="8">
    <w:abstractNumId w:val="32"/>
  </w:num>
  <w:num w:numId="9">
    <w:abstractNumId w:val="11"/>
  </w:num>
  <w:num w:numId="10">
    <w:abstractNumId w:val="9"/>
  </w:num>
  <w:num w:numId="11">
    <w:abstractNumId w:val="18"/>
  </w:num>
  <w:num w:numId="12">
    <w:abstractNumId w:val="21"/>
  </w:num>
  <w:num w:numId="13">
    <w:abstractNumId w:val="29"/>
  </w:num>
  <w:num w:numId="14">
    <w:abstractNumId w:val="41"/>
  </w:num>
  <w:num w:numId="15">
    <w:abstractNumId w:val="30"/>
  </w:num>
  <w:num w:numId="16">
    <w:abstractNumId w:val="19"/>
  </w:num>
  <w:num w:numId="17">
    <w:abstractNumId w:val="0"/>
  </w:num>
  <w:num w:numId="18">
    <w:abstractNumId w:val="10"/>
  </w:num>
  <w:num w:numId="19">
    <w:abstractNumId w:val="36"/>
  </w:num>
  <w:num w:numId="20">
    <w:abstractNumId w:val="35"/>
  </w:num>
  <w:num w:numId="21">
    <w:abstractNumId w:val="24"/>
  </w:num>
  <w:num w:numId="22">
    <w:abstractNumId w:val="2"/>
  </w:num>
  <w:num w:numId="23">
    <w:abstractNumId w:val="5"/>
  </w:num>
  <w:num w:numId="24">
    <w:abstractNumId w:val="1"/>
  </w:num>
  <w:num w:numId="25">
    <w:abstractNumId w:val="6"/>
  </w:num>
  <w:num w:numId="26">
    <w:abstractNumId w:val="22"/>
  </w:num>
  <w:num w:numId="27">
    <w:abstractNumId w:val="4"/>
  </w:num>
  <w:num w:numId="28">
    <w:abstractNumId w:val="15"/>
  </w:num>
  <w:num w:numId="29">
    <w:abstractNumId w:val="17"/>
  </w:num>
  <w:num w:numId="30">
    <w:abstractNumId w:val="33"/>
  </w:num>
  <w:num w:numId="31">
    <w:abstractNumId w:val="12"/>
  </w:num>
  <w:num w:numId="32">
    <w:abstractNumId w:val="7"/>
  </w:num>
  <w:num w:numId="33">
    <w:abstractNumId w:val="43"/>
  </w:num>
  <w:num w:numId="34">
    <w:abstractNumId w:val="28"/>
  </w:num>
  <w:num w:numId="35">
    <w:abstractNumId w:val="13"/>
  </w:num>
  <w:num w:numId="36">
    <w:abstractNumId w:val="26"/>
  </w:num>
  <w:num w:numId="37">
    <w:abstractNumId w:val="8"/>
  </w:num>
  <w:num w:numId="38">
    <w:abstractNumId w:val="27"/>
  </w:num>
  <w:num w:numId="39">
    <w:abstractNumId w:val="14"/>
  </w:num>
  <w:num w:numId="40">
    <w:abstractNumId w:val="37"/>
  </w:num>
  <w:num w:numId="41">
    <w:abstractNumId w:val="42"/>
  </w:num>
  <w:num w:numId="42">
    <w:abstractNumId w:val="23"/>
  </w:num>
  <w:num w:numId="43">
    <w:abstractNumId w:val="2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2A"/>
    <w:rsid w:val="00000A75"/>
    <w:rsid w:val="00092604"/>
    <w:rsid w:val="000C06C0"/>
    <w:rsid w:val="000F3882"/>
    <w:rsid w:val="000F521F"/>
    <w:rsid w:val="0016330E"/>
    <w:rsid w:val="0021350E"/>
    <w:rsid w:val="00216ACB"/>
    <w:rsid w:val="002A048F"/>
    <w:rsid w:val="00321B6F"/>
    <w:rsid w:val="00392F05"/>
    <w:rsid w:val="003974A6"/>
    <w:rsid w:val="003A5489"/>
    <w:rsid w:val="003B137D"/>
    <w:rsid w:val="003D0410"/>
    <w:rsid w:val="0040753B"/>
    <w:rsid w:val="004555D0"/>
    <w:rsid w:val="004A3CE8"/>
    <w:rsid w:val="004B4F40"/>
    <w:rsid w:val="00513BD3"/>
    <w:rsid w:val="005306D1"/>
    <w:rsid w:val="005B4638"/>
    <w:rsid w:val="005B62FE"/>
    <w:rsid w:val="0067387D"/>
    <w:rsid w:val="00676D35"/>
    <w:rsid w:val="006B46BD"/>
    <w:rsid w:val="006C4331"/>
    <w:rsid w:val="00705B05"/>
    <w:rsid w:val="00733B53"/>
    <w:rsid w:val="007465C1"/>
    <w:rsid w:val="00753984"/>
    <w:rsid w:val="0079706D"/>
    <w:rsid w:val="007A7240"/>
    <w:rsid w:val="007B627A"/>
    <w:rsid w:val="007C7E2A"/>
    <w:rsid w:val="00884050"/>
    <w:rsid w:val="00890CB7"/>
    <w:rsid w:val="008970C7"/>
    <w:rsid w:val="008C317B"/>
    <w:rsid w:val="009014BF"/>
    <w:rsid w:val="00935AEB"/>
    <w:rsid w:val="009B795C"/>
    <w:rsid w:val="009D378D"/>
    <w:rsid w:val="009D7A9A"/>
    <w:rsid w:val="009F233A"/>
    <w:rsid w:val="009F5DF3"/>
    <w:rsid w:val="00A028F0"/>
    <w:rsid w:val="00A26023"/>
    <w:rsid w:val="00A350E7"/>
    <w:rsid w:val="00AC3F71"/>
    <w:rsid w:val="00B16CAD"/>
    <w:rsid w:val="00BC4B63"/>
    <w:rsid w:val="00BE2BBF"/>
    <w:rsid w:val="00CA401E"/>
    <w:rsid w:val="00CA6353"/>
    <w:rsid w:val="00CD7218"/>
    <w:rsid w:val="00E74DD1"/>
    <w:rsid w:val="00E92FA3"/>
    <w:rsid w:val="00F00AE7"/>
    <w:rsid w:val="00F13C81"/>
    <w:rsid w:val="00F21F02"/>
    <w:rsid w:val="00F27CED"/>
    <w:rsid w:val="00F36F32"/>
    <w:rsid w:val="00F631BB"/>
    <w:rsid w:val="00FB42C8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7E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5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041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04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7E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5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041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04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4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3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7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4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39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33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175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CF0F-B7A9-4FF8-B0AC-8F42582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20</Pages>
  <Words>2586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22</cp:revision>
  <dcterms:created xsi:type="dcterms:W3CDTF">2014-09-10T05:25:00Z</dcterms:created>
  <dcterms:modified xsi:type="dcterms:W3CDTF">2022-12-29T10:22:00Z</dcterms:modified>
</cp:coreProperties>
</file>