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5513B" w14:textId="77777777" w:rsidR="00CF0E6F" w:rsidRPr="00A22245" w:rsidRDefault="00A22245" w:rsidP="00A22245">
      <w:pPr>
        <w:spacing w:after="0"/>
        <w:jc w:val="both"/>
        <w:rPr>
          <w:rFonts w:ascii="Times New Roman" w:hAnsi="Times New Roman" w:cs="Times New Roman"/>
          <w:b/>
          <w:sz w:val="24"/>
          <w:u w:val="single"/>
        </w:rPr>
      </w:pPr>
      <w:r w:rsidRPr="00A22245">
        <w:rPr>
          <w:rFonts w:ascii="Times New Roman" w:hAnsi="Times New Roman" w:cs="Times New Roman"/>
          <w:b/>
          <w:sz w:val="24"/>
          <w:u w:val="single"/>
        </w:rPr>
        <w:t>IAS 38 – NEHMOTNÁ AKTIVA</w:t>
      </w:r>
    </w:p>
    <w:p w14:paraId="3A2A1715" w14:textId="77777777" w:rsidR="00A22245" w:rsidRDefault="00A22245" w:rsidP="00A22245">
      <w:pPr>
        <w:spacing w:after="0"/>
        <w:jc w:val="both"/>
        <w:rPr>
          <w:rFonts w:ascii="Times New Roman" w:hAnsi="Times New Roman" w:cs="Times New Roman"/>
          <w:sz w:val="24"/>
        </w:rPr>
      </w:pPr>
    </w:p>
    <w:p w14:paraId="7BC44183" w14:textId="77777777" w:rsidR="00EF292C" w:rsidRPr="00A22245" w:rsidRDefault="00FF3DFA" w:rsidP="00A22245">
      <w:pPr>
        <w:numPr>
          <w:ilvl w:val="0"/>
          <w:numId w:val="1"/>
        </w:numPr>
        <w:spacing w:after="0"/>
        <w:jc w:val="both"/>
        <w:rPr>
          <w:rFonts w:ascii="Times New Roman" w:hAnsi="Times New Roman" w:cs="Times New Roman"/>
          <w:sz w:val="24"/>
        </w:rPr>
      </w:pPr>
      <w:r w:rsidRPr="00A22245">
        <w:rPr>
          <w:rFonts w:ascii="Times New Roman" w:hAnsi="Times New Roman" w:cs="Times New Roman"/>
          <w:sz w:val="24"/>
        </w:rPr>
        <w:t xml:space="preserve">IAS 38 upravuje pravidla pro vykazování nehmotných aktiv, pokud nejsou upraveny jinými standardy </w:t>
      </w:r>
    </w:p>
    <w:p w14:paraId="33124A55" w14:textId="77777777" w:rsidR="00EF292C" w:rsidRPr="00A22245" w:rsidRDefault="00FF3DFA" w:rsidP="00A22245">
      <w:pPr>
        <w:numPr>
          <w:ilvl w:val="1"/>
          <w:numId w:val="1"/>
        </w:numPr>
        <w:spacing w:after="0"/>
        <w:jc w:val="both"/>
        <w:rPr>
          <w:rFonts w:ascii="Times New Roman" w:hAnsi="Times New Roman" w:cs="Times New Roman"/>
          <w:sz w:val="24"/>
        </w:rPr>
      </w:pPr>
      <w:r w:rsidRPr="00A22245">
        <w:rPr>
          <w:rFonts w:ascii="Times New Roman" w:hAnsi="Times New Roman" w:cs="Times New Roman"/>
          <w:sz w:val="24"/>
        </w:rPr>
        <w:t>Finanční aktiva – IFRS 9</w:t>
      </w:r>
    </w:p>
    <w:p w14:paraId="5FBA6F93" w14:textId="77777777" w:rsidR="00EF292C" w:rsidRPr="00A22245" w:rsidRDefault="00FF3DFA" w:rsidP="00A22245">
      <w:pPr>
        <w:numPr>
          <w:ilvl w:val="1"/>
          <w:numId w:val="1"/>
        </w:numPr>
        <w:spacing w:after="0"/>
        <w:jc w:val="both"/>
        <w:rPr>
          <w:rFonts w:ascii="Times New Roman" w:hAnsi="Times New Roman" w:cs="Times New Roman"/>
          <w:sz w:val="24"/>
        </w:rPr>
      </w:pPr>
      <w:r w:rsidRPr="00A22245">
        <w:rPr>
          <w:rFonts w:ascii="Times New Roman" w:hAnsi="Times New Roman" w:cs="Times New Roman"/>
          <w:sz w:val="24"/>
        </w:rPr>
        <w:t>Práva a výdaje spojené s výzkumem, vývojem a těžbou surovin – IFRS 6</w:t>
      </w:r>
    </w:p>
    <w:p w14:paraId="0E574C4C" w14:textId="77777777" w:rsidR="00EF292C" w:rsidRPr="00A22245" w:rsidRDefault="00FF3DFA" w:rsidP="00A22245">
      <w:pPr>
        <w:numPr>
          <w:ilvl w:val="0"/>
          <w:numId w:val="1"/>
        </w:numPr>
        <w:spacing w:after="0"/>
        <w:jc w:val="both"/>
        <w:rPr>
          <w:rFonts w:ascii="Times New Roman" w:hAnsi="Times New Roman" w:cs="Times New Roman"/>
          <w:sz w:val="24"/>
        </w:rPr>
      </w:pPr>
      <w:r w:rsidRPr="00A22245">
        <w:rPr>
          <w:rFonts w:ascii="Times New Roman" w:hAnsi="Times New Roman" w:cs="Times New Roman"/>
          <w:sz w:val="24"/>
        </w:rPr>
        <w:t>Nehmotné aktivum = nepeněžní aktivum, které nemá hmotnou podstatu (kontrola, ekonomický užitek, identifikovatelnost, budoucí ekonomický prospěch)</w:t>
      </w:r>
    </w:p>
    <w:p w14:paraId="4616B6AE" w14:textId="77777777" w:rsidR="00A22245" w:rsidRDefault="00A22245" w:rsidP="00A22245">
      <w:pPr>
        <w:spacing w:after="0"/>
        <w:jc w:val="both"/>
        <w:rPr>
          <w:rFonts w:ascii="Times New Roman" w:hAnsi="Times New Roman" w:cs="Times New Roman"/>
          <w:sz w:val="24"/>
        </w:rPr>
      </w:pPr>
    </w:p>
    <w:p w14:paraId="706B1E74"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Charakteristika nehmotného aktiva </w:t>
      </w:r>
    </w:p>
    <w:p w14:paraId="587C41E6" w14:textId="77777777" w:rsidR="00EF292C" w:rsidRPr="00A22245" w:rsidRDefault="00FF3DFA" w:rsidP="00A22245">
      <w:pPr>
        <w:numPr>
          <w:ilvl w:val="0"/>
          <w:numId w:val="2"/>
        </w:numPr>
        <w:spacing w:after="0"/>
        <w:jc w:val="both"/>
        <w:rPr>
          <w:rFonts w:ascii="Times New Roman" w:hAnsi="Times New Roman" w:cs="Times New Roman"/>
          <w:sz w:val="24"/>
        </w:rPr>
      </w:pPr>
      <w:r w:rsidRPr="00A22245">
        <w:rPr>
          <w:rFonts w:ascii="Times New Roman" w:hAnsi="Times New Roman" w:cs="Times New Roman"/>
          <w:b/>
          <w:bCs/>
          <w:sz w:val="24"/>
        </w:rPr>
        <w:t>Identifikovatelnost</w:t>
      </w:r>
      <w:r w:rsidRPr="00A22245">
        <w:rPr>
          <w:rFonts w:ascii="Times New Roman" w:hAnsi="Times New Roman" w:cs="Times New Roman"/>
          <w:sz w:val="24"/>
        </w:rPr>
        <w:t xml:space="preserve"> – schopnost oddělit jej od podniku, prodat, pronajmout </w:t>
      </w:r>
    </w:p>
    <w:p w14:paraId="31F8F4D7" w14:textId="77777777" w:rsidR="00A22245" w:rsidRDefault="00FF3DFA" w:rsidP="00A22245">
      <w:pPr>
        <w:numPr>
          <w:ilvl w:val="0"/>
          <w:numId w:val="2"/>
        </w:numPr>
        <w:spacing w:after="0"/>
        <w:jc w:val="both"/>
        <w:rPr>
          <w:rFonts w:ascii="Times New Roman" w:hAnsi="Times New Roman" w:cs="Times New Roman"/>
          <w:sz w:val="24"/>
        </w:rPr>
      </w:pPr>
      <w:r w:rsidRPr="00A22245">
        <w:rPr>
          <w:rFonts w:ascii="Times New Roman" w:hAnsi="Times New Roman" w:cs="Times New Roman"/>
          <w:b/>
          <w:bCs/>
          <w:sz w:val="24"/>
        </w:rPr>
        <w:t>Kontrola</w:t>
      </w:r>
      <w:r w:rsidRPr="00A22245">
        <w:rPr>
          <w:rFonts w:ascii="Times New Roman" w:hAnsi="Times New Roman" w:cs="Times New Roman"/>
          <w:sz w:val="24"/>
        </w:rPr>
        <w:t xml:space="preserve"> – ovládání aktiva </w:t>
      </w:r>
    </w:p>
    <w:p w14:paraId="36D59F3E" w14:textId="77777777" w:rsidR="00A22245" w:rsidRPr="00A22245" w:rsidRDefault="00A22245" w:rsidP="00A22245">
      <w:pPr>
        <w:numPr>
          <w:ilvl w:val="0"/>
          <w:numId w:val="2"/>
        </w:numPr>
        <w:spacing w:after="0"/>
        <w:jc w:val="both"/>
        <w:rPr>
          <w:rFonts w:ascii="Times New Roman" w:hAnsi="Times New Roman" w:cs="Times New Roman"/>
          <w:sz w:val="24"/>
        </w:rPr>
      </w:pPr>
      <w:r w:rsidRPr="00A22245">
        <w:rPr>
          <w:rFonts w:ascii="Times New Roman" w:hAnsi="Times New Roman" w:cs="Times New Roman"/>
          <w:b/>
          <w:bCs/>
          <w:sz w:val="24"/>
        </w:rPr>
        <w:t>Budoucí ekonomický prospěch</w:t>
      </w:r>
    </w:p>
    <w:p w14:paraId="3C4ADDC6" w14:textId="77777777" w:rsidR="00A22245" w:rsidRDefault="00A22245" w:rsidP="00A22245">
      <w:pPr>
        <w:spacing w:after="0"/>
        <w:jc w:val="both"/>
        <w:rPr>
          <w:rFonts w:ascii="Times New Roman" w:hAnsi="Times New Roman" w:cs="Times New Roman"/>
          <w:b/>
          <w:bCs/>
          <w:sz w:val="24"/>
        </w:rPr>
      </w:pPr>
    </w:p>
    <w:p w14:paraId="1F2ABD03" w14:textId="77777777" w:rsidR="00A22245" w:rsidRPr="00A22245" w:rsidRDefault="00A22245" w:rsidP="00A22245">
      <w:pPr>
        <w:spacing w:after="0"/>
        <w:jc w:val="both"/>
        <w:rPr>
          <w:rFonts w:ascii="Times New Roman" w:hAnsi="Times New Roman" w:cs="Times New Roman"/>
          <w:bCs/>
          <w:sz w:val="24"/>
        </w:rPr>
      </w:pPr>
      <w:r>
        <w:rPr>
          <w:rFonts w:ascii="Times New Roman" w:hAnsi="Times New Roman" w:cs="Times New Roman"/>
          <w:bCs/>
          <w:sz w:val="24"/>
        </w:rPr>
        <w:t>Co obvykle nemůže být nehmotným aktivem</w:t>
      </w:r>
    </w:p>
    <w:p w14:paraId="45A1EBE3" w14:textId="77777777" w:rsidR="00EF292C" w:rsidRPr="00A22245" w:rsidRDefault="00FF3DFA" w:rsidP="00A22245">
      <w:pPr>
        <w:numPr>
          <w:ilvl w:val="0"/>
          <w:numId w:val="3"/>
        </w:numPr>
        <w:spacing w:after="0"/>
        <w:jc w:val="both"/>
        <w:rPr>
          <w:rFonts w:ascii="Times New Roman" w:hAnsi="Times New Roman" w:cs="Times New Roman"/>
          <w:sz w:val="24"/>
        </w:rPr>
      </w:pPr>
      <w:r w:rsidRPr="00A22245">
        <w:rPr>
          <w:rFonts w:ascii="Times New Roman" w:hAnsi="Times New Roman" w:cs="Times New Roman"/>
          <w:sz w:val="24"/>
        </w:rPr>
        <w:t>Goodwill</w:t>
      </w:r>
    </w:p>
    <w:p w14:paraId="6FE34E76" w14:textId="77777777" w:rsidR="00EF292C" w:rsidRPr="00A22245" w:rsidRDefault="00FF3DFA" w:rsidP="00A22245">
      <w:pPr>
        <w:numPr>
          <w:ilvl w:val="0"/>
          <w:numId w:val="3"/>
        </w:numPr>
        <w:spacing w:after="0"/>
        <w:jc w:val="both"/>
        <w:rPr>
          <w:rFonts w:ascii="Times New Roman" w:hAnsi="Times New Roman" w:cs="Times New Roman"/>
          <w:sz w:val="24"/>
        </w:rPr>
      </w:pPr>
      <w:r w:rsidRPr="00A22245">
        <w:rPr>
          <w:rFonts w:ascii="Times New Roman" w:hAnsi="Times New Roman" w:cs="Times New Roman"/>
          <w:sz w:val="24"/>
        </w:rPr>
        <w:t>Obchodní značky, názvy periodik, vydavatelské tituly</w:t>
      </w:r>
    </w:p>
    <w:p w14:paraId="7E45ED64" w14:textId="77777777" w:rsidR="00EF292C" w:rsidRPr="00A22245" w:rsidRDefault="00FF3DFA" w:rsidP="00A22245">
      <w:pPr>
        <w:numPr>
          <w:ilvl w:val="0"/>
          <w:numId w:val="3"/>
        </w:numPr>
        <w:spacing w:after="0"/>
        <w:jc w:val="both"/>
        <w:rPr>
          <w:rFonts w:ascii="Times New Roman" w:hAnsi="Times New Roman" w:cs="Times New Roman"/>
          <w:sz w:val="24"/>
        </w:rPr>
      </w:pPr>
      <w:r w:rsidRPr="00A22245">
        <w:rPr>
          <w:rFonts w:ascii="Times New Roman" w:hAnsi="Times New Roman" w:cs="Times New Roman"/>
          <w:sz w:val="24"/>
        </w:rPr>
        <w:t>Výdaje na výzkum</w:t>
      </w:r>
    </w:p>
    <w:p w14:paraId="5BB0FE27" w14:textId="77777777" w:rsidR="00EF292C" w:rsidRPr="00A22245" w:rsidRDefault="00FF3DFA" w:rsidP="00A22245">
      <w:pPr>
        <w:numPr>
          <w:ilvl w:val="0"/>
          <w:numId w:val="3"/>
        </w:numPr>
        <w:spacing w:after="0"/>
        <w:jc w:val="both"/>
        <w:rPr>
          <w:rFonts w:ascii="Times New Roman" w:hAnsi="Times New Roman" w:cs="Times New Roman"/>
          <w:sz w:val="24"/>
        </w:rPr>
      </w:pPr>
      <w:r w:rsidRPr="00A22245">
        <w:rPr>
          <w:rFonts w:ascii="Times New Roman" w:hAnsi="Times New Roman" w:cs="Times New Roman"/>
          <w:sz w:val="24"/>
        </w:rPr>
        <w:t>Zřizovací výdaje</w:t>
      </w:r>
    </w:p>
    <w:p w14:paraId="3012FC81" w14:textId="77777777" w:rsidR="00EF292C" w:rsidRPr="00A22245" w:rsidRDefault="00FF3DFA" w:rsidP="00A22245">
      <w:pPr>
        <w:numPr>
          <w:ilvl w:val="0"/>
          <w:numId w:val="3"/>
        </w:numPr>
        <w:spacing w:after="0"/>
        <w:jc w:val="both"/>
        <w:rPr>
          <w:rFonts w:ascii="Times New Roman" w:hAnsi="Times New Roman" w:cs="Times New Roman"/>
          <w:sz w:val="24"/>
        </w:rPr>
      </w:pPr>
      <w:r w:rsidRPr="00A22245">
        <w:rPr>
          <w:rFonts w:ascii="Times New Roman" w:hAnsi="Times New Roman" w:cs="Times New Roman"/>
          <w:sz w:val="24"/>
        </w:rPr>
        <w:t xml:space="preserve">Výdaje na reklamu, propagaci, školení zaměstnanců </w:t>
      </w:r>
    </w:p>
    <w:p w14:paraId="636DAEA3" w14:textId="77777777" w:rsidR="00A22245" w:rsidRDefault="00A22245" w:rsidP="00A22245">
      <w:pPr>
        <w:spacing w:after="0"/>
        <w:jc w:val="both"/>
        <w:rPr>
          <w:rFonts w:ascii="Times New Roman" w:hAnsi="Times New Roman" w:cs="Times New Roman"/>
          <w:sz w:val="24"/>
        </w:rPr>
      </w:pPr>
    </w:p>
    <w:p w14:paraId="01D191E3" w14:textId="77777777" w:rsidR="00A22245" w:rsidRDefault="00A22245" w:rsidP="00A22245">
      <w:pPr>
        <w:spacing w:after="0"/>
        <w:jc w:val="both"/>
        <w:rPr>
          <w:rFonts w:ascii="Times New Roman" w:hAnsi="Times New Roman" w:cs="Times New Roman"/>
          <w:sz w:val="24"/>
        </w:rPr>
      </w:pPr>
      <w:r>
        <w:rPr>
          <w:noProof/>
          <w:lang w:eastAsia="cs-CZ"/>
        </w:rPr>
        <mc:AlternateContent>
          <mc:Choice Requires="wps">
            <w:drawing>
              <wp:anchor distT="0" distB="0" distL="114300" distR="114300" simplePos="0" relativeHeight="251659264" behindDoc="0" locked="0" layoutInCell="1" allowOverlap="1" wp14:anchorId="348255A2" wp14:editId="071BF10F">
                <wp:simplePos x="0" y="0"/>
                <wp:positionH relativeFrom="column">
                  <wp:posOffset>-34290</wp:posOffset>
                </wp:positionH>
                <wp:positionV relativeFrom="paragraph">
                  <wp:posOffset>159121</wp:posOffset>
                </wp:positionV>
                <wp:extent cx="5779770" cy="241300"/>
                <wp:effectExtent l="0" t="0" r="11430" b="2540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702664" id="Obdélník 5" o:spid="_x0000_s1026" style="position:absolute;margin-left:-2.7pt;margin-top:12.55pt;width:455.1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" strokecolor="#c0504d" strokeweight="1pt">
                <v:fill opacity="0"/>
                <v:shadow color="#868686"/>
              </v:rect>
            </w:pict>
          </mc:Fallback>
        </mc:AlternateContent>
      </w:r>
    </w:p>
    <w:p w14:paraId="5FD66FCE" w14:textId="77777777" w:rsidR="00A22245" w:rsidRPr="005B677C" w:rsidRDefault="00A22245" w:rsidP="00A22245">
      <w:pPr>
        <w:spacing w:after="0"/>
        <w:jc w:val="both"/>
        <w:rPr>
          <w:rFonts w:ascii="Times New Roman" w:hAnsi="Times New Roman" w:cs="Times New Roman"/>
          <w:b/>
          <w:sz w:val="24"/>
        </w:rPr>
      </w:pPr>
      <w:r w:rsidRPr="005B677C">
        <w:rPr>
          <w:rFonts w:ascii="Times New Roman" w:hAnsi="Times New Roman" w:cs="Times New Roman"/>
          <w:b/>
          <w:sz w:val="24"/>
        </w:rPr>
        <w:t xml:space="preserve">Příklad 1 – Definice aktiva </w:t>
      </w:r>
    </w:p>
    <w:p w14:paraId="408C1079"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Určete, zda může být uvedené vykázáno jako nehmotné aktivum a řešení zdůvodněte</w:t>
      </w:r>
    </w:p>
    <w:p w14:paraId="5860CC3F" w14:textId="77777777" w:rsidR="00A22245" w:rsidRDefault="00A22245" w:rsidP="00A22245">
      <w:pPr>
        <w:spacing w:after="0"/>
        <w:jc w:val="both"/>
        <w:rPr>
          <w:rFonts w:ascii="Times New Roman" w:hAnsi="Times New Roman" w:cs="Times New Roman"/>
          <w:sz w:val="24"/>
        </w:rPr>
      </w:pPr>
    </w:p>
    <w:p w14:paraId="14886202" w14:textId="77777777" w:rsidR="00A22245" w:rsidRDefault="00A22245" w:rsidP="00A22245">
      <w:pPr>
        <w:pStyle w:val="Odstavecseseznamem"/>
        <w:numPr>
          <w:ilvl w:val="0"/>
          <w:numId w:val="4"/>
        </w:numPr>
        <w:spacing w:after="0"/>
        <w:jc w:val="both"/>
        <w:rPr>
          <w:rFonts w:ascii="Times New Roman" w:hAnsi="Times New Roman" w:cs="Times New Roman"/>
          <w:sz w:val="24"/>
        </w:rPr>
      </w:pPr>
      <w:r>
        <w:rPr>
          <w:rFonts w:ascii="Times New Roman" w:hAnsi="Times New Roman" w:cs="Times New Roman"/>
          <w:sz w:val="24"/>
        </w:rPr>
        <w:t xml:space="preserve">Food, a.s. vlastní výhradní právo ve vybrané zemi k provozování rychlého občerstvení na základě uzavřené franšízové smlouvy </w:t>
      </w:r>
    </w:p>
    <w:p w14:paraId="4F24A764" w14:textId="77777777" w:rsidR="00A22245" w:rsidRDefault="00A22245" w:rsidP="00A22245">
      <w:pPr>
        <w:spacing w:after="0"/>
        <w:jc w:val="both"/>
        <w:rPr>
          <w:rFonts w:ascii="Times New Roman" w:hAnsi="Times New Roman" w:cs="Times New Roman"/>
          <w:sz w:val="24"/>
        </w:rPr>
      </w:pPr>
    </w:p>
    <w:p w14:paraId="4C3677CD" w14:textId="77777777"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Jedná se o nehmotné aktivum. </w:t>
      </w:r>
    </w:p>
    <w:p w14:paraId="609ED075" w14:textId="7C3BB903" w:rsidR="00A22245" w:rsidRPr="00A22245" w:rsidRDefault="00A22245" w:rsidP="00A22245">
      <w:pPr>
        <w:numPr>
          <w:ilvl w:val="0"/>
          <w:numId w:val="5"/>
        </w:num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Identifikovatelnost – </w:t>
      </w:r>
    </w:p>
    <w:p w14:paraId="47B0024D" w14:textId="77777777" w:rsidR="00A22245" w:rsidRPr="00A22245" w:rsidRDefault="00A22245" w:rsidP="00A22245">
      <w:pPr>
        <w:numPr>
          <w:ilvl w:val="0"/>
          <w:numId w:val="5"/>
        </w:num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Kontrola – ovládání aktiva na základě uzavřené smlouvy </w:t>
      </w:r>
    </w:p>
    <w:p w14:paraId="46553018" w14:textId="77777777" w:rsidR="00A22245" w:rsidRPr="00A22245" w:rsidRDefault="00A22245" w:rsidP="00A22245">
      <w:pPr>
        <w:numPr>
          <w:ilvl w:val="0"/>
          <w:numId w:val="5"/>
        </w:num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Budoucí ekonomický prospěch – z provozování rychlého občerstvení je očekáván budoucí ekonomický prospěch </w:t>
      </w:r>
    </w:p>
    <w:p w14:paraId="4D22E6AE" w14:textId="77777777" w:rsidR="00A22245" w:rsidRPr="00914DD2" w:rsidRDefault="00A22245" w:rsidP="00A22245">
      <w:pPr>
        <w:spacing w:after="0"/>
        <w:jc w:val="both"/>
        <w:rPr>
          <w:rFonts w:ascii="Times New Roman" w:hAnsi="Times New Roman" w:cs="Times New Roman"/>
          <w:sz w:val="24"/>
        </w:rPr>
      </w:pPr>
    </w:p>
    <w:p w14:paraId="4EF87282" w14:textId="77777777" w:rsidR="00A22245" w:rsidRDefault="00A22245" w:rsidP="00A22245">
      <w:pPr>
        <w:pStyle w:val="Odstavecseseznamem"/>
        <w:numPr>
          <w:ilvl w:val="0"/>
          <w:numId w:val="4"/>
        </w:numPr>
        <w:spacing w:after="0"/>
        <w:jc w:val="both"/>
        <w:rPr>
          <w:rFonts w:ascii="Times New Roman" w:hAnsi="Times New Roman" w:cs="Times New Roman"/>
          <w:sz w:val="24"/>
        </w:rPr>
      </w:pPr>
      <w:r>
        <w:rPr>
          <w:rFonts w:ascii="Times New Roman" w:hAnsi="Times New Roman" w:cs="Times New Roman"/>
          <w:sz w:val="24"/>
        </w:rPr>
        <w:t xml:space="preserve">Taxi, a.s. je držitelem licence na provozování taxislužby ve vybraném městě. </w:t>
      </w:r>
    </w:p>
    <w:p w14:paraId="2C4DC224" w14:textId="77777777"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Jedná se o nehmotné aktivum</w:t>
      </w:r>
    </w:p>
    <w:p w14:paraId="3E1D9B8C" w14:textId="3DD8B4D3" w:rsidR="00A22245" w:rsidRPr="00A22245" w:rsidRDefault="00A22245" w:rsidP="00A22245">
      <w:pPr>
        <w:numPr>
          <w:ilvl w:val="0"/>
          <w:numId w:val="5"/>
        </w:num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Identifikovatelnost – </w:t>
      </w:r>
    </w:p>
    <w:p w14:paraId="10E513BE" w14:textId="3D9DD4C6" w:rsidR="00A22245" w:rsidRPr="00A22245" w:rsidRDefault="00A22245" w:rsidP="00A22245">
      <w:pPr>
        <w:numPr>
          <w:ilvl w:val="0"/>
          <w:numId w:val="5"/>
        </w:num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Kontrola – </w:t>
      </w:r>
    </w:p>
    <w:p w14:paraId="3F33173F" w14:textId="77777777" w:rsidR="00A22245" w:rsidRPr="00A22245" w:rsidRDefault="00A22245" w:rsidP="00A22245">
      <w:pPr>
        <w:numPr>
          <w:ilvl w:val="0"/>
          <w:numId w:val="5"/>
        </w:num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Budoucí ekonomický prospěch – z provozování taxislužby je očekáván budoucí ekonomický prospěch </w:t>
      </w:r>
    </w:p>
    <w:p w14:paraId="260FA0B5" w14:textId="77777777" w:rsidR="00A22245" w:rsidRDefault="00A22245" w:rsidP="00A22245">
      <w:pPr>
        <w:spacing w:after="0"/>
        <w:jc w:val="both"/>
        <w:rPr>
          <w:rFonts w:ascii="Times New Roman" w:hAnsi="Times New Roman" w:cs="Times New Roman"/>
          <w:sz w:val="24"/>
        </w:rPr>
      </w:pPr>
    </w:p>
    <w:p w14:paraId="40950AE8" w14:textId="77777777" w:rsidR="00A22245" w:rsidRDefault="00A22245" w:rsidP="00A22245">
      <w:pPr>
        <w:spacing w:after="0"/>
        <w:jc w:val="both"/>
        <w:rPr>
          <w:rFonts w:ascii="Times New Roman" w:hAnsi="Times New Roman" w:cs="Times New Roman"/>
          <w:sz w:val="24"/>
        </w:rPr>
      </w:pPr>
    </w:p>
    <w:p w14:paraId="30D0473D" w14:textId="77777777" w:rsidR="00A22245" w:rsidRDefault="00A22245" w:rsidP="00A22245">
      <w:pPr>
        <w:spacing w:after="0"/>
        <w:jc w:val="both"/>
        <w:rPr>
          <w:rFonts w:ascii="Times New Roman" w:hAnsi="Times New Roman" w:cs="Times New Roman"/>
          <w:sz w:val="24"/>
        </w:rPr>
      </w:pPr>
    </w:p>
    <w:p w14:paraId="4149CAA6" w14:textId="77777777" w:rsidR="00A22245" w:rsidRDefault="00A22245" w:rsidP="00A22245">
      <w:pPr>
        <w:pStyle w:val="Odstavecseseznamem"/>
        <w:numPr>
          <w:ilvl w:val="0"/>
          <w:numId w:val="4"/>
        </w:numPr>
        <w:spacing w:after="0"/>
        <w:jc w:val="both"/>
        <w:rPr>
          <w:rFonts w:ascii="Times New Roman" w:hAnsi="Times New Roman" w:cs="Times New Roman"/>
          <w:sz w:val="24"/>
        </w:rPr>
      </w:pPr>
      <w:r>
        <w:rPr>
          <w:rFonts w:ascii="Times New Roman" w:hAnsi="Times New Roman" w:cs="Times New Roman"/>
          <w:sz w:val="24"/>
        </w:rPr>
        <w:lastRenderedPageBreak/>
        <w:t xml:space="preserve">Web, a.s. provozuje a vlastní internetové stránky. Web, a.s. má tržby z prodeje reklamních prosto na těchto stránkách, jedná se o registrovanou doménu chráněnou obchodní známkou. Návštěvníci těchto stránek mohou na tyto stránky umístit a dát k dispozici ostatním návštěvníkům dokumenty tematicky související s obsahem www stránek. </w:t>
      </w:r>
    </w:p>
    <w:p w14:paraId="46F013D4" w14:textId="77777777"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Jedná se o nehmotné aktivum</w:t>
      </w:r>
    </w:p>
    <w:p w14:paraId="03357779" w14:textId="12D681F6" w:rsidR="00A22245" w:rsidRPr="00A22245" w:rsidRDefault="00FC79F3" w:rsidP="00A22245">
      <w:pPr>
        <w:numPr>
          <w:ilvl w:val="0"/>
          <w:numId w:val="5"/>
        </w:numPr>
        <w:spacing w:after="0"/>
        <w:jc w:val="both"/>
        <w:rPr>
          <w:rFonts w:ascii="Times New Roman" w:hAnsi="Times New Roman" w:cs="Times New Roman"/>
          <w:color w:val="FF0000"/>
          <w:sz w:val="24"/>
        </w:rPr>
      </w:pPr>
      <w:r>
        <w:rPr>
          <w:rFonts w:ascii="Times New Roman" w:hAnsi="Times New Roman" w:cs="Times New Roman"/>
          <w:color w:val="FF0000"/>
          <w:sz w:val="24"/>
        </w:rPr>
        <w:t xml:space="preserve">                           </w:t>
      </w:r>
      <w:r w:rsidR="00A22245" w:rsidRPr="00A22245">
        <w:rPr>
          <w:rFonts w:ascii="Times New Roman" w:hAnsi="Times New Roman" w:cs="Times New Roman"/>
          <w:color w:val="FF0000"/>
          <w:sz w:val="24"/>
        </w:rPr>
        <w:t xml:space="preserve">– společnost má smluvní vlastnické právo www stránky  </w:t>
      </w:r>
    </w:p>
    <w:p w14:paraId="35350D10" w14:textId="53CB805C" w:rsidR="00A22245" w:rsidRPr="00A22245" w:rsidRDefault="00FC79F3" w:rsidP="00A22245">
      <w:pPr>
        <w:numPr>
          <w:ilvl w:val="0"/>
          <w:numId w:val="5"/>
        </w:numPr>
        <w:spacing w:after="0"/>
        <w:jc w:val="both"/>
        <w:rPr>
          <w:rFonts w:ascii="Times New Roman" w:hAnsi="Times New Roman" w:cs="Times New Roman"/>
          <w:color w:val="FF0000"/>
          <w:sz w:val="24"/>
        </w:rPr>
      </w:pPr>
      <w:r>
        <w:rPr>
          <w:rFonts w:ascii="Times New Roman" w:hAnsi="Times New Roman" w:cs="Times New Roman"/>
          <w:color w:val="FF0000"/>
          <w:sz w:val="24"/>
        </w:rPr>
        <w:t xml:space="preserve">                  </w:t>
      </w:r>
      <w:r w:rsidR="00A22245" w:rsidRPr="00A22245">
        <w:rPr>
          <w:rFonts w:ascii="Times New Roman" w:hAnsi="Times New Roman" w:cs="Times New Roman"/>
          <w:color w:val="FF0000"/>
          <w:sz w:val="24"/>
        </w:rPr>
        <w:t xml:space="preserve"> – ovládání prostřednictvím právního vlastnictví webu  </w:t>
      </w:r>
    </w:p>
    <w:p w14:paraId="4F42E9D1" w14:textId="77777777" w:rsidR="00A22245" w:rsidRPr="00A22245" w:rsidRDefault="00A22245" w:rsidP="00A22245">
      <w:pPr>
        <w:numPr>
          <w:ilvl w:val="0"/>
          <w:numId w:val="5"/>
        </w:num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Budoucí ekonomický prospěch – z prodeje inzertní plochy </w:t>
      </w:r>
    </w:p>
    <w:p w14:paraId="5510E0F3" w14:textId="77777777" w:rsidR="00A22245" w:rsidRDefault="00A22245" w:rsidP="00A22245">
      <w:pPr>
        <w:spacing w:after="0"/>
        <w:jc w:val="both"/>
        <w:rPr>
          <w:rFonts w:ascii="Times New Roman" w:hAnsi="Times New Roman" w:cs="Times New Roman"/>
          <w:sz w:val="24"/>
        </w:rPr>
      </w:pPr>
    </w:p>
    <w:p w14:paraId="0392A4F2" w14:textId="77777777" w:rsidR="00A22245" w:rsidRDefault="00A22245" w:rsidP="00A22245">
      <w:pPr>
        <w:pStyle w:val="Odstavecseseznamem"/>
        <w:numPr>
          <w:ilvl w:val="0"/>
          <w:numId w:val="4"/>
        </w:numPr>
        <w:spacing w:after="0"/>
        <w:jc w:val="both"/>
        <w:rPr>
          <w:rFonts w:ascii="Times New Roman" w:hAnsi="Times New Roman" w:cs="Times New Roman"/>
          <w:sz w:val="24"/>
        </w:rPr>
      </w:pPr>
      <w:r>
        <w:rPr>
          <w:rFonts w:ascii="Times New Roman" w:hAnsi="Times New Roman" w:cs="Times New Roman"/>
          <w:sz w:val="24"/>
        </w:rPr>
        <w:t>Web, a.s. má celkem 25 kvalifikovaných zaměstnanců, kterým v tomto měsíci poskytla školení. Účast na školení vede k rozvoji vědomosti zaměstnanců, což povede k ekonomickému prospěchu Web, a.s. Účetní jednotka má částku školení spolehlivě vyčíslenou.</w:t>
      </w:r>
    </w:p>
    <w:p w14:paraId="2BCE8326" w14:textId="77777777"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Výdaje na školení nejsou nehmotným aktivem. Není splněn požadavek kontroly – např. zaměstnanec může dát výpověď a jít pracovat do jiné společnosti atd. </w:t>
      </w:r>
    </w:p>
    <w:p w14:paraId="2C8A1B3A" w14:textId="77777777" w:rsidR="00A22245" w:rsidRDefault="00A22245" w:rsidP="00A22245">
      <w:pPr>
        <w:spacing w:after="0"/>
        <w:jc w:val="both"/>
        <w:rPr>
          <w:rFonts w:ascii="Times New Roman" w:hAnsi="Times New Roman" w:cs="Times New Roman"/>
          <w:sz w:val="24"/>
        </w:rPr>
      </w:pPr>
    </w:p>
    <w:p w14:paraId="4943526B" w14:textId="77777777" w:rsidR="00A22245" w:rsidRDefault="00A22245" w:rsidP="00A22245">
      <w:pPr>
        <w:spacing w:after="0"/>
        <w:jc w:val="both"/>
        <w:rPr>
          <w:rFonts w:ascii="Times New Roman" w:hAnsi="Times New Roman" w:cs="Times New Roman"/>
          <w:sz w:val="24"/>
        </w:rPr>
      </w:pPr>
    </w:p>
    <w:p w14:paraId="36BD9E40" w14:textId="77777777" w:rsidR="00A22245" w:rsidRPr="00A22245" w:rsidRDefault="00A22245" w:rsidP="00A22245">
      <w:pPr>
        <w:spacing w:after="0"/>
        <w:jc w:val="both"/>
        <w:rPr>
          <w:rFonts w:ascii="Times New Roman" w:hAnsi="Times New Roman" w:cs="Times New Roman"/>
          <w:b/>
          <w:sz w:val="24"/>
          <w:u w:val="single"/>
        </w:rPr>
      </w:pPr>
      <w:r w:rsidRPr="00A22245">
        <w:rPr>
          <w:rFonts w:ascii="Times New Roman" w:hAnsi="Times New Roman" w:cs="Times New Roman"/>
          <w:b/>
          <w:sz w:val="24"/>
          <w:u w:val="single"/>
        </w:rPr>
        <w:t xml:space="preserve">Oceňování v okamžiku pořízení </w:t>
      </w:r>
    </w:p>
    <w:p w14:paraId="236CCCC0" w14:textId="77777777" w:rsidR="00A22245" w:rsidRPr="00A22245" w:rsidRDefault="00A22245" w:rsidP="00A22245">
      <w:pPr>
        <w:spacing w:after="0"/>
        <w:jc w:val="both"/>
        <w:rPr>
          <w:rFonts w:ascii="Times New Roman" w:hAnsi="Times New Roman" w:cs="Times New Roman"/>
          <w:sz w:val="24"/>
        </w:rPr>
      </w:pPr>
      <w:r w:rsidRPr="00A22245">
        <w:rPr>
          <w:rFonts w:ascii="Times New Roman" w:hAnsi="Times New Roman" w:cs="Times New Roman"/>
          <w:sz w:val="24"/>
        </w:rPr>
        <w:t>A. Samostatně pořízené aktivum</w:t>
      </w:r>
    </w:p>
    <w:p w14:paraId="1FF7B0E0" w14:textId="77777777" w:rsidR="00EF292C" w:rsidRPr="00A22245" w:rsidRDefault="00FF3DFA" w:rsidP="00A22245">
      <w:pPr>
        <w:numPr>
          <w:ilvl w:val="0"/>
          <w:numId w:val="6"/>
        </w:numPr>
        <w:spacing w:after="0"/>
        <w:jc w:val="both"/>
        <w:rPr>
          <w:rFonts w:ascii="Times New Roman" w:hAnsi="Times New Roman" w:cs="Times New Roman"/>
          <w:sz w:val="24"/>
        </w:rPr>
      </w:pPr>
      <w:r w:rsidRPr="00A22245">
        <w:rPr>
          <w:rFonts w:ascii="Times New Roman" w:hAnsi="Times New Roman" w:cs="Times New Roman"/>
          <w:b/>
          <w:bCs/>
          <w:sz w:val="24"/>
        </w:rPr>
        <w:t xml:space="preserve">Pořizovací cena </w:t>
      </w:r>
      <w:r w:rsidRPr="00A22245">
        <w:rPr>
          <w:rFonts w:ascii="Times New Roman" w:hAnsi="Times New Roman" w:cs="Times New Roman"/>
          <w:sz w:val="24"/>
        </w:rPr>
        <w:t xml:space="preserve">– pořízení nákupem </w:t>
      </w:r>
    </w:p>
    <w:p w14:paraId="7C495404" w14:textId="77777777" w:rsidR="00EF292C" w:rsidRPr="00A22245" w:rsidRDefault="00FF3DFA" w:rsidP="00A22245">
      <w:pPr>
        <w:numPr>
          <w:ilvl w:val="0"/>
          <w:numId w:val="6"/>
        </w:numPr>
        <w:spacing w:after="0"/>
        <w:jc w:val="both"/>
        <w:rPr>
          <w:rFonts w:ascii="Times New Roman" w:hAnsi="Times New Roman" w:cs="Times New Roman"/>
          <w:sz w:val="24"/>
        </w:rPr>
      </w:pPr>
      <w:r w:rsidRPr="00A22245">
        <w:rPr>
          <w:rFonts w:ascii="Times New Roman" w:hAnsi="Times New Roman" w:cs="Times New Roman"/>
          <w:b/>
          <w:bCs/>
          <w:sz w:val="24"/>
        </w:rPr>
        <w:t xml:space="preserve">Reálná hodnota </w:t>
      </w:r>
      <w:r w:rsidRPr="00A22245">
        <w:rPr>
          <w:rFonts w:ascii="Times New Roman" w:hAnsi="Times New Roman" w:cs="Times New Roman"/>
          <w:sz w:val="24"/>
        </w:rPr>
        <w:t>– bezplatné nabytí</w:t>
      </w:r>
    </w:p>
    <w:p w14:paraId="24292B12" w14:textId="77777777" w:rsidR="00EF292C" w:rsidRPr="00A22245" w:rsidRDefault="00FF3DFA" w:rsidP="00A22245">
      <w:pPr>
        <w:numPr>
          <w:ilvl w:val="0"/>
          <w:numId w:val="6"/>
        </w:numPr>
        <w:spacing w:after="0"/>
        <w:jc w:val="both"/>
        <w:rPr>
          <w:rFonts w:ascii="Times New Roman" w:hAnsi="Times New Roman" w:cs="Times New Roman"/>
          <w:sz w:val="24"/>
        </w:rPr>
      </w:pPr>
      <w:r w:rsidRPr="00A22245">
        <w:rPr>
          <w:rFonts w:ascii="Times New Roman" w:hAnsi="Times New Roman" w:cs="Times New Roman"/>
          <w:sz w:val="24"/>
        </w:rPr>
        <w:t>Odlišnosti u majetku vytvořeného vlastní činností - součet vynaložených výdajů od okamžiku, kdy aktivum splňuje kritéria pro vykázání</w:t>
      </w:r>
    </w:p>
    <w:p w14:paraId="5A6610B4" w14:textId="77777777" w:rsidR="00A22245" w:rsidRDefault="00A22245" w:rsidP="00A22245">
      <w:pPr>
        <w:spacing w:after="0"/>
        <w:jc w:val="both"/>
        <w:rPr>
          <w:rFonts w:ascii="Times New Roman" w:hAnsi="Times New Roman" w:cs="Times New Roman"/>
          <w:sz w:val="24"/>
        </w:rPr>
      </w:pPr>
    </w:p>
    <w:p w14:paraId="189BA7F4"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Co nemůže být složkou vstupní ceny? </w:t>
      </w:r>
    </w:p>
    <w:p w14:paraId="2686F7F6" w14:textId="77777777" w:rsidR="00EF292C" w:rsidRPr="00A22245" w:rsidRDefault="00FF3DFA" w:rsidP="00A22245">
      <w:pPr>
        <w:numPr>
          <w:ilvl w:val="0"/>
          <w:numId w:val="7"/>
        </w:numPr>
        <w:spacing w:after="0"/>
        <w:jc w:val="both"/>
        <w:rPr>
          <w:rFonts w:ascii="Times New Roman" w:hAnsi="Times New Roman" w:cs="Times New Roman"/>
          <w:sz w:val="24"/>
        </w:rPr>
      </w:pPr>
      <w:r w:rsidRPr="00A22245">
        <w:rPr>
          <w:rFonts w:ascii="Times New Roman" w:hAnsi="Times New Roman" w:cs="Times New Roman"/>
          <w:sz w:val="24"/>
        </w:rPr>
        <w:t>náklady na představení nového produktu nebo služby, např. náklady na reklamu;</w:t>
      </w:r>
    </w:p>
    <w:p w14:paraId="22E35450" w14:textId="77777777" w:rsidR="00EF292C" w:rsidRPr="00A22245" w:rsidRDefault="00FF3DFA" w:rsidP="00A22245">
      <w:pPr>
        <w:numPr>
          <w:ilvl w:val="0"/>
          <w:numId w:val="7"/>
        </w:numPr>
        <w:spacing w:after="0"/>
        <w:jc w:val="both"/>
        <w:rPr>
          <w:rFonts w:ascii="Times New Roman" w:hAnsi="Times New Roman" w:cs="Times New Roman"/>
          <w:sz w:val="24"/>
        </w:rPr>
      </w:pPr>
      <w:r w:rsidRPr="00A22245">
        <w:rPr>
          <w:rFonts w:ascii="Times New Roman" w:hAnsi="Times New Roman" w:cs="Times New Roman"/>
          <w:sz w:val="24"/>
        </w:rPr>
        <w:t>náklady spojené s podnikáním v nové lokalitě, např. zaškolení pracovníků;</w:t>
      </w:r>
    </w:p>
    <w:p w14:paraId="06264088" w14:textId="77777777" w:rsidR="00EF292C" w:rsidRPr="00A22245" w:rsidRDefault="00FF3DFA" w:rsidP="00A22245">
      <w:pPr>
        <w:numPr>
          <w:ilvl w:val="0"/>
          <w:numId w:val="7"/>
        </w:numPr>
        <w:spacing w:after="0"/>
        <w:jc w:val="both"/>
        <w:rPr>
          <w:rFonts w:ascii="Times New Roman" w:hAnsi="Times New Roman" w:cs="Times New Roman"/>
          <w:sz w:val="24"/>
        </w:rPr>
      </w:pPr>
      <w:r w:rsidRPr="00A22245">
        <w:rPr>
          <w:rFonts w:ascii="Times New Roman" w:hAnsi="Times New Roman" w:cs="Times New Roman"/>
          <w:sz w:val="24"/>
        </w:rPr>
        <w:t>administrativní a všeobecné režijní náklady;</w:t>
      </w:r>
    </w:p>
    <w:p w14:paraId="04864F1E" w14:textId="77777777" w:rsidR="00EF292C" w:rsidRPr="00A22245" w:rsidRDefault="00A22245" w:rsidP="00A22245">
      <w:pPr>
        <w:numPr>
          <w:ilvl w:val="0"/>
          <w:numId w:val="7"/>
        </w:numPr>
        <w:spacing w:after="0"/>
        <w:jc w:val="both"/>
        <w:rPr>
          <w:rFonts w:ascii="Times New Roman" w:hAnsi="Times New Roman" w:cs="Times New Roman"/>
          <w:sz w:val="24"/>
        </w:rPr>
      </w:pPr>
      <w:r>
        <w:rPr>
          <w:rFonts w:ascii="Times New Roman" w:hAnsi="Times New Roman" w:cs="Times New Roman"/>
          <w:sz w:val="24"/>
        </w:rPr>
        <w:t xml:space="preserve">náklady vzniklé po okamžiku uvedení </w:t>
      </w:r>
      <w:r w:rsidR="00FF3DFA" w:rsidRPr="00A22245">
        <w:rPr>
          <w:rFonts w:ascii="Times New Roman" w:hAnsi="Times New Roman" w:cs="Times New Roman"/>
          <w:sz w:val="24"/>
        </w:rPr>
        <w:t>a</w:t>
      </w:r>
      <w:r>
        <w:rPr>
          <w:rFonts w:ascii="Times New Roman" w:hAnsi="Times New Roman" w:cs="Times New Roman"/>
          <w:sz w:val="24"/>
        </w:rPr>
        <w:t xml:space="preserve">ktiva do místa či stavu, ve kterém </w:t>
      </w:r>
      <w:r w:rsidR="00FF3DFA" w:rsidRPr="00A22245">
        <w:rPr>
          <w:rFonts w:ascii="Times New Roman" w:hAnsi="Times New Roman" w:cs="Times New Roman"/>
          <w:sz w:val="24"/>
        </w:rPr>
        <w:t>je schopno fungovat podle záměru managementu;</w:t>
      </w:r>
    </w:p>
    <w:p w14:paraId="2F95DDBC" w14:textId="77777777" w:rsidR="00EF292C" w:rsidRPr="00A22245" w:rsidRDefault="00FF3DFA" w:rsidP="00A22245">
      <w:pPr>
        <w:numPr>
          <w:ilvl w:val="0"/>
          <w:numId w:val="7"/>
        </w:numPr>
        <w:spacing w:after="0"/>
        <w:jc w:val="both"/>
        <w:rPr>
          <w:rFonts w:ascii="Times New Roman" w:hAnsi="Times New Roman" w:cs="Times New Roman"/>
          <w:sz w:val="24"/>
        </w:rPr>
      </w:pPr>
      <w:r w:rsidRPr="00A22245">
        <w:rPr>
          <w:rFonts w:ascii="Times New Roman" w:hAnsi="Times New Roman" w:cs="Times New Roman"/>
          <w:sz w:val="24"/>
        </w:rPr>
        <w:t>nadměrná spotřeba materiálu, práce a ostatních položek;</w:t>
      </w:r>
    </w:p>
    <w:p w14:paraId="236832BD" w14:textId="77777777" w:rsidR="00EF292C" w:rsidRPr="00A22245" w:rsidRDefault="00FF3DFA" w:rsidP="00A22245">
      <w:pPr>
        <w:numPr>
          <w:ilvl w:val="0"/>
          <w:numId w:val="7"/>
        </w:numPr>
        <w:spacing w:after="0"/>
        <w:jc w:val="both"/>
        <w:rPr>
          <w:rFonts w:ascii="Times New Roman" w:hAnsi="Times New Roman" w:cs="Times New Roman"/>
          <w:sz w:val="24"/>
        </w:rPr>
      </w:pPr>
      <w:r w:rsidRPr="00A22245">
        <w:rPr>
          <w:rFonts w:ascii="Times New Roman" w:hAnsi="Times New Roman" w:cs="Times New Roman"/>
          <w:sz w:val="24"/>
        </w:rPr>
        <w:t>vnitroskupinové zisky.</w:t>
      </w:r>
    </w:p>
    <w:p w14:paraId="6F6F5466" w14:textId="77777777" w:rsidR="00A22245" w:rsidRDefault="00A22245" w:rsidP="00A22245">
      <w:pPr>
        <w:spacing w:after="0"/>
        <w:jc w:val="both"/>
        <w:rPr>
          <w:rFonts w:ascii="Times New Roman" w:hAnsi="Times New Roman" w:cs="Times New Roman"/>
          <w:sz w:val="24"/>
        </w:rPr>
      </w:pPr>
      <w:r>
        <w:rPr>
          <w:noProof/>
          <w:lang w:eastAsia="cs-CZ"/>
        </w:rPr>
        <mc:AlternateContent>
          <mc:Choice Requires="wps">
            <w:drawing>
              <wp:anchor distT="0" distB="0" distL="114300" distR="114300" simplePos="0" relativeHeight="251661312" behindDoc="0" locked="0" layoutInCell="1" allowOverlap="1" wp14:anchorId="55FB91AF" wp14:editId="2F10BA1F">
                <wp:simplePos x="0" y="0"/>
                <wp:positionH relativeFrom="column">
                  <wp:posOffset>-28575</wp:posOffset>
                </wp:positionH>
                <wp:positionV relativeFrom="paragraph">
                  <wp:posOffset>132080</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233A36" id="Obdélník 1" o:spid="_x0000_s1026" style="position:absolute;margin-left:-2.25pt;margin-top:10.4pt;width:455.1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" strokecolor="#c0504d" strokeweight="1pt">
                <v:fill opacity="0"/>
                <v:shadow color="#868686"/>
              </v:rect>
            </w:pict>
          </mc:Fallback>
        </mc:AlternateContent>
      </w:r>
    </w:p>
    <w:p w14:paraId="1D05C1CC" w14:textId="77777777" w:rsidR="00A22245" w:rsidRPr="00C9484D" w:rsidRDefault="00A22245" w:rsidP="00A22245">
      <w:pPr>
        <w:spacing w:after="0"/>
        <w:jc w:val="both"/>
        <w:rPr>
          <w:rFonts w:ascii="Times New Roman" w:hAnsi="Times New Roman" w:cs="Times New Roman"/>
          <w:b/>
          <w:sz w:val="24"/>
        </w:rPr>
      </w:pPr>
      <w:r w:rsidRPr="00C9484D">
        <w:rPr>
          <w:rFonts w:ascii="Times New Roman" w:hAnsi="Times New Roman" w:cs="Times New Roman"/>
          <w:b/>
          <w:sz w:val="24"/>
        </w:rPr>
        <w:t>Příklad 2 – Pořizovací cena aktiva</w:t>
      </w:r>
    </w:p>
    <w:p w14:paraId="00E86297"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Media, a.s., zabývající se tiskem a distribucí denního tisku, zakoupila 1. 1. 2022 software k provozu tiskařského zařízení. Media, a.s. je plátcem DPH. Fakturovaná cena za software bez DPH je 500 000 Kč. </w:t>
      </w:r>
    </w:p>
    <w:p w14:paraId="6E1AE629"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Dne 10. 1. 2022 provedla společnost úpravu softwaru pro své potřeby tak, aby byl tisk efektivnější. K tomu využila firemní počítač – odpis počítače byl v souvislosti s touto činností 5 000 Kč. </w:t>
      </w:r>
    </w:p>
    <w:p w14:paraId="18FCB2A7"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Dne 20. 1. 2022 zajistila svým zaměstnancům školení na obsluhu tohoto softwaru, odměna lektorovi školení byla 10 000 Kč. </w:t>
      </w:r>
    </w:p>
    <w:p w14:paraId="315E6425"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lastRenderedPageBreak/>
        <w:t xml:space="preserve">Než byl software uveden do ostrého provozu dne </w:t>
      </w:r>
      <w:proofErr w:type="gramStart"/>
      <w:r>
        <w:rPr>
          <w:rFonts w:ascii="Times New Roman" w:hAnsi="Times New Roman" w:cs="Times New Roman"/>
          <w:sz w:val="24"/>
        </w:rPr>
        <w:t>1.2.2022</w:t>
      </w:r>
      <w:proofErr w:type="gramEnd"/>
      <w:r>
        <w:rPr>
          <w:rFonts w:ascii="Times New Roman" w:hAnsi="Times New Roman" w:cs="Times New Roman"/>
          <w:sz w:val="24"/>
        </w:rPr>
        <w:t xml:space="preserve">, byl ještě dne 22.1.2022 otestován oddělením informačních technologií, které provedlo ještě další úpravy softwaru. V souvislosti s tímto byl spotřebován materiál za 20 000 Kč a mzdové náklady činily 5 000 Kč. Stanovte pořizovací cenu aktiva. </w:t>
      </w:r>
    </w:p>
    <w:p w14:paraId="0D34B11E" w14:textId="77777777" w:rsidR="00A22245" w:rsidRDefault="00A22245" w:rsidP="00A22245">
      <w:pPr>
        <w:spacing w:after="0"/>
        <w:jc w:val="both"/>
        <w:rPr>
          <w:rFonts w:ascii="Times New Roman" w:hAnsi="Times New Roman" w:cs="Times New Roman"/>
          <w:sz w:val="24"/>
        </w:rPr>
      </w:pPr>
    </w:p>
    <w:p w14:paraId="397B7EED" w14:textId="41081CE4"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Kupní cena softwaru</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p>
    <w:p w14:paraId="51C11852" w14:textId="6F493E00"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DPH</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p>
    <w:p w14:paraId="77CEF3E7" w14:textId="67DC8AC5"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Náklady na úpravu </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p>
    <w:p w14:paraId="596FD742" w14:textId="12C4A2AD"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Náklady na školení</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p>
    <w:p w14:paraId="32A1E003" w14:textId="1CA18B09"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Náklady na testování</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t xml:space="preserve"> </w:t>
      </w:r>
    </w:p>
    <w:p w14:paraId="071B8F30" w14:textId="77777777" w:rsidR="00A22245" w:rsidRPr="00A22245" w:rsidRDefault="00A22245" w:rsidP="00A22245">
      <w:pPr>
        <w:spacing w:after="0"/>
        <w:jc w:val="both"/>
        <w:rPr>
          <w:rFonts w:ascii="Times New Roman" w:hAnsi="Times New Roman" w:cs="Times New Roman"/>
          <w:color w:val="FF0000"/>
          <w:sz w:val="24"/>
        </w:rPr>
      </w:pPr>
    </w:p>
    <w:p w14:paraId="4750CB7A" w14:textId="7C5F96FB"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Vstupní cena </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r w:rsidRPr="00A22245">
        <w:rPr>
          <w:rFonts w:ascii="Times New Roman" w:hAnsi="Times New Roman" w:cs="Times New Roman"/>
          <w:color w:val="FF0000"/>
          <w:sz w:val="24"/>
        </w:rPr>
        <w:tab/>
        <w:t xml:space="preserve"> </w:t>
      </w:r>
    </w:p>
    <w:p w14:paraId="019AD327" w14:textId="77777777" w:rsidR="00A22245" w:rsidRDefault="00A22245" w:rsidP="00A22245">
      <w:pPr>
        <w:spacing w:after="0"/>
        <w:jc w:val="both"/>
        <w:rPr>
          <w:rFonts w:ascii="Times New Roman" w:hAnsi="Times New Roman" w:cs="Times New Roman"/>
          <w:sz w:val="24"/>
        </w:rPr>
      </w:pPr>
    </w:p>
    <w:p w14:paraId="2BA32BC0" w14:textId="77777777" w:rsidR="00A22245" w:rsidRDefault="00A22245" w:rsidP="00A22245">
      <w:pPr>
        <w:spacing w:after="0"/>
        <w:jc w:val="both"/>
        <w:rPr>
          <w:rFonts w:ascii="Times New Roman" w:hAnsi="Times New Roman" w:cs="Times New Roman"/>
          <w:sz w:val="24"/>
        </w:rPr>
      </w:pPr>
    </w:p>
    <w:p w14:paraId="2DD24184"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Výzkum x vývoj </w:t>
      </w:r>
    </w:p>
    <w:p w14:paraId="76281EFB" w14:textId="77777777" w:rsidR="00EF292C" w:rsidRPr="00A22245" w:rsidRDefault="00FF3DFA" w:rsidP="00A22245">
      <w:pPr>
        <w:numPr>
          <w:ilvl w:val="0"/>
          <w:numId w:val="8"/>
        </w:numPr>
        <w:spacing w:after="0"/>
        <w:jc w:val="both"/>
        <w:rPr>
          <w:rFonts w:ascii="Times New Roman" w:hAnsi="Times New Roman" w:cs="Times New Roman"/>
          <w:sz w:val="24"/>
        </w:rPr>
      </w:pPr>
      <w:r w:rsidRPr="00A22245">
        <w:rPr>
          <w:rFonts w:ascii="Times New Roman" w:hAnsi="Times New Roman" w:cs="Times New Roman"/>
          <w:sz w:val="24"/>
        </w:rPr>
        <w:t>Nutno rozlišovat, zda je aktivum ve fázi výzkum nebo vývoj</w:t>
      </w:r>
    </w:p>
    <w:p w14:paraId="7C398A50" w14:textId="0D46154D" w:rsidR="00EF292C" w:rsidRPr="00A22245" w:rsidRDefault="00FC79F3" w:rsidP="00A22245">
      <w:pPr>
        <w:numPr>
          <w:ilvl w:val="0"/>
          <w:numId w:val="8"/>
        </w:numPr>
        <w:spacing w:after="0"/>
        <w:jc w:val="both"/>
        <w:rPr>
          <w:rFonts w:ascii="Times New Roman" w:hAnsi="Times New Roman" w:cs="Times New Roman"/>
          <w:sz w:val="24"/>
        </w:rPr>
      </w:pPr>
      <w:r>
        <w:rPr>
          <w:rFonts w:ascii="Times New Roman" w:hAnsi="Times New Roman" w:cs="Times New Roman"/>
          <w:b/>
          <w:bCs/>
          <w:sz w:val="24"/>
        </w:rPr>
        <w:t>………………….</w:t>
      </w:r>
      <w:r w:rsidR="00FF3DFA" w:rsidRPr="00A22245">
        <w:rPr>
          <w:rFonts w:ascii="Times New Roman" w:hAnsi="Times New Roman" w:cs="Times New Roman"/>
          <w:sz w:val="24"/>
        </w:rPr>
        <w:t xml:space="preserve"> – činnost směřující k získání nových poznatků</w:t>
      </w:r>
    </w:p>
    <w:p w14:paraId="467C22B6" w14:textId="77777777" w:rsidR="00EF292C" w:rsidRPr="00A22245" w:rsidRDefault="00FF3DFA" w:rsidP="00A22245">
      <w:pPr>
        <w:numPr>
          <w:ilvl w:val="0"/>
          <w:numId w:val="8"/>
        </w:numPr>
        <w:spacing w:after="0"/>
        <w:jc w:val="both"/>
        <w:rPr>
          <w:rFonts w:ascii="Times New Roman" w:hAnsi="Times New Roman" w:cs="Times New Roman"/>
          <w:sz w:val="24"/>
        </w:rPr>
      </w:pPr>
      <w:r w:rsidRPr="00A22245">
        <w:rPr>
          <w:rFonts w:ascii="Times New Roman" w:hAnsi="Times New Roman" w:cs="Times New Roman"/>
          <w:sz w:val="24"/>
        </w:rPr>
        <w:t>Ve fázi výzkumu nelze vykázat jako aktivum – náklady spojené s výzkumem jsou součástí výsledku hospodaření</w:t>
      </w:r>
    </w:p>
    <w:p w14:paraId="234C7F81" w14:textId="77777777" w:rsidR="00A22245" w:rsidRDefault="00A22245" w:rsidP="00A22245">
      <w:pPr>
        <w:spacing w:after="0"/>
        <w:jc w:val="both"/>
        <w:rPr>
          <w:rFonts w:ascii="Times New Roman" w:hAnsi="Times New Roman" w:cs="Times New Roman"/>
          <w:sz w:val="24"/>
        </w:rPr>
      </w:pPr>
    </w:p>
    <w:p w14:paraId="48C4341B" w14:textId="7D8054E8" w:rsidR="00EF292C" w:rsidRPr="00A22245" w:rsidRDefault="00FC79F3" w:rsidP="00A22245">
      <w:pPr>
        <w:numPr>
          <w:ilvl w:val="0"/>
          <w:numId w:val="9"/>
        </w:numPr>
        <w:spacing w:after="0"/>
        <w:jc w:val="both"/>
        <w:rPr>
          <w:rFonts w:ascii="Times New Roman" w:hAnsi="Times New Roman" w:cs="Times New Roman"/>
          <w:sz w:val="24"/>
        </w:rPr>
      </w:pPr>
      <w:r>
        <w:rPr>
          <w:rFonts w:ascii="Times New Roman" w:hAnsi="Times New Roman" w:cs="Times New Roman"/>
          <w:b/>
          <w:bCs/>
          <w:sz w:val="24"/>
        </w:rPr>
        <w:t>………………..</w:t>
      </w:r>
      <w:r w:rsidR="00FF3DFA" w:rsidRPr="00A22245">
        <w:rPr>
          <w:rFonts w:ascii="Times New Roman" w:hAnsi="Times New Roman" w:cs="Times New Roman"/>
          <w:sz w:val="24"/>
        </w:rPr>
        <w:t xml:space="preserve"> - </w:t>
      </w:r>
      <w:proofErr w:type="gramStart"/>
      <w:r w:rsidR="00FF3DFA" w:rsidRPr="00A22245">
        <w:rPr>
          <w:rFonts w:ascii="Times New Roman" w:hAnsi="Times New Roman" w:cs="Times New Roman"/>
          <w:sz w:val="24"/>
        </w:rPr>
        <w:t>uplatňování  poznatků</w:t>
      </w:r>
      <w:proofErr w:type="gramEnd"/>
      <w:r w:rsidR="00FF3DFA" w:rsidRPr="00A22245">
        <w:rPr>
          <w:rFonts w:ascii="Times New Roman" w:hAnsi="Times New Roman" w:cs="Times New Roman"/>
          <w:sz w:val="24"/>
        </w:rPr>
        <w:t xml:space="preserve"> z výzkumu nebo jiných znalostí za účelem  výroby nových zlepšených  materiálů,  produktů,  zlepšení  designu  procesů, systémů nebo služeb před komerční výrobou nebo užitím</w:t>
      </w:r>
    </w:p>
    <w:p w14:paraId="2A0FCB26" w14:textId="77777777" w:rsidR="00EF292C" w:rsidRPr="00A22245" w:rsidRDefault="00FF3DFA" w:rsidP="00A22245">
      <w:pPr>
        <w:numPr>
          <w:ilvl w:val="0"/>
          <w:numId w:val="9"/>
        </w:numPr>
        <w:spacing w:after="0"/>
        <w:jc w:val="both"/>
        <w:rPr>
          <w:rFonts w:ascii="Times New Roman" w:hAnsi="Times New Roman" w:cs="Times New Roman"/>
          <w:sz w:val="24"/>
        </w:rPr>
      </w:pPr>
      <w:r w:rsidRPr="00A22245">
        <w:rPr>
          <w:rFonts w:ascii="Times New Roman" w:hAnsi="Times New Roman" w:cs="Times New Roman"/>
          <w:sz w:val="24"/>
        </w:rPr>
        <w:t>Nehmotná aktiva lze v této fázi aktivovat, je-li splněn:</w:t>
      </w:r>
    </w:p>
    <w:p w14:paraId="3AF13464" w14:textId="77777777" w:rsidR="00EF292C" w:rsidRPr="00A22245" w:rsidRDefault="00FF3DFA" w:rsidP="00A22245">
      <w:pPr>
        <w:numPr>
          <w:ilvl w:val="1"/>
          <w:numId w:val="9"/>
        </w:numPr>
        <w:spacing w:after="0"/>
        <w:jc w:val="both"/>
        <w:rPr>
          <w:rFonts w:ascii="Times New Roman" w:hAnsi="Times New Roman" w:cs="Times New Roman"/>
          <w:sz w:val="24"/>
        </w:rPr>
      </w:pPr>
      <w:r w:rsidRPr="00A22245">
        <w:rPr>
          <w:rFonts w:ascii="Times New Roman" w:hAnsi="Times New Roman" w:cs="Times New Roman"/>
          <w:sz w:val="24"/>
        </w:rPr>
        <w:t>Předpoklad jistoty dokončení</w:t>
      </w:r>
    </w:p>
    <w:p w14:paraId="5273B406" w14:textId="77777777" w:rsidR="00EF292C" w:rsidRPr="00A22245" w:rsidRDefault="00FF3DFA" w:rsidP="00A22245">
      <w:pPr>
        <w:numPr>
          <w:ilvl w:val="1"/>
          <w:numId w:val="9"/>
        </w:numPr>
        <w:spacing w:after="0"/>
        <w:jc w:val="both"/>
        <w:rPr>
          <w:rFonts w:ascii="Times New Roman" w:hAnsi="Times New Roman" w:cs="Times New Roman"/>
          <w:sz w:val="24"/>
        </w:rPr>
      </w:pPr>
      <w:r w:rsidRPr="00A22245">
        <w:rPr>
          <w:rFonts w:ascii="Times New Roman" w:hAnsi="Times New Roman" w:cs="Times New Roman"/>
          <w:sz w:val="24"/>
        </w:rPr>
        <w:t xml:space="preserve">Jistota budoucího efektu </w:t>
      </w:r>
    </w:p>
    <w:p w14:paraId="3BCE1FE6" w14:textId="77777777" w:rsidR="00A22245" w:rsidRDefault="00A22245" w:rsidP="00A22245">
      <w:pPr>
        <w:spacing w:after="0"/>
        <w:jc w:val="both"/>
        <w:rPr>
          <w:rFonts w:ascii="Times New Roman" w:hAnsi="Times New Roman" w:cs="Times New Roman"/>
          <w:sz w:val="24"/>
        </w:rPr>
      </w:pPr>
      <w:r>
        <w:rPr>
          <w:noProof/>
          <w:lang w:eastAsia="cs-CZ"/>
        </w:rPr>
        <mc:AlternateContent>
          <mc:Choice Requires="wps">
            <w:drawing>
              <wp:anchor distT="0" distB="0" distL="114300" distR="114300" simplePos="0" relativeHeight="251663360" behindDoc="0" locked="0" layoutInCell="1" allowOverlap="1" wp14:anchorId="2FC0FF0B" wp14:editId="1A05234A">
                <wp:simplePos x="0" y="0"/>
                <wp:positionH relativeFrom="column">
                  <wp:posOffset>-57785</wp:posOffset>
                </wp:positionH>
                <wp:positionV relativeFrom="paragraph">
                  <wp:posOffset>150495</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5A4C1C" id="Obdélník 2" o:spid="_x0000_s1026" style="position:absolute;margin-left:-4.55pt;margin-top:11.85pt;width:455.1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" strokecolor="#c0504d" strokeweight="1pt">
                <v:fill opacity="0"/>
                <v:shadow color="#868686"/>
              </v:rect>
            </w:pict>
          </mc:Fallback>
        </mc:AlternateContent>
      </w:r>
    </w:p>
    <w:p w14:paraId="6DAA8C99" w14:textId="77777777" w:rsidR="00A22245" w:rsidRDefault="00A22245" w:rsidP="00A22245">
      <w:pPr>
        <w:spacing w:after="0"/>
        <w:jc w:val="both"/>
        <w:rPr>
          <w:rFonts w:ascii="Times New Roman" w:hAnsi="Times New Roman" w:cs="Times New Roman"/>
          <w:b/>
          <w:sz w:val="24"/>
        </w:rPr>
      </w:pPr>
      <w:r>
        <w:rPr>
          <w:rFonts w:ascii="Times New Roman" w:hAnsi="Times New Roman" w:cs="Times New Roman"/>
          <w:b/>
          <w:sz w:val="24"/>
        </w:rPr>
        <w:t>Příklad 3</w:t>
      </w:r>
      <w:r w:rsidRPr="00C9484D">
        <w:rPr>
          <w:rFonts w:ascii="Times New Roman" w:hAnsi="Times New Roman" w:cs="Times New Roman"/>
          <w:b/>
          <w:sz w:val="24"/>
        </w:rPr>
        <w:t xml:space="preserve"> – Pořizovací cena aktiva</w:t>
      </w:r>
    </w:p>
    <w:p w14:paraId="42E0C5D0"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Určete vstupní cenu aktiva vytvořeného ve vlastní režii společnosti Media, a.s. Jedná se o software k ekonomickému tisku. Společnost vynaložila tyto náklady: náklady na vytvoření designu softwaru 50 000 Kč, odpisy počítačů, které se používají k vývoji softwaru 70 000 Kč, mzdy pracovníků, kteří pracují na vývoji nového softwaru 60 000 Kč, mzdy administrativních pracovníků společnosti Media 100 000 Kč, spotřebovaný materiál při vývoji softwaru 10 000 Kč, školení zaměstnanců k použití softwaru 5 000 Kč. </w:t>
      </w:r>
    </w:p>
    <w:p w14:paraId="44119CB2" w14:textId="77777777" w:rsidR="00A22245" w:rsidRDefault="00A22245" w:rsidP="00A22245">
      <w:pPr>
        <w:spacing w:after="0"/>
        <w:jc w:val="both"/>
        <w:rPr>
          <w:rFonts w:ascii="Times New Roman" w:hAnsi="Times New Roman" w:cs="Times New Roman"/>
          <w:sz w:val="24"/>
        </w:rPr>
      </w:pPr>
    </w:p>
    <w:p w14:paraId="51DAAD6C" w14:textId="77777777" w:rsidR="0097148B" w:rsidRPr="0097148B" w:rsidRDefault="0097148B" w:rsidP="0097148B">
      <w:pPr>
        <w:spacing w:after="0"/>
        <w:jc w:val="both"/>
        <w:rPr>
          <w:rFonts w:ascii="Times New Roman" w:hAnsi="Times New Roman" w:cs="Times New Roman"/>
          <w:color w:val="FF0000"/>
          <w:sz w:val="24"/>
        </w:rPr>
      </w:pPr>
      <w:r w:rsidRPr="0097148B">
        <w:rPr>
          <w:rFonts w:ascii="Times New Roman" w:hAnsi="Times New Roman" w:cs="Times New Roman"/>
          <w:color w:val="FF0000"/>
          <w:sz w:val="24"/>
        </w:rPr>
        <w:t xml:space="preserve">náklady na vytvoření designu softwaru </w:t>
      </w:r>
      <w:r w:rsidRPr="0097148B">
        <w:rPr>
          <w:rFonts w:ascii="Times New Roman" w:hAnsi="Times New Roman" w:cs="Times New Roman"/>
          <w:color w:val="FF0000"/>
          <w:sz w:val="24"/>
        </w:rPr>
        <w:tab/>
      </w:r>
      <w:r w:rsidRPr="0097148B">
        <w:rPr>
          <w:rFonts w:ascii="Times New Roman" w:hAnsi="Times New Roman" w:cs="Times New Roman"/>
          <w:color w:val="FF0000"/>
          <w:sz w:val="24"/>
        </w:rPr>
        <w:tab/>
        <w:t xml:space="preserve">50 000 Kč, </w:t>
      </w:r>
    </w:p>
    <w:p w14:paraId="50C1CAEC" w14:textId="77777777" w:rsidR="0097148B" w:rsidRDefault="0097148B" w:rsidP="0097148B">
      <w:pPr>
        <w:spacing w:after="0"/>
        <w:jc w:val="both"/>
        <w:rPr>
          <w:rFonts w:ascii="Times New Roman" w:hAnsi="Times New Roman" w:cs="Times New Roman"/>
          <w:color w:val="FF0000"/>
          <w:sz w:val="24"/>
        </w:rPr>
      </w:pPr>
      <w:r w:rsidRPr="0097148B">
        <w:rPr>
          <w:rFonts w:ascii="Times New Roman" w:hAnsi="Times New Roman" w:cs="Times New Roman"/>
          <w:color w:val="FF0000"/>
          <w:sz w:val="24"/>
        </w:rPr>
        <w:t>odpisy počítačů</w:t>
      </w:r>
      <w:r w:rsidRPr="0097148B">
        <w:rPr>
          <w:rFonts w:ascii="Times New Roman" w:hAnsi="Times New Roman" w:cs="Times New Roman"/>
          <w:color w:val="FF0000"/>
          <w:sz w:val="24"/>
        </w:rPr>
        <w:tab/>
      </w:r>
      <w:r w:rsidRPr="0097148B">
        <w:rPr>
          <w:rFonts w:ascii="Times New Roman" w:hAnsi="Times New Roman" w:cs="Times New Roman"/>
          <w:color w:val="FF0000"/>
          <w:sz w:val="24"/>
        </w:rPr>
        <w:tab/>
      </w:r>
      <w:r>
        <w:rPr>
          <w:rFonts w:ascii="Times New Roman" w:hAnsi="Times New Roman" w:cs="Times New Roman"/>
          <w:color w:val="FF0000"/>
          <w:sz w:val="24"/>
        </w:rPr>
        <w:tab/>
      </w:r>
      <w:r>
        <w:rPr>
          <w:rFonts w:ascii="Times New Roman" w:hAnsi="Times New Roman" w:cs="Times New Roman"/>
          <w:color w:val="FF0000"/>
          <w:sz w:val="24"/>
        </w:rPr>
        <w:tab/>
      </w:r>
      <w:r>
        <w:rPr>
          <w:rFonts w:ascii="Times New Roman" w:hAnsi="Times New Roman" w:cs="Times New Roman"/>
          <w:color w:val="FF0000"/>
          <w:sz w:val="24"/>
        </w:rPr>
        <w:tab/>
        <w:t xml:space="preserve">70 000 Kč, </w:t>
      </w:r>
    </w:p>
    <w:p w14:paraId="4D3BEC43" w14:textId="3592AEB5" w:rsidR="0097148B" w:rsidRPr="0097148B" w:rsidRDefault="0097148B" w:rsidP="0097148B">
      <w:pPr>
        <w:spacing w:after="0"/>
        <w:jc w:val="both"/>
        <w:rPr>
          <w:rFonts w:ascii="Times New Roman" w:hAnsi="Times New Roman" w:cs="Times New Roman"/>
          <w:color w:val="FF0000"/>
          <w:sz w:val="24"/>
        </w:rPr>
      </w:pPr>
      <w:r>
        <w:rPr>
          <w:rFonts w:ascii="Times New Roman" w:hAnsi="Times New Roman" w:cs="Times New Roman"/>
          <w:color w:val="FF0000"/>
          <w:sz w:val="24"/>
        </w:rPr>
        <w:t xml:space="preserve">mzdy pracovníků, </w:t>
      </w:r>
      <w:r w:rsidRPr="0097148B">
        <w:rPr>
          <w:rFonts w:ascii="Times New Roman" w:hAnsi="Times New Roman" w:cs="Times New Roman"/>
          <w:color w:val="FF0000"/>
          <w:sz w:val="24"/>
        </w:rPr>
        <w:t xml:space="preserve">60 000 Kč, </w:t>
      </w:r>
    </w:p>
    <w:p w14:paraId="0EE3B2FD" w14:textId="77777777" w:rsidR="0097148B" w:rsidRPr="0097148B" w:rsidRDefault="0097148B" w:rsidP="0097148B">
      <w:pPr>
        <w:spacing w:after="0"/>
        <w:jc w:val="both"/>
        <w:rPr>
          <w:rFonts w:ascii="Times New Roman" w:hAnsi="Times New Roman" w:cs="Times New Roman"/>
          <w:color w:val="FF0000"/>
          <w:sz w:val="24"/>
        </w:rPr>
      </w:pPr>
      <w:r w:rsidRPr="0097148B">
        <w:rPr>
          <w:rFonts w:ascii="Times New Roman" w:hAnsi="Times New Roman" w:cs="Times New Roman"/>
          <w:color w:val="FF0000"/>
          <w:sz w:val="24"/>
        </w:rPr>
        <w:t xml:space="preserve">mzdy administrativních pracovníků </w:t>
      </w:r>
      <w:r w:rsidRPr="0097148B">
        <w:rPr>
          <w:rFonts w:ascii="Times New Roman" w:hAnsi="Times New Roman" w:cs="Times New Roman"/>
          <w:color w:val="FF0000"/>
          <w:sz w:val="24"/>
        </w:rPr>
        <w:tab/>
      </w:r>
      <w:r w:rsidRPr="0097148B">
        <w:rPr>
          <w:rFonts w:ascii="Times New Roman" w:hAnsi="Times New Roman" w:cs="Times New Roman"/>
          <w:color w:val="FF0000"/>
          <w:sz w:val="24"/>
        </w:rPr>
        <w:tab/>
      </w:r>
      <w:r w:rsidRPr="0097148B">
        <w:rPr>
          <w:rFonts w:ascii="Times New Roman" w:hAnsi="Times New Roman" w:cs="Times New Roman"/>
          <w:color w:val="FF0000"/>
          <w:sz w:val="24"/>
        </w:rPr>
        <w:tab/>
      </w:r>
      <w:r w:rsidRPr="0097148B">
        <w:rPr>
          <w:rFonts w:ascii="Times New Roman" w:hAnsi="Times New Roman" w:cs="Times New Roman"/>
          <w:color w:val="FF0000"/>
          <w:sz w:val="24"/>
        </w:rPr>
        <w:tab/>
        <w:t xml:space="preserve">Kč, </w:t>
      </w:r>
    </w:p>
    <w:p w14:paraId="505655EC" w14:textId="77777777" w:rsidR="0097148B" w:rsidRPr="0097148B" w:rsidRDefault="0097148B" w:rsidP="0097148B">
      <w:pPr>
        <w:spacing w:after="0"/>
        <w:jc w:val="both"/>
        <w:rPr>
          <w:rFonts w:ascii="Times New Roman" w:hAnsi="Times New Roman" w:cs="Times New Roman"/>
          <w:color w:val="FF0000"/>
          <w:sz w:val="24"/>
        </w:rPr>
      </w:pPr>
      <w:r w:rsidRPr="0097148B">
        <w:rPr>
          <w:rFonts w:ascii="Times New Roman" w:hAnsi="Times New Roman" w:cs="Times New Roman"/>
          <w:color w:val="FF0000"/>
          <w:sz w:val="24"/>
        </w:rPr>
        <w:t xml:space="preserve">spotřebovaný materiál při vývoji softwaru </w:t>
      </w:r>
      <w:r w:rsidRPr="0097148B">
        <w:rPr>
          <w:rFonts w:ascii="Times New Roman" w:hAnsi="Times New Roman" w:cs="Times New Roman"/>
          <w:color w:val="FF0000"/>
          <w:sz w:val="24"/>
        </w:rPr>
        <w:tab/>
      </w:r>
      <w:r w:rsidRPr="0097148B">
        <w:rPr>
          <w:rFonts w:ascii="Times New Roman" w:hAnsi="Times New Roman" w:cs="Times New Roman"/>
          <w:color w:val="FF0000"/>
          <w:sz w:val="24"/>
        </w:rPr>
        <w:tab/>
        <w:t xml:space="preserve">10 000 Kč, </w:t>
      </w:r>
    </w:p>
    <w:p w14:paraId="1B2B198D" w14:textId="77777777" w:rsidR="0097148B" w:rsidRPr="0097148B" w:rsidRDefault="0097148B" w:rsidP="0097148B">
      <w:pPr>
        <w:spacing w:after="0"/>
        <w:jc w:val="both"/>
        <w:rPr>
          <w:rFonts w:ascii="Times New Roman" w:hAnsi="Times New Roman" w:cs="Times New Roman"/>
          <w:color w:val="FF0000"/>
          <w:sz w:val="24"/>
        </w:rPr>
      </w:pPr>
      <w:r w:rsidRPr="0097148B">
        <w:rPr>
          <w:rFonts w:ascii="Times New Roman" w:hAnsi="Times New Roman" w:cs="Times New Roman"/>
          <w:color w:val="FF0000"/>
          <w:sz w:val="24"/>
        </w:rPr>
        <w:t xml:space="preserve">školení zaměstnanců k použití softwaru </w:t>
      </w:r>
      <w:r w:rsidRPr="0097148B">
        <w:rPr>
          <w:rFonts w:ascii="Times New Roman" w:hAnsi="Times New Roman" w:cs="Times New Roman"/>
          <w:color w:val="FF0000"/>
          <w:sz w:val="24"/>
        </w:rPr>
        <w:tab/>
      </w:r>
      <w:r w:rsidRPr="0097148B">
        <w:rPr>
          <w:rFonts w:ascii="Times New Roman" w:hAnsi="Times New Roman" w:cs="Times New Roman"/>
          <w:color w:val="FF0000"/>
          <w:sz w:val="24"/>
        </w:rPr>
        <w:tab/>
        <w:t xml:space="preserve">              Kč. </w:t>
      </w:r>
    </w:p>
    <w:p w14:paraId="72B53439" w14:textId="77777777" w:rsidR="00A22245" w:rsidRDefault="00A22245" w:rsidP="00A22245">
      <w:pPr>
        <w:spacing w:after="0"/>
        <w:jc w:val="both"/>
        <w:rPr>
          <w:rFonts w:ascii="Times New Roman" w:hAnsi="Times New Roman" w:cs="Times New Roman"/>
          <w:sz w:val="24"/>
        </w:rPr>
      </w:pPr>
    </w:p>
    <w:p w14:paraId="2CA16D90" w14:textId="77777777" w:rsidR="00A22245" w:rsidRDefault="00A22245" w:rsidP="00A22245">
      <w:pPr>
        <w:spacing w:after="0"/>
        <w:jc w:val="both"/>
        <w:rPr>
          <w:rFonts w:ascii="Times New Roman" w:hAnsi="Times New Roman" w:cs="Times New Roman"/>
          <w:sz w:val="24"/>
        </w:rPr>
      </w:pPr>
    </w:p>
    <w:p w14:paraId="47F4F4B8" w14:textId="77777777" w:rsidR="00A22245" w:rsidRDefault="00A22245" w:rsidP="00A22245">
      <w:pPr>
        <w:spacing w:after="0"/>
        <w:jc w:val="both"/>
        <w:rPr>
          <w:rFonts w:ascii="Times New Roman" w:hAnsi="Times New Roman" w:cs="Times New Roman"/>
          <w:sz w:val="24"/>
        </w:rPr>
      </w:pPr>
    </w:p>
    <w:p w14:paraId="0FAEA186" w14:textId="77777777" w:rsidR="00A22245" w:rsidRPr="00B443C0" w:rsidRDefault="00A22245" w:rsidP="00A22245">
      <w:pPr>
        <w:spacing w:after="0"/>
        <w:jc w:val="both"/>
        <w:rPr>
          <w:rFonts w:ascii="Times New Roman" w:hAnsi="Times New Roman" w:cs="Times New Roman"/>
          <w:b/>
          <w:sz w:val="24"/>
        </w:rPr>
      </w:pPr>
      <w:r>
        <w:rPr>
          <w:noProof/>
          <w:lang w:eastAsia="cs-CZ"/>
        </w:rPr>
        <w:lastRenderedPageBreak/>
        <mc:AlternateContent>
          <mc:Choice Requires="wps">
            <w:drawing>
              <wp:anchor distT="0" distB="0" distL="114300" distR="114300" simplePos="0" relativeHeight="251665408" behindDoc="0" locked="0" layoutInCell="1" allowOverlap="1" wp14:anchorId="52277CA3" wp14:editId="4FE5603E">
                <wp:simplePos x="0" y="0"/>
                <wp:positionH relativeFrom="column">
                  <wp:posOffset>-48895</wp:posOffset>
                </wp:positionH>
                <wp:positionV relativeFrom="paragraph">
                  <wp:posOffset>-44186</wp:posOffset>
                </wp:positionV>
                <wp:extent cx="5779770" cy="241300"/>
                <wp:effectExtent l="0" t="0" r="11430"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A629B5" id="Obdélník 3" o:spid="_x0000_s1026" style="position:absolute;margin-left:-3.85pt;margin-top:-3.5pt;width:455.1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" strokecolor="#c0504d" strokeweight="1pt">
                <v:fill opacity="0"/>
                <v:shadow color="#868686"/>
              </v:rect>
            </w:pict>
          </mc:Fallback>
        </mc:AlternateContent>
      </w:r>
      <w:r>
        <w:rPr>
          <w:rFonts w:ascii="Times New Roman" w:hAnsi="Times New Roman" w:cs="Times New Roman"/>
          <w:b/>
          <w:sz w:val="24"/>
        </w:rPr>
        <w:t>Příklad 4</w:t>
      </w:r>
      <w:r w:rsidRPr="00B443C0">
        <w:rPr>
          <w:rFonts w:ascii="Times New Roman" w:hAnsi="Times New Roman" w:cs="Times New Roman"/>
          <w:b/>
          <w:sz w:val="24"/>
        </w:rPr>
        <w:t xml:space="preserve"> – Pořízení aktiva </w:t>
      </w:r>
    </w:p>
    <w:p w14:paraId="397759B0" w14:textId="77777777" w:rsidR="00A22245" w:rsidRDefault="00A22245" w:rsidP="00A22245">
      <w:pPr>
        <w:spacing w:after="0"/>
        <w:jc w:val="both"/>
        <w:rPr>
          <w:rFonts w:ascii="Times New Roman" w:hAnsi="Times New Roman" w:cs="Times New Roman"/>
          <w:sz w:val="24"/>
        </w:rPr>
      </w:pPr>
      <w:proofErr w:type="spellStart"/>
      <w:r>
        <w:rPr>
          <w:rFonts w:ascii="Times New Roman" w:hAnsi="Times New Roman" w:cs="Times New Roman"/>
          <w:sz w:val="24"/>
        </w:rPr>
        <w:t>Lečiva</w:t>
      </w:r>
      <w:proofErr w:type="spellEnd"/>
      <w:r>
        <w:rPr>
          <w:rFonts w:ascii="Times New Roman" w:hAnsi="Times New Roman" w:cs="Times New Roman"/>
          <w:sz w:val="24"/>
        </w:rPr>
        <w:t xml:space="preserve">, a.s. jež </w:t>
      </w:r>
      <w:proofErr w:type="gramStart"/>
      <w:r>
        <w:rPr>
          <w:rFonts w:ascii="Times New Roman" w:hAnsi="Times New Roman" w:cs="Times New Roman"/>
          <w:sz w:val="24"/>
        </w:rPr>
        <w:t>jsou</w:t>
      </w:r>
      <w:proofErr w:type="gramEnd"/>
      <w:r>
        <w:rPr>
          <w:rFonts w:ascii="Times New Roman" w:hAnsi="Times New Roman" w:cs="Times New Roman"/>
          <w:sz w:val="24"/>
        </w:rPr>
        <w:t xml:space="preserve"> plátcem DPH </w:t>
      </w:r>
      <w:proofErr w:type="gramStart"/>
      <w:r>
        <w:rPr>
          <w:rFonts w:ascii="Times New Roman" w:hAnsi="Times New Roman" w:cs="Times New Roman"/>
          <w:sz w:val="24"/>
        </w:rPr>
        <w:t>zakoupily</w:t>
      </w:r>
      <w:proofErr w:type="gramEnd"/>
      <w:r>
        <w:rPr>
          <w:rFonts w:ascii="Times New Roman" w:hAnsi="Times New Roman" w:cs="Times New Roman"/>
          <w:sz w:val="24"/>
        </w:rPr>
        <w:t xml:space="preserve"> 1. ledna 2022 patent na výrobu léku. Fakturovaná částka je 10 000 000 Kč bez DPH. Léčiva a.s. zaplatila při nákupu 6 000 000 Kč. Zbylá částka bude doplacena </w:t>
      </w:r>
      <w:proofErr w:type="gramStart"/>
      <w:r>
        <w:rPr>
          <w:rFonts w:ascii="Times New Roman" w:hAnsi="Times New Roman" w:cs="Times New Roman"/>
          <w:sz w:val="24"/>
        </w:rPr>
        <w:t>31.12.2024</w:t>
      </w:r>
      <w:proofErr w:type="gramEnd"/>
      <w:r>
        <w:rPr>
          <w:rFonts w:ascii="Times New Roman" w:hAnsi="Times New Roman" w:cs="Times New Roman"/>
          <w:sz w:val="24"/>
        </w:rPr>
        <w:t xml:space="preserve">. Zaúčtujte níže uvedené účetní případy. Úroková míra v ekonomice je 2 %. </w:t>
      </w:r>
    </w:p>
    <w:p w14:paraId="32B87DC5" w14:textId="77777777" w:rsidR="00A22245" w:rsidRDefault="00A22245" w:rsidP="00A22245">
      <w:pPr>
        <w:spacing w:after="0"/>
        <w:jc w:val="both"/>
        <w:rPr>
          <w:rFonts w:ascii="Times New Roman" w:hAnsi="Times New Roman" w:cs="Times New Roman"/>
          <w:sz w:val="24"/>
        </w:rPr>
      </w:pPr>
    </w:p>
    <w:p w14:paraId="6ABDB752" w14:textId="77777777" w:rsidR="00A22245" w:rsidRDefault="00A22245" w:rsidP="00A22245">
      <w:pPr>
        <w:spacing w:after="0"/>
        <w:jc w:val="both"/>
        <w:rPr>
          <w:rFonts w:ascii="Times New Roman" w:hAnsi="Times New Roman" w:cs="Times New Roman"/>
          <w:sz w:val="24"/>
        </w:rPr>
      </w:pPr>
    </w:p>
    <w:p w14:paraId="0B2EACF1" w14:textId="77777777" w:rsidR="00A22245" w:rsidRDefault="00A22245" w:rsidP="00A22245">
      <w:pPr>
        <w:spacing w:after="0"/>
        <w:jc w:val="both"/>
        <w:rPr>
          <w:rFonts w:ascii="Times New Roman" w:hAnsi="Times New Roman" w:cs="Times New Roman"/>
          <w:sz w:val="24"/>
        </w:rPr>
      </w:pPr>
    </w:p>
    <w:p w14:paraId="18AD5F76" w14:textId="77777777" w:rsidR="00A22245" w:rsidRDefault="00A22245" w:rsidP="00A22245">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769"/>
        <w:gridCol w:w="4902"/>
        <w:gridCol w:w="1339"/>
        <w:gridCol w:w="1139"/>
        <w:gridCol w:w="1139"/>
      </w:tblGrid>
      <w:tr w:rsidR="00A22245" w14:paraId="41E8E3ED" w14:textId="77777777" w:rsidTr="00000480">
        <w:tc>
          <w:tcPr>
            <w:tcW w:w="769" w:type="dxa"/>
          </w:tcPr>
          <w:p w14:paraId="4E33F766"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číslo</w:t>
            </w:r>
          </w:p>
        </w:tc>
        <w:tc>
          <w:tcPr>
            <w:tcW w:w="4902" w:type="dxa"/>
          </w:tcPr>
          <w:p w14:paraId="3AA6F379"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text</w:t>
            </w:r>
          </w:p>
        </w:tc>
        <w:tc>
          <w:tcPr>
            <w:tcW w:w="1339" w:type="dxa"/>
          </w:tcPr>
          <w:p w14:paraId="31D7469E"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 xml:space="preserve">částka </w:t>
            </w:r>
          </w:p>
        </w:tc>
        <w:tc>
          <w:tcPr>
            <w:tcW w:w="1139" w:type="dxa"/>
          </w:tcPr>
          <w:p w14:paraId="2ABCF730"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MD</w:t>
            </w:r>
          </w:p>
        </w:tc>
        <w:tc>
          <w:tcPr>
            <w:tcW w:w="1139" w:type="dxa"/>
          </w:tcPr>
          <w:p w14:paraId="2E63B379"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D</w:t>
            </w:r>
          </w:p>
        </w:tc>
      </w:tr>
      <w:tr w:rsidR="00A22245" w14:paraId="5C70CE88" w14:textId="77777777" w:rsidTr="00000480">
        <w:tc>
          <w:tcPr>
            <w:tcW w:w="769" w:type="dxa"/>
          </w:tcPr>
          <w:p w14:paraId="1E7CD311"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1.</w:t>
            </w:r>
          </w:p>
        </w:tc>
        <w:tc>
          <w:tcPr>
            <w:tcW w:w="4902" w:type="dxa"/>
          </w:tcPr>
          <w:p w14:paraId="35B9F018" w14:textId="77777777" w:rsidR="00A22245" w:rsidRPr="000A4CDC" w:rsidRDefault="00A22245" w:rsidP="00A22245">
            <w:pPr>
              <w:pStyle w:val="Normlnweb"/>
              <w:spacing w:before="0" w:beforeAutospacing="0" w:after="0" w:afterAutospacing="0" w:line="276" w:lineRule="auto"/>
              <w:jc w:val="both"/>
            </w:pPr>
            <w:r w:rsidRPr="000A4CDC">
              <w:rPr>
                <w:rFonts w:eastAsia="Calibri"/>
                <w:bCs/>
                <w:kern w:val="24"/>
              </w:rPr>
              <w:t xml:space="preserve">FAP za nákup patentu, FAP uhrazena v částce </w:t>
            </w:r>
            <w:r>
              <w:rPr>
                <w:rFonts w:eastAsia="Calibri"/>
                <w:bCs/>
                <w:kern w:val="24"/>
              </w:rPr>
              <w:br/>
            </w:r>
            <w:r w:rsidRPr="000A4CDC">
              <w:rPr>
                <w:rFonts w:eastAsia="Calibri"/>
                <w:bCs/>
                <w:kern w:val="24"/>
              </w:rPr>
              <w:t>6 000 000 (VBÚ)</w:t>
            </w:r>
          </w:p>
        </w:tc>
        <w:tc>
          <w:tcPr>
            <w:tcW w:w="1339" w:type="dxa"/>
          </w:tcPr>
          <w:p w14:paraId="393C960C" w14:textId="77777777" w:rsidR="00A22245" w:rsidRPr="003F05ED" w:rsidRDefault="00A22245" w:rsidP="00A22245">
            <w:pPr>
              <w:jc w:val="both"/>
              <w:rPr>
                <w:rFonts w:ascii="Times New Roman" w:hAnsi="Times New Roman" w:cs="Times New Roman"/>
                <w:sz w:val="24"/>
              </w:rPr>
            </w:pPr>
          </w:p>
        </w:tc>
        <w:tc>
          <w:tcPr>
            <w:tcW w:w="1139" w:type="dxa"/>
          </w:tcPr>
          <w:p w14:paraId="64550F37" w14:textId="77777777" w:rsidR="00A22245" w:rsidRDefault="00A22245" w:rsidP="00A22245">
            <w:pPr>
              <w:jc w:val="both"/>
              <w:rPr>
                <w:rFonts w:ascii="Times New Roman" w:hAnsi="Times New Roman" w:cs="Times New Roman"/>
                <w:sz w:val="24"/>
              </w:rPr>
            </w:pPr>
          </w:p>
        </w:tc>
        <w:tc>
          <w:tcPr>
            <w:tcW w:w="1139" w:type="dxa"/>
          </w:tcPr>
          <w:p w14:paraId="2E35AE69" w14:textId="77777777" w:rsidR="00A22245" w:rsidRDefault="00A22245" w:rsidP="00A22245">
            <w:pPr>
              <w:jc w:val="both"/>
              <w:rPr>
                <w:rFonts w:ascii="Times New Roman" w:hAnsi="Times New Roman" w:cs="Times New Roman"/>
                <w:sz w:val="24"/>
              </w:rPr>
            </w:pPr>
          </w:p>
        </w:tc>
      </w:tr>
      <w:tr w:rsidR="00A22245" w14:paraId="6CD3F359" w14:textId="77777777" w:rsidTr="00000480">
        <w:tc>
          <w:tcPr>
            <w:tcW w:w="769" w:type="dxa"/>
          </w:tcPr>
          <w:p w14:paraId="6EB00FD2"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2.</w:t>
            </w:r>
          </w:p>
        </w:tc>
        <w:tc>
          <w:tcPr>
            <w:tcW w:w="4902" w:type="dxa"/>
          </w:tcPr>
          <w:p w14:paraId="735BD203" w14:textId="77777777" w:rsidR="00A22245" w:rsidRPr="000A4CDC" w:rsidRDefault="00A22245" w:rsidP="00A22245">
            <w:pPr>
              <w:pStyle w:val="Normlnweb"/>
              <w:spacing w:before="0" w:beforeAutospacing="0" w:after="0" w:afterAutospacing="0" w:line="276" w:lineRule="auto"/>
              <w:jc w:val="both"/>
            </w:pPr>
            <w:r w:rsidRPr="000A4CDC">
              <w:rPr>
                <w:rFonts w:eastAsia="Calibri"/>
                <w:kern w:val="24"/>
              </w:rPr>
              <w:t>ID – úroky za rok 2023</w:t>
            </w:r>
          </w:p>
        </w:tc>
        <w:tc>
          <w:tcPr>
            <w:tcW w:w="1339" w:type="dxa"/>
          </w:tcPr>
          <w:p w14:paraId="2494BE7E" w14:textId="77777777" w:rsidR="00A22245" w:rsidRDefault="00A22245" w:rsidP="00A22245">
            <w:pPr>
              <w:jc w:val="both"/>
              <w:rPr>
                <w:rFonts w:ascii="Times New Roman" w:hAnsi="Times New Roman" w:cs="Times New Roman"/>
                <w:sz w:val="24"/>
              </w:rPr>
            </w:pPr>
          </w:p>
        </w:tc>
        <w:tc>
          <w:tcPr>
            <w:tcW w:w="1139" w:type="dxa"/>
          </w:tcPr>
          <w:p w14:paraId="795CB5EC" w14:textId="77777777" w:rsidR="00A22245" w:rsidRDefault="00A22245" w:rsidP="00A22245">
            <w:pPr>
              <w:jc w:val="both"/>
              <w:rPr>
                <w:rFonts w:ascii="Times New Roman" w:hAnsi="Times New Roman" w:cs="Times New Roman"/>
                <w:sz w:val="24"/>
              </w:rPr>
            </w:pPr>
          </w:p>
        </w:tc>
        <w:tc>
          <w:tcPr>
            <w:tcW w:w="1139" w:type="dxa"/>
          </w:tcPr>
          <w:p w14:paraId="74BC09E1" w14:textId="77777777" w:rsidR="00A22245" w:rsidRDefault="00A22245" w:rsidP="00A22245">
            <w:pPr>
              <w:jc w:val="both"/>
              <w:rPr>
                <w:rFonts w:ascii="Times New Roman" w:hAnsi="Times New Roman" w:cs="Times New Roman"/>
                <w:sz w:val="24"/>
              </w:rPr>
            </w:pPr>
          </w:p>
        </w:tc>
      </w:tr>
      <w:tr w:rsidR="00A22245" w14:paraId="43E69249" w14:textId="77777777" w:rsidTr="00000480">
        <w:tc>
          <w:tcPr>
            <w:tcW w:w="769" w:type="dxa"/>
          </w:tcPr>
          <w:p w14:paraId="1A2B8BDB"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3.</w:t>
            </w:r>
          </w:p>
        </w:tc>
        <w:tc>
          <w:tcPr>
            <w:tcW w:w="4902" w:type="dxa"/>
          </w:tcPr>
          <w:p w14:paraId="13A1010A" w14:textId="77777777" w:rsidR="00A22245" w:rsidRPr="000A4CDC" w:rsidRDefault="00A22245" w:rsidP="00A22245">
            <w:pPr>
              <w:pStyle w:val="Normlnweb"/>
              <w:spacing w:before="0" w:beforeAutospacing="0" w:after="0" w:afterAutospacing="0" w:line="276" w:lineRule="auto"/>
              <w:jc w:val="both"/>
            </w:pPr>
            <w:r w:rsidRPr="000A4CDC">
              <w:rPr>
                <w:rFonts w:eastAsia="Calibri"/>
                <w:kern w:val="24"/>
              </w:rPr>
              <w:t>ID – úroky za rok 2024</w:t>
            </w:r>
          </w:p>
        </w:tc>
        <w:tc>
          <w:tcPr>
            <w:tcW w:w="1339" w:type="dxa"/>
          </w:tcPr>
          <w:p w14:paraId="22B1A41E" w14:textId="77777777" w:rsidR="00A22245" w:rsidRDefault="00A22245" w:rsidP="00A22245">
            <w:pPr>
              <w:jc w:val="both"/>
              <w:rPr>
                <w:rFonts w:ascii="Times New Roman" w:hAnsi="Times New Roman" w:cs="Times New Roman"/>
                <w:sz w:val="24"/>
              </w:rPr>
            </w:pPr>
          </w:p>
        </w:tc>
        <w:tc>
          <w:tcPr>
            <w:tcW w:w="1139" w:type="dxa"/>
          </w:tcPr>
          <w:p w14:paraId="13F1D151" w14:textId="77777777" w:rsidR="00A22245" w:rsidRDefault="00A22245" w:rsidP="00A22245">
            <w:pPr>
              <w:jc w:val="both"/>
              <w:rPr>
                <w:rFonts w:ascii="Times New Roman" w:hAnsi="Times New Roman" w:cs="Times New Roman"/>
                <w:sz w:val="24"/>
              </w:rPr>
            </w:pPr>
          </w:p>
        </w:tc>
        <w:tc>
          <w:tcPr>
            <w:tcW w:w="1139" w:type="dxa"/>
          </w:tcPr>
          <w:p w14:paraId="3EF7CFAA" w14:textId="77777777" w:rsidR="00A22245" w:rsidRDefault="00A22245" w:rsidP="00A22245">
            <w:pPr>
              <w:jc w:val="both"/>
              <w:rPr>
                <w:rFonts w:ascii="Times New Roman" w:hAnsi="Times New Roman" w:cs="Times New Roman"/>
                <w:sz w:val="24"/>
              </w:rPr>
            </w:pPr>
          </w:p>
        </w:tc>
      </w:tr>
      <w:tr w:rsidR="00A22245" w14:paraId="66674F60" w14:textId="77777777" w:rsidTr="00000480">
        <w:tc>
          <w:tcPr>
            <w:tcW w:w="769" w:type="dxa"/>
          </w:tcPr>
          <w:p w14:paraId="7F86D913"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4.</w:t>
            </w:r>
          </w:p>
        </w:tc>
        <w:tc>
          <w:tcPr>
            <w:tcW w:w="4902" w:type="dxa"/>
          </w:tcPr>
          <w:p w14:paraId="7342B6F2" w14:textId="77777777" w:rsidR="00A22245" w:rsidRPr="000A4CDC" w:rsidRDefault="00A22245" w:rsidP="00A22245">
            <w:pPr>
              <w:pStyle w:val="Normlnweb"/>
              <w:spacing w:before="0" w:beforeAutospacing="0" w:after="0" w:afterAutospacing="0" w:line="276" w:lineRule="auto"/>
              <w:jc w:val="both"/>
            </w:pPr>
            <w:r w:rsidRPr="000A4CDC">
              <w:rPr>
                <w:rFonts w:eastAsia="Calibri"/>
                <w:kern w:val="24"/>
              </w:rPr>
              <w:t xml:space="preserve">VBÚ – úhrada závazku </w:t>
            </w:r>
            <w:proofErr w:type="gramStart"/>
            <w:r w:rsidRPr="000A4CDC">
              <w:rPr>
                <w:rFonts w:eastAsia="Calibri"/>
                <w:kern w:val="24"/>
              </w:rPr>
              <w:t>31.12.2024</w:t>
            </w:r>
            <w:proofErr w:type="gramEnd"/>
          </w:p>
        </w:tc>
        <w:tc>
          <w:tcPr>
            <w:tcW w:w="1339" w:type="dxa"/>
          </w:tcPr>
          <w:p w14:paraId="6171444B" w14:textId="77777777" w:rsidR="00A22245" w:rsidRDefault="00A22245" w:rsidP="00A22245">
            <w:pPr>
              <w:jc w:val="both"/>
              <w:rPr>
                <w:rFonts w:ascii="Times New Roman" w:hAnsi="Times New Roman" w:cs="Times New Roman"/>
                <w:sz w:val="24"/>
              </w:rPr>
            </w:pPr>
          </w:p>
        </w:tc>
        <w:tc>
          <w:tcPr>
            <w:tcW w:w="1139" w:type="dxa"/>
          </w:tcPr>
          <w:p w14:paraId="5155DE1E" w14:textId="77777777" w:rsidR="00A22245" w:rsidRDefault="00A22245" w:rsidP="00A22245">
            <w:pPr>
              <w:jc w:val="both"/>
              <w:rPr>
                <w:rFonts w:ascii="Times New Roman" w:hAnsi="Times New Roman" w:cs="Times New Roman"/>
                <w:sz w:val="24"/>
              </w:rPr>
            </w:pPr>
          </w:p>
        </w:tc>
        <w:tc>
          <w:tcPr>
            <w:tcW w:w="1139" w:type="dxa"/>
          </w:tcPr>
          <w:p w14:paraId="6636FBD0" w14:textId="77777777" w:rsidR="00A22245" w:rsidRDefault="00A22245" w:rsidP="00A22245">
            <w:pPr>
              <w:jc w:val="both"/>
              <w:rPr>
                <w:rFonts w:ascii="Times New Roman" w:hAnsi="Times New Roman" w:cs="Times New Roman"/>
                <w:sz w:val="24"/>
              </w:rPr>
            </w:pPr>
          </w:p>
        </w:tc>
      </w:tr>
    </w:tbl>
    <w:p w14:paraId="245CF689" w14:textId="77777777" w:rsidR="00A22245" w:rsidRDefault="00A22245" w:rsidP="00A22245">
      <w:pPr>
        <w:spacing w:after="0"/>
        <w:jc w:val="both"/>
        <w:rPr>
          <w:rFonts w:ascii="Times New Roman" w:hAnsi="Times New Roman" w:cs="Times New Roman"/>
          <w:sz w:val="24"/>
        </w:rPr>
      </w:pPr>
    </w:p>
    <w:p w14:paraId="1D6AA563" w14:textId="77777777" w:rsidR="00A22245" w:rsidRDefault="00A22245" w:rsidP="00A22245">
      <w:pPr>
        <w:spacing w:after="0"/>
        <w:jc w:val="both"/>
        <w:rPr>
          <w:rFonts w:ascii="Times New Roman" w:hAnsi="Times New Roman" w:cs="Times New Roman"/>
          <w:sz w:val="24"/>
        </w:rPr>
      </w:pPr>
    </w:p>
    <w:p w14:paraId="1F57829C" w14:textId="77777777" w:rsidR="00A22245" w:rsidRDefault="00A22245" w:rsidP="00A22245">
      <w:pPr>
        <w:spacing w:after="0"/>
        <w:jc w:val="both"/>
        <w:rPr>
          <w:rFonts w:ascii="Times New Roman" w:hAnsi="Times New Roman" w:cs="Times New Roman"/>
          <w:sz w:val="24"/>
        </w:rPr>
      </w:pPr>
    </w:p>
    <w:p w14:paraId="7B3A649F" w14:textId="77777777" w:rsidR="00A22245" w:rsidRDefault="00A22245" w:rsidP="00A22245">
      <w:pPr>
        <w:spacing w:after="0"/>
        <w:jc w:val="both"/>
        <w:rPr>
          <w:rFonts w:ascii="Times New Roman" w:hAnsi="Times New Roman" w:cs="Times New Roman"/>
          <w:sz w:val="24"/>
        </w:rPr>
      </w:pPr>
    </w:p>
    <w:p w14:paraId="0A3332AF" w14:textId="77777777" w:rsidR="00A22245" w:rsidRPr="00A22245" w:rsidRDefault="00A22245" w:rsidP="00A22245">
      <w:pPr>
        <w:spacing w:after="0"/>
        <w:jc w:val="both"/>
        <w:rPr>
          <w:rFonts w:ascii="Times New Roman" w:hAnsi="Times New Roman" w:cs="Times New Roman"/>
          <w:sz w:val="24"/>
        </w:rPr>
      </w:pPr>
      <w:r w:rsidRPr="00A22245">
        <w:rPr>
          <w:rFonts w:ascii="Times New Roman" w:hAnsi="Times New Roman" w:cs="Times New Roman"/>
          <w:sz w:val="24"/>
        </w:rPr>
        <w:t>B. Pořízení aktiva v rámci podnikové kombinace</w:t>
      </w:r>
    </w:p>
    <w:p w14:paraId="692C0E0E" w14:textId="77777777" w:rsidR="00EF292C" w:rsidRPr="00A22245" w:rsidRDefault="00FF3DFA" w:rsidP="00A22245">
      <w:pPr>
        <w:numPr>
          <w:ilvl w:val="0"/>
          <w:numId w:val="10"/>
        </w:numPr>
        <w:spacing w:after="0"/>
        <w:jc w:val="both"/>
        <w:rPr>
          <w:rFonts w:ascii="Times New Roman" w:hAnsi="Times New Roman" w:cs="Times New Roman"/>
          <w:sz w:val="24"/>
        </w:rPr>
      </w:pPr>
      <w:r w:rsidRPr="00A22245">
        <w:rPr>
          <w:rFonts w:ascii="Times New Roman" w:hAnsi="Times New Roman" w:cs="Times New Roman"/>
          <w:sz w:val="24"/>
        </w:rPr>
        <w:t>Oceňují se pomocí reálné hodnoty k datu akvizice</w:t>
      </w:r>
    </w:p>
    <w:p w14:paraId="5A242EEA" w14:textId="77777777" w:rsidR="00EF292C" w:rsidRPr="00A22245" w:rsidRDefault="00FF3DFA" w:rsidP="00A22245">
      <w:pPr>
        <w:numPr>
          <w:ilvl w:val="0"/>
          <w:numId w:val="10"/>
        </w:numPr>
        <w:spacing w:after="0"/>
        <w:jc w:val="both"/>
        <w:rPr>
          <w:rFonts w:ascii="Times New Roman" w:hAnsi="Times New Roman" w:cs="Times New Roman"/>
          <w:sz w:val="24"/>
        </w:rPr>
      </w:pPr>
      <w:r w:rsidRPr="00A22245">
        <w:rPr>
          <w:rFonts w:ascii="Times New Roman" w:hAnsi="Times New Roman" w:cs="Times New Roman"/>
          <w:sz w:val="24"/>
        </w:rPr>
        <w:t>Detailněji IFRS 3</w:t>
      </w:r>
    </w:p>
    <w:p w14:paraId="39289C34" w14:textId="77777777" w:rsidR="00EF292C" w:rsidRPr="00A22245" w:rsidRDefault="00FF3DFA" w:rsidP="00A22245">
      <w:pPr>
        <w:numPr>
          <w:ilvl w:val="0"/>
          <w:numId w:val="10"/>
        </w:numPr>
        <w:spacing w:after="0"/>
        <w:jc w:val="both"/>
        <w:rPr>
          <w:rFonts w:ascii="Times New Roman" w:hAnsi="Times New Roman" w:cs="Times New Roman"/>
          <w:sz w:val="24"/>
        </w:rPr>
      </w:pPr>
      <w:r w:rsidRPr="00A22245">
        <w:rPr>
          <w:rFonts w:ascii="Times New Roman" w:hAnsi="Times New Roman" w:cs="Times New Roman"/>
          <w:sz w:val="24"/>
        </w:rPr>
        <w:t xml:space="preserve">Aktivum může být oddělitelné, ale pouze společně se souvisejícím aktivem </w:t>
      </w:r>
    </w:p>
    <w:p w14:paraId="65FD3E85" w14:textId="77777777" w:rsidR="00A22245" w:rsidRDefault="00A22245" w:rsidP="00A22245">
      <w:pPr>
        <w:spacing w:after="0"/>
        <w:jc w:val="both"/>
        <w:rPr>
          <w:rFonts w:ascii="Times New Roman" w:hAnsi="Times New Roman" w:cs="Times New Roman"/>
          <w:sz w:val="24"/>
        </w:rPr>
      </w:pPr>
      <w:r>
        <w:rPr>
          <w:noProof/>
          <w:lang w:eastAsia="cs-CZ"/>
        </w:rPr>
        <mc:AlternateContent>
          <mc:Choice Requires="wps">
            <w:drawing>
              <wp:anchor distT="0" distB="0" distL="114300" distR="114300" simplePos="0" relativeHeight="251667456" behindDoc="0" locked="0" layoutInCell="1" allowOverlap="1" wp14:anchorId="2DA9FAFF" wp14:editId="6D0EE59F">
                <wp:simplePos x="0" y="0"/>
                <wp:positionH relativeFrom="column">
                  <wp:posOffset>-43180</wp:posOffset>
                </wp:positionH>
                <wp:positionV relativeFrom="paragraph">
                  <wp:posOffset>153934</wp:posOffset>
                </wp:positionV>
                <wp:extent cx="5779770" cy="241300"/>
                <wp:effectExtent l="0" t="0" r="11430" b="2540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619301" id="Obdélník 4" o:spid="_x0000_s1026" style="position:absolute;margin-left:-3.4pt;margin-top:12.1pt;width:455.1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" strokecolor="#c0504d" strokeweight="1pt">
                <v:fill opacity="0"/>
                <v:shadow color="#868686"/>
              </v:rect>
            </w:pict>
          </mc:Fallback>
        </mc:AlternateContent>
      </w:r>
    </w:p>
    <w:p w14:paraId="3F546708" w14:textId="77777777" w:rsidR="00A22245" w:rsidRDefault="00A22245" w:rsidP="00A22245">
      <w:pPr>
        <w:spacing w:after="0"/>
        <w:jc w:val="both"/>
        <w:rPr>
          <w:rFonts w:ascii="Times New Roman" w:hAnsi="Times New Roman" w:cs="Times New Roman"/>
          <w:b/>
          <w:sz w:val="24"/>
        </w:rPr>
      </w:pPr>
      <w:r>
        <w:rPr>
          <w:rFonts w:ascii="Times New Roman" w:hAnsi="Times New Roman" w:cs="Times New Roman"/>
          <w:b/>
          <w:sz w:val="24"/>
        </w:rPr>
        <w:t>Příklad 5 – Podniková kombinace</w:t>
      </w:r>
    </w:p>
    <w:p w14:paraId="24017B45"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Obchodní společnost A kupuje obchodní společnost B. Kupní cena společnosti je 500 000 000 Kč. </w:t>
      </w:r>
    </w:p>
    <w:p w14:paraId="67E2C5FA"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Obchodní společnost B je dlouhodobě zavedenou společností na trhu se stálými zákazníky, databáze těchto zákazníků byla vedením společnosti B oceněna celkem na 5 000 000 Kč. Reálná hodnota identifikovatelných aktiv společnosti B je 400 000 000 Kč, hodnota obchodní značky společnosti B je oceněna znalcem částkou 10 000 000 Kč. Vypočtěte goodwill a stanovte, která aktiva vykáže nástupnická společnost v rozvaze. </w:t>
      </w:r>
    </w:p>
    <w:p w14:paraId="01D205B4" w14:textId="77777777" w:rsidR="00A22245" w:rsidRDefault="00A22245" w:rsidP="00A22245">
      <w:pPr>
        <w:spacing w:after="0"/>
        <w:jc w:val="both"/>
        <w:rPr>
          <w:rFonts w:ascii="Times New Roman" w:hAnsi="Times New Roman" w:cs="Times New Roman"/>
          <w:sz w:val="24"/>
        </w:rPr>
      </w:pPr>
    </w:p>
    <w:p w14:paraId="713183DC" w14:textId="2796E480" w:rsid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Výpočet goodwillu = prodejní cena – identifikovatelná aktiva nabyvatele = </w:t>
      </w:r>
    </w:p>
    <w:p w14:paraId="62C8D78B" w14:textId="77777777" w:rsidR="00FC79F3" w:rsidRPr="00A22245" w:rsidRDefault="00FC79F3" w:rsidP="00A22245">
      <w:pPr>
        <w:spacing w:after="0"/>
        <w:jc w:val="both"/>
        <w:rPr>
          <w:rFonts w:ascii="Times New Roman" w:hAnsi="Times New Roman" w:cs="Times New Roman"/>
          <w:color w:val="FF0000"/>
          <w:sz w:val="24"/>
        </w:rPr>
      </w:pPr>
    </w:p>
    <w:p w14:paraId="139C74FB" w14:textId="77777777" w:rsidR="00A22245" w:rsidRPr="00A22245" w:rsidRDefault="00A22245" w:rsidP="00A22245">
      <w:pPr>
        <w:spacing w:after="0"/>
        <w:jc w:val="both"/>
        <w:rPr>
          <w:rFonts w:ascii="Times New Roman" w:hAnsi="Times New Roman" w:cs="Times New Roman"/>
          <w:color w:val="FF0000"/>
          <w:sz w:val="24"/>
        </w:rPr>
      </w:pPr>
    </w:p>
    <w:p w14:paraId="74407482" w14:textId="4E01E68E"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Identifikovatelná aktiva</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p>
    <w:p w14:paraId="67C28953" w14:textId="39F6C77A"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Obchodní značka </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p>
    <w:p w14:paraId="2D1B16C9" w14:textId="4B4F70C1"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Databáze zákazníků</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r w:rsidRPr="00A22245">
        <w:rPr>
          <w:rFonts w:ascii="Times New Roman" w:hAnsi="Times New Roman" w:cs="Times New Roman"/>
          <w:color w:val="FF0000"/>
          <w:sz w:val="24"/>
        </w:rPr>
        <w:tab/>
        <w:t xml:space="preserve"> </w:t>
      </w:r>
    </w:p>
    <w:p w14:paraId="0345EA80" w14:textId="41A5895C"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Goodwill </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p>
    <w:p w14:paraId="2C41DCEF" w14:textId="77777777" w:rsidR="00A22245" w:rsidRPr="00A22245" w:rsidRDefault="00A22245" w:rsidP="00A22245">
      <w:pPr>
        <w:spacing w:after="0"/>
        <w:jc w:val="both"/>
        <w:rPr>
          <w:rFonts w:ascii="Times New Roman" w:hAnsi="Times New Roman" w:cs="Times New Roman"/>
          <w:color w:val="FF0000"/>
          <w:sz w:val="24"/>
        </w:rPr>
      </w:pPr>
    </w:p>
    <w:p w14:paraId="75C58BA6" w14:textId="069361D2" w:rsidR="00A22245" w:rsidRPr="00A22245" w:rsidRDefault="00A22245" w:rsidP="00A22245">
      <w:pPr>
        <w:spacing w:after="0"/>
        <w:jc w:val="both"/>
        <w:rPr>
          <w:rFonts w:ascii="Times New Roman" w:hAnsi="Times New Roman" w:cs="Times New Roman"/>
          <w:color w:val="FF0000"/>
          <w:sz w:val="24"/>
        </w:rPr>
      </w:pPr>
      <w:r w:rsidRPr="00A22245">
        <w:rPr>
          <w:rFonts w:ascii="Times New Roman" w:hAnsi="Times New Roman" w:cs="Times New Roman"/>
          <w:color w:val="FF0000"/>
          <w:sz w:val="24"/>
        </w:rPr>
        <w:t xml:space="preserve">Prodejní cena </w:t>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r w:rsidRPr="00A22245">
        <w:rPr>
          <w:rFonts w:ascii="Times New Roman" w:hAnsi="Times New Roman" w:cs="Times New Roman"/>
          <w:color w:val="FF0000"/>
          <w:sz w:val="24"/>
        </w:rPr>
        <w:tab/>
      </w:r>
      <w:r w:rsidRPr="00A22245">
        <w:rPr>
          <w:rFonts w:ascii="Times New Roman" w:hAnsi="Times New Roman" w:cs="Times New Roman"/>
          <w:color w:val="FF0000"/>
          <w:sz w:val="24"/>
        </w:rPr>
        <w:tab/>
        <w:t xml:space="preserve"> </w:t>
      </w:r>
    </w:p>
    <w:p w14:paraId="368B5372" w14:textId="77777777" w:rsidR="00A22245" w:rsidRDefault="00A22245" w:rsidP="00A22245">
      <w:pPr>
        <w:spacing w:after="0"/>
        <w:jc w:val="both"/>
        <w:rPr>
          <w:rFonts w:ascii="Times New Roman" w:hAnsi="Times New Roman" w:cs="Times New Roman"/>
          <w:sz w:val="24"/>
        </w:rPr>
      </w:pPr>
    </w:p>
    <w:p w14:paraId="1A0D04DF" w14:textId="77777777" w:rsidR="00A22245" w:rsidRDefault="00A22245" w:rsidP="00A22245">
      <w:pPr>
        <w:spacing w:after="0"/>
        <w:jc w:val="both"/>
        <w:rPr>
          <w:rFonts w:ascii="Times New Roman" w:hAnsi="Times New Roman" w:cs="Times New Roman"/>
          <w:sz w:val="24"/>
        </w:rPr>
      </w:pPr>
    </w:p>
    <w:p w14:paraId="0080AB4B" w14:textId="77777777" w:rsidR="00A22245" w:rsidRPr="00A22245" w:rsidRDefault="00A22245" w:rsidP="00A22245">
      <w:pPr>
        <w:spacing w:after="0"/>
        <w:jc w:val="both"/>
        <w:rPr>
          <w:rFonts w:ascii="Times New Roman" w:hAnsi="Times New Roman" w:cs="Times New Roman"/>
          <w:b/>
          <w:sz w:val="24"/>
          <w:u w:val="single"/>
        </w:rPr>
      </w:pPr>
      <w:r w:rsidRPr="00A22245">
        <w:rPr>
          <w:rFonts w:ascii="Times New Roman" w:hAnsi="Times New Roman" w:cs="Times New Roman"/>
          <w:b/>
          <w:sz w:val="24"/>
          <w:u w:val="single"/>
        </w:rPr>
        <w:lastRenderedPageBreak/>
        <w:t>Následné ocenění aktiv</w:t>
      </w:r>
    </w:p>
    <w:p w14:paraId="63380C46" w14:textId="4C4A6579" w:rsidR="00EF292C" w:rsidRPr="00A22245" w:rsidRDefault="00FF3DFA" w:rsidP="00A22245">
      <w:pPr>
        <w:numPr>
          <w:ilvl w:val="0"/>
          <w:numId w:val="11"/>
        </w:numPr>
        <w:spacing w:after="0"/>
        <w:jc w:val="both"/>
        <w:rPr>
          <w:rFonts w:ascii="Times New Roman" w:hAnsi="Times New Roman" w:cs="Times New Roman"/>
          <w:sz w:val="24"/>
        </w:rPr>
      </w:pPr>
      <w:r w:rsidRPr="00A22245">
        <w:rPr>
          <w:rFonts w:ascii="Times New Roman" w:hAnsi="Times New Roman" w:cs="Times New Roman"/>
          <w:sz w:val="24"/>
        </w:rPr>
        <w:t xml:space="preserve">Model </w:t>
      </w:r>
      <w:r w:rsidR="00FC79F3">
        <w:rPr>
          <w:rFonts w:ascii="Times New Roman" w:hAnsi="Times New Roman" w:cs="Times New Roman"/>
          <w:b/>
          <w:bCs/>
          <w:sz w:val="24"/>
        </w:rPr>
        <w:t>………………</w:t>
      </w:r>
      <w:proofErr w:type="gramStart"/>
      <w:r w:rsidR="00FC79F3">
        <w:rPr>
          <w:rFonts w:ascii="Times New Roman" w:hAnsi="Times New Roman" w:cs="Times New Roman"/>
          <w:b/>
          <w:bCs/>
          <w:sz w:val="24"/>
        </w:rPr>
        <w:t>…..</w:t>
      </w:r>
      <w:r w:rsidRPr="00A22245">
        <w:rPr>
          <w:rFonts w:ascii="Times New Roman" w:hAnsi="Times New Roman" w:cs="Times New Roman"/>
          <w:b/>
          <w:bCs/>
          <w:sz w:val="24"/>
        </w:rPr>
        <w:t xml:space="preserve"> </w:t>
      </w:r>
      <w:r w:rsidRPr="00A22245">
        <w:rPr>
          <w:rFonts w:ascii="Times New Roman" w:hAnsi="Times New Roman" w:cs="Times New Roman"/>
          <w:sz w:val="24"/>
        </w:rPr>
        <w:t>– ocenění</w:t>
      </w:r>
      <w:proofErr w:type="gramEnd"/>
      <w:r w:rsidRPr="00A22245">
        <w:rPr>
          <w:rFonts w:ascii="Times New Roman" w:hAnsi="Times New Roman" w:cs="Times New Roman"/>
          <w:sz w:val="24"/>
        </w:rPr>
        <w:t xml:space="preserve"> v pořizovací ceně snížené o oprávky a o ztráty ze snížení hodnoty </w:t>
      </w:r>
    </w:p>
    <w:p w14:paraId="783BC3D3" w14:textId="1A020F33" w:rsidR="00EF292C" w:rsidRPr="00A22245" w:rsidRDefault="00FF3DFA" w:rsidP="00A22245">
      <w:pPr>
        <w:numPr>
          <w:ilvl w:val="0"/>
          <w:numId w:val="11"/>
        </w:numPr>
        <w:spacing w:after="0"/>
        <w:jc w:val="both"/>
        <w:rPr>
          <w:rFonts w:ascii="Times New Roman" w:hAnsi="Times New Roman" w:cs="Times New Roman"/>
          <w:sz w:val="24"/>
        </w:rPr>
      </w:pPr>
      <w:r w:rsidRPr="00A22245">
        <w:rPr>
          <w:rFonts w:ascii="Times New Roman" w:hAnsi="Times New Roman" w:cs="Times New Roman"/>
          <w:sz w:val="24"/>
        </w:rPr>
        <w:t xml:space="preserve">Model </w:t>
      </w:r>
      <w:r w:rsidRPr="00A22245">
        <w:rPr>
          <w:rFonts w:ascii="Times New Roman" w:hAnsi="Times New Roman" w:cs="Times New Roman"/>
          <w:b/>
          <w:bCs/>
          <w:sz w:val="24"/>
        </w:rPr>
        <w:t>p</w:t>
      </w:r>
      <w:r w:rsidR="0097148B">
        <w:rPr>
          <w:rFonts w:ascii="Times New Roman" w:hAnsi="Times New Roman" w:cs="Times New Roman"/>
          <w:b/>
          <w:bCs/>
          <w:sz w:val="24"/>
        </w:rPr>
        <w:t>řecenění</w:t>
      </w:r>
      <w:r w:rsidRPr="00A22245">
        <w:rPr>
          <w:rFonts w:ascii="Times New Roman" w:hAnsi="Times New Roman" w:cs="Times New Roman"/>
          <w:sz w:val="24"/>
        </w:rPr>
        <w:t xml:space="preserve"> – na reálnou hodnotu</w:t>
      </w:r>
    </w:p>
    <w:p w14:paraId="27D47EA0" w14:textId="77777777" w:rsidR="00A22245" w:rsidRDefault="00A22245" w:rsidP="00A22245">
      <w:pPr>
        <w:spacing w:after="0"/>
        <w:jc w:val="both"/>
        <w:rPr>
          <w:rFonts w:ascii="Times New Roman" w:hAnsi="Times New Roman" w:cs="Times New Roman"/>
          <w:sz w:val="24"/>
        </w:rPr>
      </w:pPr>
    </w:p>
    <w:p w14:paraId="1E0A751A"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Stanovení reálné hodnoty </w:t>
      </w:r>
    </w:p>
    <w:p w14:paraId="123B2A09" w14:textId="77777777" w:rsidR="00EF292C" w:rsidRPr="00A22245" w:rsidRDefault="00FF3DFA" w:rsidP="00A22245">
      <w:pPr>
        <w:numPr>
          <w:ilvl w:val="0"/>
          <w:numId w:val="12"/>
        </w:numPr>
        <w:spacing w:after="0"/>
        <w:jc w:val="both"/>
        <w:rPr>
          <w:rFonts w:ascii="Times New Roman" w:hAnsi="Times New Roman" w:cs="Times New Roman"/>
          <w:sz w:val="24"/>
        </w:rPr>
      </w:pPr>
      <w:r w:rsidRPr="00A22245">
        <w:rPr>
          <w:rFonts w:ascii="Times New Roman" w:hAnsi="Times New Roman" w:cs="Times New Roman"/>
          <w:sz w:val="24"/>
        </w:rPr>
        <w:t>Musí existovat aktivní trh (není např. pro patenty, obchodní značky, hudební a filmová práva)</w:t>
      </w:r>
    </w:p>
    <w:p w14:paraId="02C8489B" w14:textId="77777777" w:rsidR="00A22245" w:rsidRDefault="00A22245" w:rsidP="00A22245">
      <w:pPr>
        <w:spacing w:after="0"/>
        <w:jc w:val="both"/>
        <w:rPr>
          <w:rFonts w:ascii="Times New Roman" w:hAnsi="Times New Roman" w:cs="Times New Roman"/>
          <w:sz w:val="24"/>
        </w:rPr>
      </w:pPr>
    </w:p>
    <w:p w14:paraId="589611A9" w14:textId="77777777" w:rsidR="00EF292C" w:rsidRPr="00A22245" w:rsidRDefault="00FF3DFA" w:rsidP="00A22245">
      <w:pPr>
        <w:numPr>
          <w:ilvl w:val="0"/>
          <w:numId w:val="13"/>
        </w:numPr>
        <w:spacing w:after="0"/>
        <w:jc w:val="both"/>
        <w:rPr>
          <w:rFonts w:ascii="Times New Roman" w:hAnsi="Times New Roman" w:cs="Times New Roman"/>
          <w:sz w:val="24"/>
        </w:rPr>
      </w:pPr>
      <w:r w:rsidRPr="00A22245">
        <w:rPr>
          <w:rFonts w:ascii="Times New Roman" w:hAnsi="Times New Roman" w:cs="Times New Roman"/>
          <w:sz w:val="24"/>
        </w:rPr>
        <w:t>Je možno účtovat o zvýšení i o snížení ceny</w:t>
      </w:r>
    </w:p>
    <w:p w14:paraId="103078CF" w14:textId="3B8B32B5" w:rsidR="00EF292C" w:rsidRPr="00A22245" w:rsidRDefault="00FC79F3" w:rsidP="00A22245">
      <w:pPr>
        <w:numPr>
          <w:ilvl w:val="0"/>
          <w:numId w:val="13"/>
        </w:numPr>
        <w:spacing w:after="0"/>
        <w:jc w:val="both"/>
        <w:rPr>
          <w:rFonts w:ascii="Times New Roman" w:hAnsi="Times New Roman" w:cs="Times New Roman"/>
          <w:sz w:val="24"/>
        </w:rPr>
      </w:pPr>
      <w:r>
        <w:rPr>
          <w:rFonts w:ascii="Times New Roman" w:hAnsi="Times New Roman" w:cs="Times New Roman"/>
          <w:b/>
          <w:bCs/>
          <w:sz w:val="24"/>
        </w:rPr>
        <w:t>……………………….</w:t>
      </w:r>
      <w:r w:rsidR="00FF3DFA" w:rsidRPr="00A22245">
        <w:rPr>
          <w:rFonts w:ascii="Times New Roman" w:hAnsi="Times New Roman" w:cs="Times New Roman"/>
          <w:b/>
          <w:bCs/>
          <w:sz w:val="24"/>
        </w:rPr>
        <w:t xml:space="preserve"> </w:t>
      </w:r>
      <w:r w:rsidR="00FF3DFA" w:rsidRPr="00A22245">
        <w:rPr>
          <w:rFonts w:ascii="Times New Roman" w:hAnsi="Times New Roman" w:cs="Times New Roman"/>
          <w:sz w:val="24"/>
        </w:rPr>
        <w:t xml:space="preserve">– účtuje se do vlastního kapitálu (tj. rozvahově), </w:t>
      </w:r>
      <w:r w:rsidR="00FF3DFA" w:rsidRPr="00A22245">
        <w:rPr>
          <w:rFonts w:ascii="Times New Roman" w:hAnsi="Times New Roman" w:cs="Times New Roman"/>
          <w:b/>
          <w:bCs/>
          <w:sz w:val="24"/>
        </w:rPr>
        <w:t xml:space="preserve">snížení hodnoty </w:t>
      </w:r>
      <w:r w:rsidR="00FF3DFA" w:rsidRPr="00A22245">
        <w:rPr>
          <w:rFonts w:ascii="Times New Roman" w:hAnsi="Times New Roman" w:cs="Times New Roman"/>
          <w:sz w:val="24"/>
        </w:rPr>
        <w:t>se účtuje do nákladů (tj. výsledkově)</w:t>
      </w:r>
    </w:p>
    <w:p w14:paraId="2E9763B5" w14:textId="77777777" w:rsidR="00EF292C" w:rsidRPr="00A22245" w:rsidRDefault="00FF3DFA" w:rsidP="00A22245">
      <w:pPr>
        <w:numPr>
          <w:ilvl w:val="0"/>
          <w:numId w:val="13"/>
        </w:numPr>
        <w:spacing w:after="0"/>
        <w:jc w:val="both"/>
        <w:rPr>
          <w:rFonts w:ascii="Times New Roman" w:hAnsi="Times New Roman" w:cs="Times New Roman"/>
          <w:sz w:val="24"/>
        </w:rPr>
      </w:pPr>
      <w:r w:rsidRPr="00A22245">
        <w:rPr>
          <w:rFonts w:ascii="Times New Roman" w:hAnsi="Times New Roman" w:cs="Times New Roman"/>
          <w:sz w:val="24"/>
        </w:rPr>
        <w:t xml:space="preserve">Pokud dochází ke snížení hodnoty a v minulosti bylo účtování zvýšení rozvahově, je nutno vypořádat nejprve </w:t>
      </w:r>
      <w:r w:rsidRPr="00A22245">
        <w:rPr>
          <w:rFonts w:ascii="Times New Roman" w:hAnsi="Times New Roman" w:cs="Times New Roman"/>
          <w:b/>
          <w:bCs/>
          <w:sz w:val="24"/>
        </w:rPr>
        <w:t xml:space="preserve">fond z přecenění </w:t>
      </w:r>
    </w:p>
    <w:p w14:paraId="00D8EDAD" w14:textId="70F912CF" w:rsidR="00EF292C" w:rsidRPr="00A22245" w:rsidRDefault="00FF3DFA" w:rsidP="00A22245">
      <w:pPr>
        <w:numPr>
          <w:ilvl w:val="0"/>
          <w:numId w:val="13"/>
        </w:numPr>
        <w:spacing w:after="0"/>
        <w:jc w:val="both"/>
        <w:rPr>
          <w:rFonts w:ascii="Times New Roman" w:hAnsi="Times New Roman" w:cs="Times New Roman"/>
          <w:sz w:val="24"/>
        </w:rPr>
      </w:pPr>
      <w:r w:rsidRPr="00A22245">
        <w:rPr>
          <w:rFonts w:ascii="Times New Roman" w:hAnsi="Times New Roman" w:cs="Times New Roman"/>
          <w:sz w:val="24"/>
        </w:rPr>
        <w:t xml:space="preserve">Pokud dochází ke zvýšení hodnoty a v minulosti bylo účtováno snížení hodnoty výsledkově, je nutno nejprve zvýšit </w:t>
      </w:r>
      <w:r w:rsidR="0097148B">
        <w:rPr>
          <w:rFonts w:ascii="Times New Roman" w:hAnsi="Times New Roman" w:cs="Times New Roman"/>
          <w:b/>
          <w:bCs/>
          <w:sz w:val="24"/>
        </w:rPr>
        <w:t>výsledek hospodaření</w:t>
      </w:r>
    </w:p>
    <w:p w14:paraId="1D22ADF0" w14:textId="77777777" w:rsidR="00A22245" w:rsidRDefault="00A22245" w:rsidP="00A22245">
      <w:pPr>
        <w:spacing w:after="0"/>
        <w:jc w:val="both"/>
        <w:rPr>
          <w:rFonts w:ascii="Times New Roman" w:hAnsi="Times New Roman" w:cs="Times New Roman"/>
          <w:sz w:val="24"/>
        </w:rPr>
      </w:pPr>
    </w:p>
    <w:p w14:paraId="56778A7B" w14:textId="77777777" w:rsidR="00EF292C" w:rsidRPr="00A22245" w:rsidRDefault="00FF3DFA" w:rsidP="00A22245">
      <w:pPr>
        <w:numPr>
          <w:ilvl w:val="0"/>
          <w:numId w:val="14"/>
        </w:numPr>
        <w:tabs>
          <w:tab w:val="clear" w:pos="720"/>
          <w:tab w:val="left" w:pos="703"/>
        </w:tabs>
        <w:spacing w:after="0"/>
        <w:jc w:val="both"/>
        <w:rPr>
          <w:rFonts w:ascii="Times New Roman" w:hAnsi="Times New Roman" w:cs="Times New Roman"/>
          <w:sz w:val="24"/>
        </w:rPr>
      </w:pPr>
      <w:r w:rsidRPr="00A22245">
        <w:rPr>
          <w:rFonts w:ascii="Times New Roman" w:hAnsi="Times New Roman" w:cs="Times New Roman"/>
          <w:b/>
          <w:bCs/>
          <w:sz w:val="24"/>
        </w:rPr>
        <w:t>Vybraný model</w:t>
      </w:r>
      <w:r w:rsidRPr="00A22245">
        <w:rPr>
          <w:rFonts w:ascii="Times New Roman" w:hAnsi="Times New Roman" w:cs="Times New Roman"/>
          <w:sz w:val="24"/>
        </w:rPr>
        <w:t xml:space="preserve"> musí být </w:t>
      </w:r>
      <w:r w:rsidRPr="00A22245">
        <w:rPr>
          <w:rFonts w:ascii="Times New Roman" w:hAnsi="Times New Roman" w:cs="Times New Roman"/>
          <w:b/>
          <w:bCs/>
          <w:sz w:val="24"/>
        </w:rPr>
        <w:t>aplikován na celou třídu aktiv</w:t>
      </w:r>
    </w:p>
    <w:p w14:paraId="4308822A" w14:textId="77777777" w:rsidR="00EF292C" w:rsidRPr="00A22245" w:rsidRDefault="00FF3DFA" w:rsidP="00A22245">
      <w:pPr>
        <w:numPr>
          <w:ilvl w:val="0"/>
          <w:numId w:val="14"/>
        </w:numPr>
        <w:tabs>
          <w:tab w:val="clear" w:pos="720"/>
          <w:tab w:val="left" w:pos="703"/>
        </w:tabs>
        <w:spacing w:after="0"/>
        <w:jc w:val="both"/>
        <w:rPr>
          <w:rFonts w:ascii="Times New Roman" w:hAnsi="Times New Roman" w:cs="Times New Roman"/>
          <w:sz w:val="24"/>
        </w:rPr>
      </w:pPr>
      <w:r w:rsidRPr="00A22245">
        <w:rPr>
          <w:rFonts w:ascii="Times New Roman" w:hAnsi="Times New Roman" w:cs="Times New Roman"/>
          <w:sz w:val="24"/>
        </w:rPr>
        <w:t xml:space="preserve">V případě, že je </w:t>
      </w:r>
      <w:r w:rsidRPr="00A22245">
        <w:rPr>
          <w:rFonts w:ascii="Times New Roman" w:hAnsi="Times New Roman" w:cs="Times New Roman"/>
          <w:b/>
          <w:bCs/>
          <w:sz w:val="24"/>
        </w:rPr>
        <w:t>přeceněna 1 položka</w:t>
      </w:r>
      <w:r w:rsidRPr="00A22245">
        <w:rPr>
          <w:rFonts w:ascii="Times New Roman" w:hAnsi="Times New Roman" w:cs="Times New Roman"/>
          <w:sz w:val="24"/>
        </w:rPr>
        <w:t xml:space="preserve">, musí dojít k </w:t>
      </w:r>
      <w:r w:rsidRPr="00A22245">
        <w:rPr>
          <w:rFonts w:ascii="Times New Roman" w:hAnsi="Times New Roman" w:cs="Times New Roman"/>
          <w:b/>
          <w:bCs/>
          <w:sz w:val="24"/>
        </w:rPr>
        <w:t>přecenění celé třídy</w:t>
      </w:r>
    </w:p>
    <w:p w14:paraId="38764F96" w14:textId="77777777" w:rsidR="00A22245" w:rsidRDefault="00A22245" w:rsidP="00A22245">
      <w:pPr>
        <w:spacing w:after="0"/>
        <w:jc w:val="both"/>
        <w:rPr>
          <w:rFonts w:ascii="Times New Roman" w:hAnsi="Times New Roman" w:cs="Times New Roman"/>
          <w:sz w:val="24"/>
        </w:rPr>
      </w:pPr>
      <w:r>
        <w:rPr>
          <w:noProof/>
          <w:lang w:eastAsia="cs-CZ"/>
        </w:rPr>
        <mc:AlternateContent>
          <mc:Choice Requires="wps">
            <w:drawing>
              <wp:anchor distT="0" distB="0" distL="114300" distR="114300" simplePos="0" relativeHeight="251669504" behindDoc="0" locked="0" layoutInCell="1" allowOverlap="1" wp14:anchorId="6F8BEE8F" wp14:editId="664BD012">
                <wp:simplePos x="0" y="0"/>
                <wp:positionH relativeFrom="column">
                  <wp:posOffset>-54610</wp:posOffset>
                </wp:positionH>
                <wp:positionV relativeFrom="paragraph">
                  <wp:posOffset>165999</wp:posOffset>
                </wp:positionV>
                <wp:extent cx="5779770" cy="241300"/>
                <wp:effectExtent l="0" t="0" r="11430" b="2540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523B0A" id="Obdélník 6" o:spid="_x0000_s1026" style="position:absolute;margin-left:-4.3pt;margin-top:13.05pt;width:455.1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" strokecolor="#c0504d" strokeweight="1pt">
                <v:fill opacity="0"/>
                <v:shadow color="#868686"/>
              </v:rect>
            </w:pict>
          </mc:Fallback>
        </mc:AlternateContent>
      </w:r>
    </w:p>
    <w:p w14:paraId="2DD80E87" w14:textId="77777777" w:rsidR="00A22245" w:rsidRDefault="00A22245" w:rsidP="00A22245">
      <w:pPr>
        <w:spacing w:after="0"/>
        <w:jc w:val="both"/>
        <w:rPr>
          <w:rFonts w:ascii="Times New Roman" w:hAnsi="Times New Roman" w:cs="Times New Roman"/>
          <w:b/>
          <w:sz w:val="24"/>
        </w:rPr>
      </w:pPr>
      <w:r>
        <w:rPr>
          <w:rFonts w:ascii="Times New Roman" w:hAnsi="Times New Roman" w:cs="Times New Roman"/>
          <w:b/>
          <w:sz w:val="24"/>
        </w:rPr>
        <w:t>Příklad 6 – Model přecenění</w:t>
      </w:r>
    </w:p>
    <w:p w14:paraId="54B20D22"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Software, a.s. zakoupila dne 1. 1. 2021 licenci. Kupní cena licence je 1 000 000 Kč. Účetní jednotka se rozhodla, že bude používat model přecenění. U licence je očekávaná neurčitelná doba životnosti, proto není toto aktivum odpisováno. Dne </w:t>
      </w:r>
      <w:proofErr w:type="gramStart"/>
      <w:r>
        <w:rPr>
          <w:rFonts w:ascii="Times New Roman" w:hAnsi="Times New Roman" w:cs="Times New Roman"/>
          <w:sz w:val="24"/>
        </w:rPr>
        <w:t>31.12.2021</w:t>
      </w:r>
      <w:proofErr w:type="gramEnd"/>
      <w:r>
        <w:rPr>
          <w:rFonts w:ascii="Times New Roman" w:hAnsi="Times New Roman" w:cs="Times New Roman"/>
          <w:sz w:val="24"/>
        </w:rPr>
        <w:t xml:space="preserve"> byla licence přeceněna na 1 100 000 Kč. </w:t>
      </w:r>
    </w:p>
    <w:p w14:paraId="4DAEC51E" w14:textId="77777777" w:rsidR="00A22245" w:rsidRDefault="00A22245" w:rsidP="00A22245">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769"/>
        <w:gridCol w:w="4902"/>
        <w:gridCol w:w="1339"/>
        <w:gridCol w:w="1139"/>
        <w:gridCol w:w="1139"/>
      </w:tblGrid>
      <w:tr w:rsidR="00A22245" w14:paraId="06ECBDC6" w14:textId="77777777" w:rsidTr="00000480">
        <w:tc>
          <w:tcPr>
            <w:tcW w:w="769" w:type="dxa"/>
          </w:tcPr>
          <w:p w14:paraId="44CCDBBA"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číslo</w:t>
            </w:r>
          </w:p>
        </w:tc>
        <w:tc>
          <w:tcPr>
            <w:tcW w:w="4902" w:type="dxa"/>
          </w:tcPr>
          <w:p w14:paraId="02164185"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text</w:t>
            </w:r>
          </w:p>
        </w:tc>
        <w:tc>
          <w:tcPr>
            <w:tcW w:w="1339" w:type="dxa"/>
          </w:tcPr>
          <w:p w14:paraId="2ADC41B7"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 xml:space="preserve">částka </w:t>
            </w:r>
          </w:p>
        </w:tc>
        <w:tc>
          <w:tcPr>
            <w:tcW w:w="1139" w:type="dxa"/>
          </w:tcPr>
          <w:p w14:paraId="5ED1DE60"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MD</w:t>
            </w:r>
          </w:p>
        </w:tc>
        <w:tc>
          <w:tcPr>
            <w:tcW w:w="1139" w:type="dxa"/>
          </w:tcPr>
          <w:p w14:paraId="344CF200"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D</w:t>
            </w:r>
          </w:p>
        </w:tc>
      </w:tr>
      <w:tr w:rsidR="00A22245" w14:paraId="477975C5" w14:textId="77777777" w:rsidTr="00000480">
        <w:tc>
          <w:tcPr>
            <w:tcW w:w="769" w:type="dxa"/>
          </w:tcPr>
          <w:p w14:paraId="43390B41"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1.</w:t>
            </w:r>
          </w:p>
        </w:tc>
        <w:tc>
          <w:tcPr>
            <w:tcW w:w="4902" w:type="dxa"/>
          </w:tcPr>
          <w:p w14:paraId="7E718A89" w14:textId="77777777" w:rsidR="00A22245" w:rsidRPr="000A4CDC" w:rsidRDefault="00A22245" w:rsidP="00A22245">
            <w:pPr>
              <w:pStyle w:val="Normlnweb"/>
              <w:spacing w:before="0" w:beforeAutospacing="0" w:after="0" w:afterAutospacing="0" w:line="276" w:lineRule="auto"/>
              <w:jc w:val="both"/>
            </w:pPr>
            <w:r>
              <w:t xml:space="preserve">ID – přecenění licence </w:t>
            </w:r>
          </w:p>
        </w:tc>
        <w:tc>
          <w:tcPr>
            <w:tcW w:w="1339" w:type="dxa"/>
          </w:tcPr>
          <w:p w14:paraId="64DCA660" w14:textId="77777777" w:rsidR="00A22245" w:rsidRPr="003F05ED" w:rsidRDefault="00A22245" w:rsidP="00A22245">
            <w:pPr>
              <w:jc w:val="both"/>
              <w:rPr>
                <w:rFonts w:ascii="Times New Roman" w:hAnsi="Times New Roman" w:cs="Times New Roman"/>
                <w:sz w:val="24"/>
              </w:rPr>
            </w:pPr>
          </w:p>
        </w:tc>
        <w:tc>
          <w:tcPr>
            <w:tcW w:w="1139" w:type="dxa"/>
          </w:tcPr>
          <w:p w14:paraId="7FE78D68" w14:textId="77777777" w:rsidR="00A22245" w:rsidRDefault="00A22245" w:rsidP="00A22245">
            <w:pPr>
              <w:jc w:val="both"/>
              <w:rPr>
                <w:rFonts w:ascii="Times New Roman" w:hAnsi="Times New Roman" w:cs="Times New Roman"/>
                <w:sz w:val="24"/>
              </w:rPr>
            </w:pPr>
          </w:p>
        </w:tc>
        <w:tc>
          <w:tcPr>
            <w:tcW w:w="1139" w:type="dxa"/>
          </w:tcPr>
          <w:p w14:paraId="7128DB7E" w14:textId="77777777" w:rsidR="00A22245" w:rsidRDefault="00A22245" w:rsidP="00A22245">
            <w:pPr>
              <w:jc w:val="both"/>
              <w:rPr>
                <w:rFonts w:ascii="Times New Roman" w:hAnsi="Times New Roman" w:cs="Times New Roman"/>
                <w:sz w:val="24"/>
              </w:rPr>
            </w:pPr>
          </w:p>
        </w:tc>
      </w:tr>
    </w:tbl>
    <w:p w14:paraId="19A7F04B" w14:textId="77777777" w:rsidR="00A22245" w:rsidRDefault="00A22245" w:rsidP="00A22245">
      <w:pPr>
        <w:spacing w:after="0"/>
        <w:jc w:val="both"/>
        <w:rPr>
          <w:rFonts w:ascii="Times New Roman" w:hAnsi="Times New Roman" w:cs="Times New Roman"/>
          <w:sz w:val="24"/>
        </w:rPr>
      </w:pPr>
    </w:p>
    <w:p w14:paraId="5ABA2C09" w14:textId="77777777" w:rsidR="00A22245"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Dne </w:t>
      </w:r>
      <w:proofErr w:type="gramStart"/>
      <w:r>
        <w:rPr>
          <w:rFonts w:ascii="Times New Roman" w:hAnsi="Times New Roman" w:cs="Times New Roman"/>
          <w:sz w:val="24"/>
        </w:rPr>
        <w:t>31.12.2022</w:t>
      </w:r>
      <w:proofErr w:type="gramEnd"/>
      <w:r>
        <w:rPr>
          <w:rFonts w:ascii="Times New Roman" w:hAnsi="Times New Roman" w:cs="Times New Roman"/>
          <w:sz w:val="24"/>
        </w:rPr>
        <w:t xml:space="preserve"> došlo k přecenění licence na 800 000 Kč</w:t>
      </w:r>
    </w:p>
    <w:tbl>
      <w:tblPr>
        <w:tblStyle w:val="Mkatabulky"/>
        <w:tblW w:w="0" w:type="auto"/>
        <w:tblLook w:val="04A0" w:firstRow="1" w:lastRow="0" w:firstColumn="1" w:lastColumn="0" w:noHBand="0" w:noVBand="1"/>
      </w:tblPr>
      <w:tblGrid>
        <w:gridCol w:w="769"/>
        <w:gridCol w:w="4902"/>
        <w:gridCol w:w="1339"/>
        <w:gridCol w:w="1139"/>
        <w:gridCol w:w="1139"/>
      </w:tblGrid>
      <w:tr w:rsidR="00A22245" w14:paraId="47F0E1A3" w14:textId="77777777" w:rsidTr="00000480">
        <w:tc>
          <w:tcPr>
            <w:tcW w:w="769" w:type="dxa"/>
          </w:tcPr>
          <w:p w14:paraId="3338375A"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číslo</w:t>
            </w:r>
          </w:p>
        </w:tc>
        <w:tc>
          <w:tcPr>
            <w:tcW w:w="4902" w:type="dxa"/>
          </w:tcPr>
          <w:p w14:paraId="0EB0489F"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text</w:t>
            </w:r>
          </w:p>
        </w:tc>
        <w:tc>
          <w:tcPr>
            <w:tcW w:w="1339" w:type="dxa"/>
          </w:tcPr>
          <w:p w14:paraId="1BDEB5D5"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 xml:space="preserve">částka </w:t>
            </w:r>
          </w:p>
        </w:tc>
        <w:tc>
          <w:tcPr>
            <w:tcW w:w="1139" w:type="dxa"/>
          </w:tcPr>
          <w:p w14:paraId="49F27D73"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MD</w:t>
            </w:r>
          </w:p>
        </w:tc>
        <w:tc>
          <w:tcPr>
            <w:tcW w:w="1139" w:type="dxa"/>
          </w:tcPr>
          <w:p w14:paraId="76C39325"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D</w:t>
            </w:r>
          </w:p>
        </w:tc>
      </w:tr>
      <w:tr w:rsidR="00A22245" w14:paraId="2EF0F7A2" w14:textId="77777777" w:rsidTr="00000480">
        <w:tc>
          <w:tcPr>
            <w:tcW w:w="769" w:type="dxa"/>
          </w:tcPr>
          <w:p w14:paraId="7F0CF2F7" w14:textId="77777777" w:rsidR="00A22245" w:rsidRDefault="00A22245" w:rsidP="00A22245">
            <w:pPr>
              <w:jc w:val="both"/>
              <w:rPr>
                <w:rFonts w:ascii="Times New Roman" w:hAnsi="Times New Roman" w:cs="Times New Roman"/>
                <w:sz w:val="24"/>
              </w:rPr>
            </w:pPr>
            <w:r>
              <w:rPr>
                <w:rFonts w:ascii="Times New Roman" w:hAnsi="Times New Roman" w:cs="Times New Roman"/>
                <w:sz w:val="24"/>
              </w:rPr>
              <w:t>1.</w:t>
            </w:r>
          </w:p>
        </w:tc>
        <w:tc>
          <w:tcPr>
            <w:tcW w:w="4902" w:type="dxa"/>
          </w:tcPr>
          <w:p w14:paraId="2ED1FC3F" w14:textId="77777777" w:rsidR="00A22245" w:rsidRPr="000A4CDC" w:rsidRDefault="00A22245" w:rsidP="00A22245">
            <w:pPr>
              <w:pStyle w:val="Normlnweb"/>
              <w:spacing w:before="0" w:beforeAutospacing="0" w:after="0" w:afterAutospacing="0" w:line="276" w:lineRule="auto"/>
              <w:jc w:val="both"/>
            </w:pPr>
            <w:r>
              <w:t xml:space="preserve">ID – přecenění licence </w:t>
            </w:r>
          </w:p>
        </w:tc>
        <w:tc>
          <w:tcPr>
            <w:tcW w:w="1339" w:type="dxa"/>
          </w:tcPr>
          <w:p w14:paraId="48C6C2F2" w14:textId="77777777" w:rsidR="00A22245" w:rsidRDefault="00A22245" w:rsidP="00A22245">
            <w:pPr>
              <w:jc w:val="both"/>
              <w:rPr>
                <w:rFonts w:ascii="Times New Roman" w:hAnsi="Times New Roman" w:cs="Times New Roman"/>
                <w:sz w:val="24"/>
              </w:rPr>
            </w:pPr>
          </w:p>
          <w:p w14:paraId="0C319163" w14:textId="77777777" w:rsidR="00A22245" w:rsidRDefault="00A22245" w:rsidP="00A22245">
            <w:pPr>
              <w:jc w:val="both"/>
              <w:rPr>
                <w:rFonts w:ascii="Times New Roman" w:hAnsi="Times New Roman" w:cs="Times New Roman"/>
                <w:sz w:val="24"/>
              </w:rPr>
            </w:pPr>
          </w:p>
          <w:p w14:paraId="64A343C7" w14:textId="77777777" w:rsidR="00A22245" w:rsidRDefault="00A22245" w:rsidP="00A22245">
            <w:pPr>
              <w:jc w:val="both"/>
              <w:rPr>
                <w:rFonts w:ascii="Times New Roman" w:hAnsi="Times New Roman" w:cs="Times New Roman"/>
                <w:sz w:val="24"/>
              </w:rPr>
            </w:pPr>
          </w:p>
          <w:p w14:paraId="666C07B3" w14:textId="77777777" w:rsidR="00A22245" w:rsidRPr="003F05ED" w:rsidRDefault="00A22245" w:rsidP="00A22245">
            <w:pPr>
              <w:jc w:val="both"/>
              <w:rPr>
                <w:rFonts w:ascii="Times New Roman" w:hAnsi="Times New Roman" w:cs="Times New Roman"/>
                <w:sz w:val="24"/>
              </w:rPr>
            </w:pPr>
          </w:p>
        </w:tc>
        <w:tc>
          <w:tcPr>
            <w:tcW w:w="1139" w:type="dxa"/>
          </w:tcPr>
          <w:p w14:paraId="59705922" w14:textId="77777777" w:rsidR="00A22245" w:rsidRDefault="00A22245" w:rsidP="00A22245">
            <w:pPr>
              <w:jc w:val="both"/>
              <w:rPr>
                <w:rFonts w:ascii="Times New Roman" w:hAnsi="Times New Roman" w:cs="Times New Roman"/>
                <w:sz w:val="24"/>
              </w:rPr>
            </w:pPr>
          </w:p>
        </w:tc>
        <w:tc>
          <w:tcPr>
            <w:tcW w:w="1139" w:type="dxa"/>
          </w:tcPr>
          <w:p w14:paraId="461857E6" w14:textId="77777777" w:rsidR="00A22245" w:rsidRDefault="00A22245" w:rsidP="00A22245">
            <w:pPr>
              <w:jc w:val="both"/>
              <w:rPr>
                <w:rFonts w:ascii="Times New Roman" w:hAnsi="Times New Roman" w:cs="Times New Roman"/>
                <w:sz w:val="24"/>
              </w:rPr>
            </w:pPr>
          </w:p>
        </w:tc>
      </w:tr>
    </w:tbl>
    <w:p w14:paraId="6D58DCF6" w14:textId="77777777" w:rsidR="00A22245" w:rsidRDefault="00A22245" w:rsidP="00A22245">
      <w:pPr>
        <w:spacing w:after="0"/>
        <w:jc w:val="both"/>
        <w:rPr>
          <w:rFonts w:ascii="Times New Roman" w:hAnsi="Times New Roman" w:cs="Times New Roman"/>
          <w:sz w:val="24"/>
        </w:rPr>
      </w:pPr>
    </w:p>
    <w:p w14:paraId="0521C4C7" w14:textId="77777777" w:rsidR="00A22245" w:rsidRDefault="00A22245" w:rsidP="00A22245">
      <w:pPr>
        <w:spacing w:after="0"/>
        <w:jc w:val="both"/>
        <w:rPr>
          <w:rFonts w:ascii="Times New Roman" w:hAnsi="Times New Roman" w:cs="Times New Roman"/>
          <w:sz w:val="24"/>
        </w:rPr>
      </w:pPr>
    </w:p>
    <w:p w14:paraId="7B86C00F" w14:textId="77777777" w:rsidR="00A22245" w:rsidRPr="00A22245" w:rsidRDefault="00A22245" w:rsidP="00A22245">
      <w:pPr>
        <w:spacing w:after="0"/>
        <w:jc w:val="both"/>
        <w:rPr>
          <w:rFonts w:ascii="Times New Roman" w:hAnsi="Times New Roman" w:cs="Times New Roman"/>
          <w:b/>
          <w:sz w:val="24"/>
          <w:u w:val="single"/>
        </w:rPr>
      </w:pPr>
      <w:r w:rsidRPr="00A22245">
        <w:rPr>
          <w:rFonts w:ascii="Times New Roman" w:hAnsi="Times New Roman" w:cs="Times New Roman"/>
          <w:b/>
          <w:sz w:val="24"/>
          <w:u w:val="single"/>
        </w:rPr>
        <w:t>Odpisování</w:t>
      </w:r>
    </w:p>
    <w:p w14:paraId="7B83015F" w14:textId="7D53B85F" w:rsidR="00EF292C" w:rsidRPr="00A22245" w:rsidRDefault="00FC79F3" w:rsidP="00A22245">
      <w:pPr>
        <w:numPr>
          <w:ilvl w:val="0"/>
          <w:numId w:val="15"/>
        </w:numPr>
        <w:tabs>
          <w:tab w:val="clear" w:pos="720"/>
          <w:tab w:val="left" w:pos="703"/>
        </w:tabs>
        <w:spacing w:after="0"/>
        <w:jc w:val="both"/>
        <w:rPr>
          <w:rFonts w:ascii="Times New Roman" w:hAnsi="Times New Roman" w:cs="Times New Roman"/>
          <w:sz w:val="24"/>
        </w:rPr>
      </w:pPr>
      <w:r>
        <w:rPr>
          <w:rFonts w:ascii="Times New Roman" w:hAnsi="Times New Roman" w:cs="Times New Roman"/>
          <w:b/>
          <w:bCs/>
          <w:sz w:val="24"/>
        </w:rPr>
        <w:t>…………</w:t>
      </w:r>
      <w:proofErr w:type="gramStart"/>
      <w:r>
        <w:rPr>
          <w:rFonts w:ascii="Times New Roman" w:hAnsi="Times New Roman" w:cs="Times New Roman"/>
          <w:b/>
          <w:bCs/>
          <w:sz w:val="24"/>
        </w:rPr>
        <w:t>…..</w:t>
      </w:r>
      <w:r w:rsidR="00FF3DFA" w:rsidRPr="00A22245">
        <w:rPr>
          <w:rFonts w:ascii="Times New Roman" w:hAnsi="Times New Roman" w:cs="Times New Roman"/>
          <w:sz w:val="24"/>
        </w:rPr>
        <w:t xml:space="preserve"> doba</w:t>
      </w:r>
      <w:proofErr w:type="gramEnd"/>
      <w:r w:rsidR="00FF3DFA" w:rsidRPr="00A22245">
        <w:rPr>
          <w:rFonts w:ascii="Times New Roman" w:hAnsi="Times New Roman" w:cs="Times New Roman"/>
          <w:sz w:val="24"/>
        </w:rPr>
        <w:t xml:space="preserve"> životnosti – tyto aktiva se odpisují </w:t>
      </w:r>
    </w:p>
    <w:p w14:paraId="6BD89883" w14:textId="7A49C71A" w:rsidR="00EF292C" w:rsidRPr="00A22245" w:rsidRDefault="0097148B" w:rsidP="00A22245">
      <w:pPr>
        <w:numPr>
          <w:ilvl w:val="0"/>
          <w:numId w:val="15"/>
        </w:numPr>
        <w:tabs>
          <w:tab w:val="clear" w:pos="720"/>
          <w:tab w:val="left" w:pos="703"/>
        </w:tabs>
        <w:spacing w:after="0"/>
        <w:jc w:val="both"/>
        <w:rPr>
          <w:rFonts w:ascii="Times New Roman" w:hAnsi="Times New Roman" w:cs="Times New Roman"/>
          <w:sz w:val="24"/>
        </w:rPr>
      </w:pPr>
      <w:r>
        <w:rPr>
          <w:rFonts w:ascii="Times New Roman" w:hAnsi="Times New Roman" w:cs="Times New Roman"/>
          <w:b/>
          <w:bCs/>
          <w:sz w:val="24"/>
        </w:rPr>
        <w:t>Neurčitá</w:t>
      </w:r>
      <w:bookmarkStart w:id="0" w:name="_GoBack"/>
      <w:bookmarkEnd w:id="0"/>
      <w:r w:rsidR="00FF3DFA" w:rsidRPr="00A22245">
        <w:rPr>
          <w:rFonts w:ascii="Times New Roman" w:hAnsi="Times New Roman" w:cs="Times New Roman"/>
          <w:sz w:val="24"/>
        </w:rPr>
        <w:t xml:space="preserve"> doba životnosti – aktiva se neodpisují</w:t>
      </w:r>
    </w:p>
    <w:p w14:paraId="6F5FD54B" w14:textId="77777777" w:rsidR="00A22245" w:rsidRDefault="00A22245" w:rsidP="00A22245">
      <w:pPr>
        <w:spacing w:after="0"/>
        <w:jc w:val="both"/>
        <w:rPr>
          <w:rFonts w:ascii="Times New Roman" w:hAnsi="Times New Roman" w:cs="Times New Roman"/>
          <w:sz w:val="24"/>
        </w:rPr>
      </w:pPr>
    </w:p>
    <w:p w14:paraId="4A869A41" w14:textId="77777777" w:rsidR="00EF292C" w:rsidRPr="00A22245" w:rsidRDefault="00FF3DFA" w:rsidP="00A22245">
      <w:pPr>
        <w:numPr>
          <w:ilvl w:val="0"/>
          <w:numId w:val="16"/>
        </w:numPr>
        <w:tabs>
          <w:tab w:val="clear" w:pos="720"/>
          <w:tab w:val="left" w:pos="703"/>
        </w:tabs>
        <w:spacing w:after="0"/>
        <w:jc w:val="both"/>
        <w:rPr>
          <w:rFonts w:ascii="Times New Roman" w:hAnsi="Times New Roman" w:cs="Times New Roman"/>
          <w:sz w:val="24"/>
        </w:rPr>
      </w:pPr>
      <w:r w:rsidRPr="00A22245">
        <w:rPr>
          <w:rFonts w:ascii="Times New Roman" w:hAnsi="Times New Roman" w:cs="Times New Roman"/>
          <w:sz w:val="24"/>
        </w:rPr>
        <w:t>Odepisují se po dobu životnosti aktiva</w:t>
      </w:r>
    </w:p>
    <w:p w14:paraId="28D87AC5" w14:textId="77777777" w:rsidR="00EF292C" w:rsidRPr="00A22245" w:rsidRDefault="00FF3DFA" w:rsidP="00A22245">
      <w:pPr>
        <w:numPr>
          <w:ilvl w:val="0"/>
          <w:numId w:val="16"/>
        </w:numPr>
        <w:tabs>
          <w:tab w:val="clear" w:pos="720"/>
          <w:tab w:val="left" w:pos="703"/>
        </w:tabs>
        <w:spacing w:after="0"/>
        <w:jc w:val="both"/>
        <w:rPr>
          <w:rFonts w:ascii="Times New Roman" w:hAnsi="Times New Roman" w:cs="Times New Roman"/>
          <w:sz w:val="24"/>
        </w:rPr>
      </w:pPr>
      <w:r w:rsidRPr="00A22245">
        <w:rPr>
          <w:rFonts w:ascii="Times New Roman" w:hAnsi="Times New Roman" w:cs="Times New Roman"/>
          <w:b/>
          <w:bCs/>
          <w:sz w:val="24"/>
        </w:rPr>
        <w:t>Metoda</w:t>
      </w:r>
      <w:r w:rsidRPr="00A22245">
        <w:rPr>
          <w:rFonts w:ascii="Times New Roman" w:hAnsi="Times New Roman" w:cs="Times New Roman"/>
          <w:sz w:val="24"/>
        </w:rPr>
        <w:t xml:space="preserve"> – odvíjí se od vývoje ekonomických užitků aktiva, pokud nelze vyčíslit je preferována lineární metoda </w:t>
      </w:r>
    </w:p>
    <w:p w14:paraId="13EA922A" w14:textId="77777777" w:rsidR="00EF292C" w:rsidRPr="00A22245" w:rsidRDefault="00FF3DFA" w:rsidP="00A22245">
      <w:pPr>
        <w:numPr>
          <w:ilvl w:val="0"/>
          <w:numId w:val="16"/>
        </w:numPr>
        <w:tabs>
          <w:tab w:val="clear" w:pos="720"/>
          <w:tab w:val="left" w:pos="703"/>
        </w:tabs>
        <w:spacing w:after="0"/>
        <w:jc w:val="both"/>
        <w:rPr>
          <w:rFonts w:ascii="Times New Roman" w:hAnsi="Times New Roman" w:cs="Times New Roman"/>
          <w:sz w:val="24"/>
        </w:rPr>
      </w:pPr>
      <w:r w:rsidRPr="00A22245">
        <w:rPr>
          <w:rFonts w:ascii="Times New Roman" w:hAnsi="Times New Roman" w:cs="Times New Roman"/>
          <w:sz w:val="24"/>
        </w:rPr>
        <w:lastRenderedPageBreak/>
        <w:t xml:space="preserve">Lze využít také metody klesajícího základu nebo výkonovou metodu </w:t>
      </w:r>
    </w:p>
    <w:p w14:paraId="28F60A62" w14:textId="77777777" w:rsidR="00EF292C" w:rsidRPr="00A22245" w:rsidRDefault="00FF3DFA" w:rsidP="00A22245">
      <w:pPr>
        <w:numPr>
          <w:ilvl w:val="0"/>
          <w:numId w:val="16"/>
        </w:numPr>
        <w:tabs>
          <w:tab w:val="clear" w:pos="720"/>
          <w:tab w:val="left" w:pos="703"/>
        </w:tabs>
        <w:spacing w:after="0"/>
        <w:jc w:val="both"/>
        <w:rPr>
          <w:rFonts w:ascii="Times New Roman" w:hAnsi="Times New Roman" w:cs="Times New Roman"/>
          <w:sz w:val="24"/>
        </w:rPr>
      </w:pPr>
      <w:r w:rsidRPr="00A22245">
        <w:rPr>
          <w:rFonts w:ascii="Times New Roman" w:hAnsi="Times New Roman" w:cs="Times New Roman"/>
          <w:b/>
          <w:bCs/>
          <w:sz w:val="24"/>
        </w:rPr>
        <w:t xml:space="preserve">Zbytková hodnota </w:t>
      </w:r>
      <w:r w:rsidRPr="00A22245">
        <w:rPr>
          <w:rFonts w:ascii="Times New Roman" w:hAnsi="Times New Roman" w:cs="Times New Roman"/>
          <w:sz w:val="24"/>
        </w:rPr>
        <w:t xml:space="preserve">– musí být nulová, mimo situace kdy je aktivní trh nebo je sjednán smluvně odkup aktiva </w:t>
      </w:r>
    </w:p>
    <w:p w14:paraId="01F92321" w14:textId="77777777" w:rsidR="00A22245" w:rsidRDefault="00A22245" w:rsidP="00A22245">
      <w:pPr>
        <w:spacing w:after="0"/>
        <w:jc w:val="both"/>
        <w:rPr>
          <w:rFonts w:ascii="Times New Roman" w:hAnsi="Times New Roman" w:cs="Times New Roman"/>
          <w:sz w:val="24"/>
        </w:rPr>
      </w:pPr>
    </w:p>
    <w:p w14:paraId="4DC54E14" w14:textId="77777777" w:rsidR="00A22245" w:rsidRDefault="00A22245" w:rsidP="00A22245">
      <w:pPr>
        <w:spacing w:after="0"/>
        <w:jc w:val="both"/>
        <w:rPr>
          <w:rFonts w:ascii="Times New Roman" w:hAnsi="Times New Roman" w:cs="Times New Roman"/>
          <w:b/>
          <w:sz w:val="24"/>
        </w:rPr>
      </w:pPr>
      <w:r>
        <w:rPr>
          <w:noProof/>
          <w:lang w:eastAsia="cs-CZ"/>
        </w:rPr>
        <mc:AlternateContent>
          <mc:Choice Requires="wps">
            <w:drawing>
              <wp:anchor distT="0" distB="0" distL="114300" distR="114300" simplePos="0" relativeHeight="251671552" behindDoc="0" locked="0" layoutInCell="1" allowOverlap="1" wp14:anchorId="057A2094" wp14:editId="39407FAB">
                <wp:simplePos x="0" y="0"/>
                <wp:positionH relativeFrom="column">
                  <wp:posOffset>-17145</wp:posOffset>
                </wp:positionH>
                <wp:positionV relativeFrom="paragraph">
                  <wp:posOffset>-35296</wp:posOffset>
                </wp:positionV>
                <wp:extent cx="5779770" cy="241300"/>
                <wp:effectExtent l="0" t="0" r="11430" b="2540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7BCC24" id="Obdélník 7" o:spid="_x0000_s1026" style="position:absolute;margin-left:-1.35pt;margin-top:-2.8pt;width:455.1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" strokecolor="#c0504d" strokeweight="1pt">
                <v:fill opacity="0"/>
                <v:shadow color="#868686"/>
              </v:rect>
            </w:pict>
          </mc:Fallback>
        </mc:AlternateContent>
      </w:r>
      <w:r>
        <w:rPr>
          <w:rFonts w:ascii="Times New Roman" w:hAnsi="Times New Roman" w:cs="Times New Roman"/>
          <w:b/>
          <w:sz w:val="24"/>
        </w:rPr>
        <w:t>Příklad 7 – Odpisy nehmotných aktiv</w:t>
      </w:r>
    </w:p>
    <w:p w14:paraId="25512BBD" w14:textId="77777777" w:rsidR="00A22245" w:rsidRPr="00E8662A" w:rsidRDefault="00A22245" w:rsidP="00A22245">
      <w:pPr>
        <w:spacing w:after="0"/>
        <w:jc w:val="both"/>
        <w:rPr>
          <w:rFonts w:ascii="Times New Roman" w:hAnsi="Times New Roman" w:cs="Times New Roman"/>
          <w:sz w:val="24"/>
        </w:rPr>
      </w:pPr>
      <w:r w:rsidRPr="00E8662A">
        <w:rPr>
          <w:rFonts w:ascii="Times New Roman" w:hAnsi="Times New Roman" w:cs="Times New Roman"/>
          <w:sz w:val="24"/>
        </w:rPr>
        <w:t xml:space="preserve">Pořizovací cena </w:t>
      </w:r>
      <w:r>
        <w:rPr>
          <w:rFonts w:ascii="Times New Roman" w:hAnsi="Times New Roman" w:cs="Times New Roman"/>
          <w:sz w:val="24"/>
        </w:rPr>
        <w:t>patentu na výrobu polovodičů je 1 000 000 Kč</w:t>
      </w:r>
      <w:r w:rsidRPr="00E8662A">
        <w:rPr>
          <w:rFonts w:ascii="Times New Roman" w:hAnsi="Times New Roman" w:cs="Times New Roman"/>
          <w:sz w:val="24"/>
        </w:rPr>
        <w:t xml:space="preserve">. </w:t>
      </w:r>
      <w:r w:rsidRPr="00C73E84">
        <w:rPr>
          <w:rFonts w:ascii="Times New Roman" w:hAnsi="Times New Roman" w:cs="Times New Roman"/>
          <w:sz w:val="24"/>
        </w:rPr>
        <w:t xml:space="preserve">Patent byl zakoupen a do užívání zařazen </w:t>
      </w:r>
      <w:proofErr w:type="gramStart"/>
      <w:r w:rsidRPr="00C73E84">
        <w:rPr>
          <w:rFonts w:ascii="Times New Roman" w:hAnsi="Times New Roman" w:cs="Times New Roman"/>
          <w:sz w:val="24"/>
        </w:rPr>
        <w:t>1.1.2022</w:t>
      </w:r>
      <w:proofErr w:type="gramEnd"/>
      <w:r w:rsidRPr="00C73E84">
        <w:rPr>
          <w:rFonts w:ascii="Times New Roman" w:hAnsi="Times New Roman" w:cs="Times New Roman"/>
          <w:sz w:val="24"/>
        </w:rPr>
        <w:t xml:space="preserve">. </w:t>
      </w:r>
      <w:r>
        <w:rPr>
          <w:rFonts w:ascii="Times New Roman" w:hAnsi="Times New Roman" w:cs="Times New Roman"/>
          <w:sz w:val="24"/>
        </w:rPr>
        <w:t>Výrobek se pomocí tohoto patentu bude vyrábět 4 roky</w:t>
      </w:r>
      <w:r w:rsidRPr="00E8662A">
        <w:rPr>
          <w:rFonts w:ascii="Times New Roman" w:hAnsi="Times New Roman" w:cs="Times New Roman"/>
          <w:sz w:val="24"/>
        </w:rPr>
        <w:t xml:space="preserve">. Jaká bude výše odpisů v jednotlivých letech používání (celkem 4), využije-li účetní jednotka: </w:t>
      </w:r>
    </w:p>
    <w:p w14:paraId="3607AD4E" w14:textId="77777777" w:rsidR="00A22245" w:rsidRPr="00E8662A" w:rsidRDefault="00A22245" w:rsidP="00A22245">
      <w:pPr>
        <w:spacing w:after="0"/>
        <w:jc w:val="both"/>
        <w:rPr>
          <w:rFonts w:ascii="Times New Roman" w:hAnsi="Times New Roman" w:cs="Times New Roman"/>
          <w:sz w:val="24"/>
        </w:rPr>
      </w:pPr>
      <w:r w:rsidRPr="00E8662A">
        <w:rPr>
          <w:rFonts w:ascii="Times New Roman" w:hAnsi="Times New Roman" w:cs="Times New Roman"/>
          <w:sz w:val="24"/>
        </w:rPr>
        <w:t xml:space="preserve">a) Lineární odpisy </w:t>
      </w:r>
    </w:p>
    <w:p w14:paraId="5F90534A" w14:textId="77777777" w:rsidR="00A22245" w:rsidRPr="00E8662A" w:rsidRDefault="00A22245" w:rsidP="00A22245">
      <w:pPr>
        <w:spacing w:after="0"/>
        <w:jc w:val="both"/>
        <w:rPr>
          <w:rFonts w:ascii="Times New Roman" w:hAnsi="Times New Roman" w:cs="Times New Roman"/>
          <w:sz w:val="24"/>
        </w:rPr>
      </w:pPr>
      <w:r w:rsidRPr="00E8662A">
        <w:rPr>
          <w:rFonts w:ascii="Times New Roman" w:hAnsi="Times New Roman" w:cs="Times New Roman"/>
          <w:sz w:val="24"/>
        </w:rPr>
        <w:t xml:space="preserve">b) Zrychlené odpisy – metodu DDB </w:t>
      </w:r>
      <w:r>
        <w:rPr>
          <w:rFonts w:ascii="Times New Roman" w:hAnsi="Times New Roman" w:cs="Times New Roman"/>
          <w:sz w:val="24"/>
        </w:rPr>
        <w:t xml:space="preserve">– předpoklad zbytkové hodnoty 75 000 </w:t>
      </w:r>
    </w:p>
    <w:p w14:paraId="3ED82270" w14:textId="77777777" w:rsidR="00A22245" w:rsidRPr="00E8662A" w:rsidRDefault="00A22245" w:rsidP="00A22245">
      <w:pPr>
        <w:spacing w:after="0"/>
        <w:jc w:val="both"/>
        <w:rPr>
          <w:rFonts w:ascii="Times New Roman" w:hAnsi="Times New Roman" w:cs="Times New Roman"/>
          <w:sz w:val="24"/>
        </w:rPr>
      </w:pPr>
      <w:r>
        <w:rPr>
          <w:rFonts w:ascii="Times New Roman" w:hAnsi="Times New Roman" w:cs="Times New Roman"/>
          <w:sz w:val="24"/>
        </w:rPr>
        <w:t xml:space="preserve">c) Metodu založenou </w:t>
      </w:r>
      <w:r w:rsidRPr="00E8662A">
        <w:rPr>
          <w:rFonts w:ascii="Times New Roman" w:hAnsi="Times New Roman" w:cs="Times New Roman"/>
          <w:sz w:val="24"/>
        </w:rPr>
        <w:t xml:space="preserve">na výkonu aktiva </w:t>
      </w:r>
    </w:p>
    <w:p w14:paraId="04ADF364" w14:textId="77777777" w:rsidR="00A22245" w:rsidRDefault="00A22245" w:rsidP="00A22245">
      <w:pPr>
        <w:spacing w:after="0"/>
        <w:jc w:val="both"/>
        <w:rPr>
          <w:rFonts w:ascii="Times New Roman" w:hAnsi="Times New Roman" w:cs="Times New Roman"/>
          <w:sz w:val="24"/>
        </w:rPr>
      </w:pPr>
    </w:p>
    <w:p w14:paraId="205EE87F" w14:textId="77777777" w:rsidR="00A22245" w:rsidRPr="00224BF6" w:rsidRDefault="00A22245" w:rsidP="00A22245">
      <w:pPr>
        <w:pStyle w:val="Odstavecseseznamem"/>
        <w:numPr>
          <w:ilvl w:val="0"/>
          <w:numId w:val="17"/>
        </w:numPr>
        <w:spacing w:after="0"/>
        <w:jc w:val="both"/>
        <w:rPr>
          <w:rFonts w:ascii="Times New Roman" w:hAnsi="Times New Roman"/>
          <w:sz w:val="24"/>
        </w:rPr>
      </w:pPr>
      <w:r>
        <w:rPr>
          <w:rFonts w:ascii="Times New Roman" w:hAnsi="Times New Roman"/>
          <w:sz w:val="24"/>
        </w:rPr>
        <w:t>Lineární odpisy</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242"/>
        <w:gridCol w:w="3619"/>
        <w:gridCol w:w="1830"/>
        <w:gridCol w:w="2003"/>
      </w:tblGrid>
      <w:tr w:rsidR="00A22245" w:rsidRPr="00805700" w14:paraId="78CAA25D" w14:textId="77777777" w:rsidTr="00000480">
        <w:tc>
          <w:tcPr>
            <w:tcW w:w="1242" w:type="dxa"/>
          </w:tcPr>
          <w:p w14:paraId="740A0735" w14:textId="77777777" w:rsidR="00A22245" w:rsidRPr="007B261A" w:rsidRDefault="00A22245" w:rsidP="00A22245">
            <w:pPr>
              <w:tabs>
                <w:tab w:val="left" w:pos="1399"/>
              </w:tabs>
              <w:ind w:left="142" w:right="33"/>
              <w:contextualSpacing/>
              <w:jc w:val="both"/>
              <w:rPr>
                <w:rFonts w:ascii="Times New Roman" w:hAnsi="Times New Roman"/>
                <w:sz w:val="24"/>
              </w:rPr>
            </w:pPr>
            <w:r w:rsidRPr="007B261A">
              <w:rPr>
                <w:rFonts w:ascii="Times New Roman" w:hAnsi="Times New Roman"/>
                <w:sz w:val="24"/>
              </w:rPr>
              <w:t>Rok</w:t>
            </w:r>
          </w:p>
        </w:tc>
        <w:tc>
          <w:tcPr>
            <w:tcW w:w="3619" w:type="dxa"/>
          </w:tcPr>
          <w:p w14:paraId="3FC36980" w14:textId="77777777" w:rsidR="00A22245" w:rsidRPr="007B261A" w:rsidRDefault="00A22245" w:rsidP="00A22245">
            <w:pPr>
              <w:ind w:left="34"/>
              <w:contextualSpacing/>
              <w:jc w:val="both"/>
              <w:rPr>
                <w:rFonts w:ascii="Times New Roman" w:hAnsi="Times New Roman"/>
                <w:sz w:val="24"/>
              </w:rPr>
            </w:pPr>
            <w:r w:rsidRPr="007B261A">
              <w:rPr>
                <w:rFonts w:ascii="Times New Roman" w:hAnsi="Times New Roman"/>
                <w:sz w:val="24"/>
              </w:rPr>
              <w:t>Výpočet</w:t>
            </w:r>
          </w:p>
        </w:tc>
        <w:tc>
          <w:tcPr>
            <w:tcW w:w="1830" w:type="dxa"/>
          </w:tcPr>
          <w:p w14:paraId="46B3270C" w14:textId="77777777" w:rsidR="00A22245" w:rsidRPr="007B261A" w:rsidRDefault="00A22245" w:rsidP="00A22245">
            <w:pPr>
              <w:ind w:left="34"/>
              <w:contextualSpacing/>
              <w:jc w:val="both"/>
              <w:rPr>
                <w:rFonts w:ascii="Times New Roman" w:hAnsi="Times New Roman"/>
                <w:sz w:val="24"/>
              </w:rPr>
            </w:pPr>
            <w:r w:rsidRPr="007B261A">
              <w:rPr>
                <w:rFonts w:ascii="Times New Roman" w:hAnsi="Times New Roman"/>
                <w:sz w:val="24"/>
              </w:rPr>
              <w:t>Odpis</w:t>
            </w:r>
          </w:p>
        </w:tc>
        <w:tc>
          <w:tcPr>
            <w:tcW w:w="2003" w:type="dxa"/>
          </w:tcPr>
          <w:p w14:paraId="61EDBF24" w14:textId="77777777" w:rsidR="00A22245" w:rsidRPr="007B261A" w:rsidRDefault="00A22245" w:rsidP="00A22245">
            <w:pPr>
              <w:ind w:left="34"/>
              <w:contextualSpacing/>
              <w:jc w:val="both"/>
              <w:rPr>
                <w:rFonts w:ascii="Times New Roman" w:hAnsi="Times New Roman"/>
                <w:sz w:val="24"/>
              </w:rPr>
            </w:pPr>
            <w:r w:rsidRPr="007B261A">
              <w:rPr>
                <w:rFonts w:ascii="Times New Roman" w:hAnsi="Times New Roman"/>
                <w:sz w:val="24"/>
              </w:rPr>
              <w:t>Zůstatková cena</w:t>
            </w:r>
          </w:p>
        </w:tc>
      </w:tr>
      <w:tr w:rsidR="00A22245" w:rsidRPr="00805700" w14:paraId="6AFC0100" w14:textId="77777777" w:rsidTr="00000480">
        <w:tc>
          <w:tcPr>
            <w:tcW w:w="1242" w:type="dxa"/>
          </w:tcPr>
          <w:p w14:paraId="10C3C545" w14:textId="1E538EF4" w:rsidR="00A22245" w:rsidRPr="007B261A" w:rsidRDefault="0097148B" w:rsidP="00A22245">
            <w:pPr>
              <w:ind w:left="142" w:right="33"/>
              <w:contextualSpacing/>
              <w:jc w:val="both"/>
              <w:rPr>
                <w:rFonts w:ascii="Times New Roman" w:hAnsi="Times New Roman"/>
                <w:sz w:val="24"/>
              </w:rPr>
            </w:pPr>
            <w:r>
              <w:rPr>
                <w:rFonts w:ascii="Times New Roman" w:hAnsi="Times New Roman"/>
                <w:sz w:val="24"/>
              </w:rPr>
              <w:t>2022</w:t>
            </w:r>
          </w:p>
        </w:tc>
        <w:tc>
          <w:tcPr>
            <w:tcW w:w="3619" w:type="dxa"/>
          </w:tcPr>
          <w:p w14:paraId="4173A8BB" w14:textId="77777777" w:rsidR="00A22245" w:rsidRPr="00F92F79" w:rsidRDefault="00A22245" w:rsidP="00A22245">
            <w:pPr>
              <w:ind w:left="34"/>
              <w:contextualSpacing/>
              <w:jc w:val="both"/>
              <w:rPr>
                <w:rFonts w:ascii="Times New Roman" w:hAnsi="Times New Roman"/>
                <w:color w:val="FF0000"/>
                <w:sz w:val="24"/>
                <w:vertAlign w:val="superscript"/>
              </w:rPr>
            </w:pPr>
          </w:p>
        </w:tc>
        <w:tc>
          <w:tcPr>
            <w:tcW w:w="1830" w:type="dxa"/>
          </w:tcPr>
          <w:p w14:paraId="0D1CDE69"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278D18C5"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4E7A2B76" w14:textId="77777777" w:rsidTr="00000480">
        <w:tc>
          <w:tcPr>
            <w:tcW w:w="1242" w:type="dxa"/>
          </w:tcPr>
          <w:p w14:paraId="60BF491F" w14:textId="069FF4F2" w:rsidR="00A22245" w:rsidRPr="007B261A" w:rsidRDefault="0097148B" w:rsidP="00A22245">
            <w:pPr>
              <w:ind w:left="142" w:right="33"/>
              <w:contextualSpacing/>
              <w:jc w:val="both"/>
              <w:rPr>
                <w:rFonts w:ascii="Times New Roman" w:hAnsi="Times New Roman"/>
                <w:sz w:val="24"/>
              </w:rPr>
            </w:pPr>
            <w:r>
              <w:rPr>
                <w:rFonts w:ascii="Times New Roman" w:hAnsi="Times New Roman"/>
                <w:sz w:val="24"/>
              </w:rPr>
              <w:t>2023</w:t>
            </w:r>
          </w:p>
        </w:tc>
        <w:tc>
          <w:tcPr>
            <w:tcW w:w="3619" w:type="dxa"/>
          </w:tcPr>
          <w:p w14:paraId="2565084C" w14:textId="77777777" w:rsidR="00A22245" w:rsidRPr="007B261A" w:rsidRDefault="00A22245" w:rsidP="00A22245">
            <w:pPr>
              <w:ind w:left="34"/>
              <w:contextualSpacing/>
              <w:jc w:val="both"/>
              <w:rPr>
                <w:rFonts w:ascii="Times New Roman" w:hAnsi="Times New Roman"/>
                <w:color w:val="FF0000"/>
                <w:sz w:val="24"/>
              </w:rPr>
            </w:pPr>
          </w:p>
        </w:tc>
        <w:tc>
          <w:tcPr>
            <w:tcW w:w="1830" w:type="dxa"/>
          </w:tcPr>
          <w:p w14:paraId="2FFC23E0"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76F92129"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15648D75" w14:textId="77777777" w:rsidTr="00000480">
        <w:tc>
          <w:tcPr>
            <w:tcW w:w="1242" w:type="dxa"/>
          </w:tcPr>
          <w:p w14:paraId="3FE23A97" w14:textId="41849446" w:rsidR="00A22245" w:rsidRPr="007B261A" w:rsidRDefault="0097148B" w:rsidP="00A22245">
            <w:pPr>
              <w:ind w:left="142" w:right="33"/>
              <w:contextualSpacing/>
              <w:jc w:val="both"/>
              <w:rPr>
                <w:rFonts w:ascii="Times New Roman" w:hAnsi="Times New Roman"/>
                <w:sz w:val="24"/>
              </w:rPr>
            </w:pPr>
            <w:r>
              <w:rPr>
                <w:rFonts w:ascii="Times New Roman" w:hAnsi="Times New Roman"/>
                <w:sz w:val="24"/>
              </w:rPr>
              <w:t>2024</w:t>
            </w:r>
          </w:p>
        </w:tc>
        <w:tc>
          <w:tcPr>
            <w:tcW w:w="3619" w:type="dxa"/>
          </w:tcPr>
          <w:p w14:paraId="64EE7BD5" w14:textId="77777777" w:rsidR="00A22245" w:rsidRPr="007B261A" w:rsidRDefault="00A22245" w:rsidP="00A22245">
            <w:pPr>
              <w:ind w:left="34"/>
              <w:contextualSpacing/>
              <w:jc w:val="both"/>
              <w:rPr>
                <w:rFonts w:ascii="Times New Roman" w:hAnsi="Times New Roman"/>
                <w:color w:val="FF0000"/>
                <w:sz w:val="24"/>
              </w:rPr>
            </w:pPr>
          </w:p>
        </w:tc>
        <w:tc>
          <w:tcPr>
            <w:tcW w:w="1830" w:type="dxa"/>
          </w:tcPr>
          <w:p w14:paraId="2C119770"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39EB5D3C"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3D0377DC" w14:textId="77777777" w:rsidTr="00000480">
        <w:tc>
          <w:tcPr>
            <w:tcW w:w="1242" w:type="dxa"/>
          </w:tcPr>
          <w:p w14:paraId="4D937FFE" w14:textId="1639094A" w:rsidR="00A22245" w:rsidRPr="007B261A" w:rsidRDefault="0097148B" w:rsidP="00A22245">
            <w:pPr>
              <w:ind w:left="142" w:right="33"/>
              <w:contextualSpacing/>
              <w:jc w:val="both"/>
              <w:rPr>
                <w:rFonts w:ascii="Times New Roman" w:hAnsi="Times New Roman"/>
                <w:sz w:val="24"/>
              </w:rPr>
            </w:pPr>
            <w:r>
              <w:rPr>
                <w:rFonts w:ascii="Times New Roman" w:hAnsi="Times New Roman"/>
                <w:sz w:val="24"/>
              </w:rPr>
              <w:t>2025</w:t>
            </w:r>
          </w:p>
        </w:tc>
        <w:tc>
          <w:tcPr>
            <w:tcW w:w="3619" w:type="dxa"/>
          </w:tcPr>
          <w:p w14:paraId="2EA21FD9" w14:textId="77777777" w:rsidR="00A22245" w:rsidRPr="007B261A" w:rsidRDefault="00A22245" w:rsidP="00A22245">
            <w:pPr>
              <w:ind w:left="34"/>
              <w:contextualSpacing/>
              <w:jc w:val="both"/>
              <w:rPr>
                <w:rFonts w:ascii="Times New Roman" w:hAnsi="Times New Roman"/>
                <w:color w:val="FF0000"/>
                <w:sz w:val="24"/>
              </w:rPr>
            </w:pPr>
          </w:p>
        </w:tc>
        <w:tc>
          <w:tcPr>
            <w:tcW w:w="1830" w:type="dxa"/>
          </w:tcPr>
          <w:p w14:paraId="1CAC82E1"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2125AA50"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30161290" w14:textId="77777777" w:rsidTr="00000480">
        <w:tc>
          <w:tcPr>
            <w:tcW w:w="1242" w:type="dxa"/>
          </w:tcPr>
          <w:p w14:paraId="491A009F" w14:textId="77777777" w:rsidR="00A22245" w:rsidRPr="007B261A" w:rsidRDefault="00A22245" w:rsidP="00A22245">
            <w:pPr>
              <w:ind w:left="142" w:right="33"/>
              <w:contextualSpacing/>
              <w:jc w:val="both"/>
              <w:rPr>
                <w:rFonts w:ascii="Times New Roman" w:hAnsi="Times New Roman"/>
                <w:sz w:val="24"/>
              </w:rPr>
            </w:pPr>
            <w:r w:rsidRPr="007B261A">
              <w:rPr>
                <w:rFonts w:ascii="Times New Roman" w:hAnsi="Times New Roman"/>
                <w:sz w:val="24"/>
              </w:rPr>
              <w:t>Celkem</w:t>
            </w:r>
          </w:p>
        </w:tc>
        <w:tc>
          <w:tcPr>
            <w:tcW w:w="5449" w:type="dxa"/>
            <w:gridSpan w:val="2"/>
          </w:tcPr>
          <w:p w14:paraId="0596BB77" w14:textId="77777777" w:rsidR="00A22245" w:rsidRPr="007B261A" w:rsidRDefault="00A22245" w:rsidP="00A22245">
            <w:pPr>
              <w:ind w:left="720"/>
              <w:contextualSpacing/>
              <w:jc w:val="both"/>
              <w:rPr>
                <w:rFonts w:ascii="Times New Roman" w:hAnsi="Times New Roman"/>
                <w:sz w:val="24"/>
              </w:rPr>
            </w:pPr>
          </w:p>
        </w:tc>
        <w:tc>
          <w:tcPr>
            <w:tcW w:w="2003" w:type="dxa"/>
          </w:tcPr>
          <w:p w14:paraId="02A286B2" w14:textId="77777777" w:rsidR="00A22245" w:rsidRPr="007B261A" w:rsidRDefault="00A22245" w:rsidP="00A22245">
            <w:pPr>
              <w:ind w:left="720"/>
              <w:contextualSpacing/>
              <w:jc w:val="both"/>
              <w:rPr>
                <w:rFonts w:ascii="Times New Roman" w:hAnsi="Times New Roman"/>
                <w:sz w:val="24"/>
              </w:rPr>
            </w:pPr>
            <w:r w:rsidRPr="007B261A">
              <w:rPr>
                <w:rFonts w:ascii="Times New Roman" w:hAnsi="Times New Roman"/>
                <w:sz w:val="24"/>
              </w:rPr>
              <w:t>-</w:t>
            </w:r>
          </w:p>
        </w:tc>
      </w:tr>
    </w:tbl>
    <w:p w14:paraId="59D2E51F" w14:textId="77777777" w:rsidR="00A22245" w:rsidRDefault="00A22245" w:rsidP="00A22245">
      <w:pPr>
        <w:spacing w:after="0" w:line="240" w:lineRule="auto"/>
        <w:jc w:val="both"/>
        <w:rPr>
          <w:rFonts w:ascii="Times New Roman" w:hAnsi="Times New Roman"/>
          <w:sz w:val="24"/>
        </w:rPr>
      </w:pPr>
    </w:p>
    <w:p w14:paraId="0AACB9B2" w14:textId="77777777" w:rsidR="00A22245" w:rsidRPr="00224BF6" w:rsidRDefault="00A22245" w:rsidP="00A22245">
      <w:pPr>
        <w:pStyle w:val="Odstavecseseznamem"/>
        <w:numPr>
          <w:ilvl w:val="0"/>
          <w:numId w:val="17"/>
        </w:numPr>
        <w:spacing w:after="0"/>
        <w:jc w:val="both"/>
        <w:rPr>
          <w:rFonts w:ascii="Times New Roman" w:hAnsi="Times New Roman"/>
          <w:sz w:val="24"/>
        </w:rPr>
      </w:pPr>
      <w:r>
        <w:rPr>
          <w:rFonts w:ascii="Times New Roman" w:hAnsi="Times New Roman"/>
          <w:sz w:val="24"/>
        </w:rPr>
        <w:t xml:space="preserve">DDB </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242"/>
        <w:gridCol w:w="3619"/>
        <w:gridCol w:w="1830"/>
        <w:gridCol w:w="2003"/>
      </w:tblGrid>
      <w:tr w:rsidR="00A22245" w:rsidRPr="00805700" w14:paraId="0F5B892D" w14:textId="77777777" w:rsidTr="00000480">
        <w:tc>
          <w:tcPr>
            <w:tcW w:w="1242" w:type="dxa"/>
          </w:tcPr>
          <w:p w14:paraId="1F5C9691" w14:textId="77777777" w:rsidR="00A22245" w:rsidRPr="007B261A" w:rsidRDefault="00A22245" w:rsidP="00A22245">
            <w:pPr>
              <w:tabs>
                <w:tab w:val="left" w:pos="1399"/>
              </w:tabs>
              <w:ind w:left="142" w:right="33"/>
              <w:contextualSpacing/>
              <w:jc w:val="both"/>
              <w:rPr>
                <w:rFonts w:ascii="Times New Roman" w:hAnsi="Times New Roman"/>
                <w:sz w:val="24"/>
              </w:rPr>
            </w:pPr>
            <w:r w:rsidRPr="007B261A">
              <w:rPr>
                <w:rFonts w:ascii="Times New Roman" w:hAnsi="Times New Roman"/>
                <w:sz w:val="24"/>
              </w:rPr>
              <w:t>Rok</w:t>
            </w:r>
          </w:p>
        </w:tc>
        <w:tc>
          <w:tcPr>
            <w:tcW w:w="3619" w:type="dxa"/>
          </w:tcPr>
          <w:p w14:paraId="3E08F54B" w14:textId="77777777" w:rsidR="00A22245" w:rsidRPr="007B261A" w:rsidRDefault="00A22245" w:rsidP="00A22245">
            <w:pPr>
              <w:ind w:left="34"/>
              <w:contextualSpacing/>
              <w:jc w:val="both"/>
              <w:rPr>
                <w:rFonts w:ascii="Times New Roman" w:hAnsi="Times New Roman"/>
                <w:sz w:val="24"/>
              </w:rPr>
            </w:pPr>
            <w:r w:rsidRPr="007B261A">
              <w:rPr>
                <w:rFonts w:ascii="Times New Roman" w:hAnsi="Times New Roman"/>
                <w:sz w:val="24"/>
              </w:rPr>
              <w:t>Výpočet</w:t>
            </w:r>
          </w:p>
        </w:tc>
        <w:tc>
          <w:tcPr>
            <w:tcW w:w="1830" w:type="dxa"/>
          </w:tcPr>
          <w:p w14:paraId="78B7160F" w14:textId="77777777" w:rsidR="00A22245" w:rsidRPr="007B261A" w:rsidRDefault="00A22245" w:rsidP="00A22245">
            <w:pPr>
              <w:ind w:left="34"/>
              <w:contextualSpacing/>
              <w:jc w:val="both"/>
              <w:rPr>
                <w:rFonts w:ascii="Times New Roman" w:hAnsi="Times New Roman"/>
                <w:sz w:val="24"/>
              </w:rPr>
            </w:pPr>
            <w:r w:rsidRPr="007B261A">
              <w:rPr>
                <w:rFonts w:ascii="Times New Roman" w:hAnsi="Times New Roman"/>
                <w:sz w:val="24"/>
              </w:rPr>
              <w:t>Odpis</w:t>
            </w:r>
          </w:p>
        </w:tc>
        <w:tc>
          <w:tcPr>
            <w:tcW w:w="2003" w:type="dxa"/>
          </w:tcPr>
          <w:p w14:paraId="22D63928" w14:textId="77777777" w:rsidR="00A22245" w:rsidRPr="007B261A" w:rsidRDefault="00A22245" w:rsidP="00A22245">
            <w:pPr>
              <w:ind w:left="34"/>
              <w:contextualSpacing/>
              <w:jc w:val="both"/>
              <w:rPr>
                <w:rFonts w:ascii="Times New Roman" w:hAnsi="Times New Roman"/>
                <w:sz w:val="24"/>
              </w:rPr>
            </w:pPr>
            <w:r w:rsidRPr="007B261A">
              <w:rPr>
                <w:rFonts w:ascii="Times New Roman" w:hAnsi="Times New Roman"/>
                <w:sz w:val="24"/>
              </w:rPr>
              <w:t>Zůstatková cena</w:t>
            </w:r>
          </w:p>
        </w:tc>
      </w:tr>
      <w:tr w:rsidR="00A22245" w:rsidRPr="00805700" w14:paraId="3022F732" w14:textId="77777777" w:rsidTr="00000480">
        <w:tc>
          <w:tcPr>
            <w:tcW w:w="1242" w:type="dxa"/>
          </w:tcPr>
          <w:p w14:paraId="45AA4E6D"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2022</w:t>
            </w:r>
          </w:p>
        </w:tc>
        <w:tc>
          <w:tcPr>
            <w:tcW w:w="3619" w:type="dxa"/>
          </w:tcPr>
          <w:p w14:paraId="318F8596" w14:textId="77777777" w:rsidR="00A22245" w:rsidRPr="00F92F79" w:rsidRDefault="00A22245" w:rsidP="00A22245">
            <w:pPr>
              <w:ind w:left="34"/>
              <w:contextualSpacing/>
              <w:jc w:val="both"/>
              <w:rPr>
                <w:rFonts w:ascii="Times New Roman" w:hAnsi="Times New Roman"/>
                <w:color w:val="FF0000"/>
                <w:sz w:val="24"/>
                <w:vertAlign w:val="superscript"/>
              </w:rPr>
            </w:pPr>
          </w:p>
        </w:tc>
        <w:tc>
          <w:tcPr>
            <w:tcW w:w="1830" w:type="dxa"/>
          </w:tcPr>
          <w:p w14:paraId="6A04AB19"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5024D598"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568DFB75" w14:textId="77777777" w:rsidTr="00000480">
        <w:tc>
          <w:tcPr>
            <w:tcW w:w="1242" w:type="dxa"/>
          </w:tcPr>
          <w:p w14:paraId="4871FDE0"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2023</w:t>
            </w:r>
          </w:p>
        </w:tc>
        <w:tc>
          <w:tcPr>
            <w:tcW w:w="3619" w:type="dxa"/>
          </w:tcPr>
          <w:p w14:paraId="58254381" w14:textId="77777777" w:rsidR="00A22245" w:rsidRPr="007B261A" w:rsidRDefault="00A22245" w:rsidP="00A22245">
            <w:pPr>
              <w:ind w:left="34"/>
              <w:contextualSpacing/>
              <w:jc w:val="both"/>
              <w:rPr>
                <w:rFonts w:ascii="Times New Roman" w:hAnsi="Times New Roman"/>
                <w:color w:val="FF0000"/>
                <w:sz w:val="24"/>
              </w:rPr>
            </w:pPr>
          </w:p>
        </w:tc>
        <w:tc>
          <w:tcPr>
            <w:tcW w:w="1830" w:type="dxa"/>
          </w:tcPr>
          <w:p w14:paraId="289B907E"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73030970"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1A66CD78" w14:textId="77777777" w:rsidTr="00000480">
        <w:tc>
          <w:tcPr>
            <w:tcW w:w="1242" w:type="dxa"/>
          </w:tcPr>
          <w:p w14:paraId="1FF49564"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2024</w:t>
            </w:r>
          </w:p>
        </w:tc>
        <w:tc>
          <w:tcPr>
            <w:tcW w:w="3619" w:type="dxa"/>
          </w:tcPr>
          <w:p w14:paraId="0513E7A9" w14:textId="77777777" w:rsidR="00A22245" w:rsidRPr="007B261A" w:rsidRDefault="00A22245" w:rsidP="00A22245">
            <w:pPr>
              <w:ind w:left="34"/>
              <w:contextualSpacing/>
              <w:jc w:val="both"/>
              <w:rPr>
                <w:rFonts w:ascii="Times New Roman" w:hAnsi="Times New Roman"/>
                <w:color w:val="FF0000"/>
                <w:sz w:val="24"/>
              </w:rPr>
            </w:pPr>
          </w:p>
        </w:tc>
        <w:tc>
          <w:tcPr>
            <w:tcW w:w="1830" w:type="dxa"/>
          </w:tcPr>
          <w:p w14:paraId="67AAF910"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2521BD45"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56411835" w14:textId="77777777" w:rsidTr="00000480">
        <w:tc>
          <w:tcPr>
            <w:tcW w:w="1242" w:type="dxa"/>
          </w:tcPr>
          <w:p w14:paraId="74E5406B"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2025</w:t>
            </w:r>
          </w:p>
        </w:tc>
        <w:tc>
          <w:tcPr>
            <w:tcW w:w="3619" w:type="dxa"/>
          </w:tcPr>
          <w:p w14:paraId="19E5422F" w14:textId="77777777" w:rsidR="00A22245" w:rsidRPr="007B261A" w:rsidRDefault="00A22245" w:rsidP="00A22245">
            <w:pPr>
              <w:ind w:left="34"/>
              <w:contextualSpacing/>
              <w:jc w:val="both"/>
              <w:rPr>
                <w:rFonts w:ascii="Times New Roman" w:hAnsi="Times New Roman"/>
                <w:color w:val="FF0000"/>
                <w:sz w:val="24"/>
              </w:rPr>
            </w:pPr>
          </w:p>
        </w:tc>
        <w:tc>
          <w:tcPr>
            <w:tcW w:w="1830" w:type="dxa"/>
          </w:tcPr>
          <w:p w14:paraId="0B28BB8D"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34AFC5B9"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513EA431" w14:textId="77777777" w:rsidTr="00000480">
        <w:tc>
          <w:tcPr>
            <w:tcW w:w="1242" w:type="dxa"/>
          </w:tcPr>
          <w:p w14:paraId="1A4A8678" w14:textId="77777777" w:rsidR="00A22245" w:rsidRPr="007B261A" w:rsidRDefault="00A22245" w:rsidP="00A22245">
            <w:pPr>
              <w:ind w:left="142" w:right="33"/>
              <w:contextualSpacing/>
              <w:jc w:val="both"/>
              <w:rPr>
                <w:rFonts w:ascii="Times New Roman" w:hAnsi="Times New Roman"/>
                <w:sz w:val="24"/>
              </w:rPr>
            </w:pPr>
            <w:r w:rsidRPr="007B261A">
              <w:rPr>
                <w:rFonts w:ascii="Times New Roman" w:hAnsi="Times New Roman"/>
                <w:sz w:val="24"/>
              </w:rPr>
              <w:t>Celkem</w:t>
            </w:r>
          </w:p>
        </w:tc>
        <w:tc>
          <w:tcPr>
            <w:tcW w:w="5449" w:type="dxa"/>
            <w:gridSpan w:val="2"/>
          </w:tcPr>
          <w:p w14:paraId="38155B92" w14:textId="77777777" w:rsidR="00A22245" w:rsidRPr="007B261A" w:rsidRDefault="00A22245" w:rsidP="00A22245">
            <w:pPr>
              <w:ind w:left="720"/>
              <w:contextualSpacing/>
              <w:jc w:val="both"/>
              <w:rPr>
                <w:rFonts w:ascii="Times New Roman" w:hAnsi="Times New Roman"/>
                <w:sz w:val="24"/>
              </w:rPr>
            </w:pPr>
          </w:p>
        </w:tc>
        <w:tc>
          <w:tcPr>
            <w:tcW w:w="2003" w:type="dxa"/>
          </w:tcPr>
          <w:p w14:paraId="2666CFCD" w14:textId="77777777" w:rsidR="00A22245" w:rsidRPr="007B261A" w:rsidRDefault="00A22245" w:rsidP="00A22245">
            <w:pPr>
              <w:ind w:left="720"/>
              <w:contextualSpacing/>
              <w:jc w:val="both"/>
              <w:rPr>
                <w:rFonts w:ascii="Times New Roman" w:hAnsi="Times New Roman"/>
                <w:sz w:val="24"/>
              </w:rPr>
            </w:pPr>
          </w:p>
        </w:tc>
      </w:tr>
    </w:tbl>
    <w:p w14:paraId="6B2DD8E5" w14:textId="77777777" w:rsidR="00A22245" w:rsidRPr="00AB19EC" w:rsidRDefault="00A22245" w:rsidP="00A22245">
      <w:pPr>
        <w:jc w:val="both"/>
        <w:rPr>
          <w:rFonts w:ascii="Times New Roman" w:hAnsi="Times New Roman"/>
        </w:rPr>
      </w:pPr>
      <w:r w:rsidRPr="00DB5300">
        <w:rPr>
          <w:rFonts w:ascii="Times New Roman" w:hAnsi="Times New Roman"/>
        </w:rPr>
        <w:t>Pozn. Vychází se z předpokladu odpisování do výše zb</w:t>
      </w:r>
      <w:r>
        <w:rPr>
          <w:rFonts w:ascii="Times New Roman" w:hAnsi="Times New Roman"/>
        </w:rPr>
        <w:t>ytkové hodnoty, která by byla 75</w:t>
      </w:r>
      <w:r w:rsidRPr="00DB5300">
        <w:rPr>
          <w:rFonts w:ascii="Times New Roman" w:hAnsi="Times New Roman"/>
        </w:rPr>
        <w:t> 000 Kč.</w:t>
      </w:r>
    </w:p>
    <w:p w14:paraId="58E6B503" w14:textId="77777777" w:rsidR="00A22245" w:rsidRPr="00213272" w:rsidRDefault="00A22245" w:rsidP="00A22245">
      <w:pPr>
        <w:pStyle w:val="Odstavecseseznamem"/>
        <w:numPr>
          <w:ilvl w:val="0"/>
          <w:numId w:val="17"/>
        </w:numPr>
        <w:spacing w:after="0"/>
        <w:jc w:val="both"/>
        <w:rPr>
          <w:rFonts w:ascii="Times New Roman" w:hAnsi="Times New Roman"/>
          <w:sz w:val="24"/>
        </w:rPr>
      </w:pPr>
      <w:r>
        <w:rPr>
          <w:rFonts w:ascii="Times New Roman" w:hAnsi="Times New Roman"/>
          <w:sz w:val="24"/>
        </w:rPr>
        <w:t xml:space="preserve">Metoda založená na výkonu aktiva </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242"/>
        <w:gridCol w:w="3119"/>
        <w:gridCol w:w="1843"/>
      </w:tblGrid>
      <w:tr w:rsidR="00A22245" w:rsidRPr="00805700" w14:paraId="5F4DD8FD" w14:textId="77777777" w:rsidTr="00000480">
        <w:tc>
          <w:tcPr>
            <w:tcW w:w="1242" w:type="dxa"/>
          </w:tcPr>
          <w:p w14:paraId="25BB1C9E" w14:textId="77777777" w:rsidR="00A22245" w:rsidRPr="007B261A" w:rsidRDefault="00A22245" w:rsidP="00A22245">
            <w:pPr>
              <w:tabs>
                <w:tab w:val="left" w:pos="1399"/>
              </w:tabs>
              <w:ind w:left="142" w:right="33"/>
              <w:contextualSpacing/>
              <w:jc w:val="both"/>
              <w:rPr>
                <w:rFonts w:ascii="Times New Roman" w:hAnsi="Times New Roman"/>
                <w:sz w:val="24"/>
              </w:rPr>
            </w:pPr>
            <w:r w:rsidRPr="007B261A">
              <w:rPr>
                <w:rFonts w:ascii="Times New Roman" w:hAnsi="Times New Roman"/>
                <w:sz w:val="24"/>
              </w:rPr>
              <w:t>Rok</w:t>
            </w:r>
          </w:p>
        </w:tc>
        <w:tc>
          <w:tcPr>
            <w:tcW w:w="3119" w:type="dxa"/>
          </w:tcPr>
          <w:p w14:paraId="16459BCA" w14:textId="77777777" w:rsidR="00A22245" w:rsidRPr="007B261A" w:rsidRDefault="00A22245" w:rsidP="00A22245">
            <w:pPr>
              <w:ind w:left="34"/>
              <w:contextualSpacing/>
              <w:jc w:val="both"/>
              <w:rPr>
                <w:rFonts w:ascii="Times New Roman" w:hAnsi="Times New Roman"/>
                <w:sz w:val="24"/>
              </w:rPr>
            </w:pPr>
            <w:r>
              <w:rPr>
                <w:rFonts w:ascii="Times New Roman" w:hAnsi="Times New Roman"/>
                <w:sz w:val="24"/>
              </w:rPr>
              <w:t>Očekávaný počet polovodičů</w:t>
            </w:r>
          </w:p>
        </w:tc>
        <w:tc>
          <w:tcPr>
            <w:tcW w:w="1843" w:type="dxa"/>
          </w:tcPr>
          <w:p w14:paraId="07764551" w14:textId="77777777" w:rsidR="00A22245" w:rsidRDefault="00A22245" w:rsidP="00A22245">
            <w:pPr>
              <w:ind w:left="34"/>
              <w:contextualSpacing/>
              <w:jc w:val="both"/>
              <w:rPr>
                <w:rFonts w:ascii="Times New Roman" w:hAnsi="Times New Roman"/>
                <w:sz w:val="24"/>
              </w:rPr>
            </w:pPr>
            <w:r>
              <w:rPr>
                <w:rFonts w:ascii="Times New Roman" w:hAnsi="Times New Roman"/>
                <w:sz w:val="24"/>
              </w:rPr>
              <w:t>%</w:t>
            </w:r>
          </w:p>
        </w:tc>
      </w:tr>
      <w:tr w:rsidR="00A22245" w:rsidRPr="00805700" w14:paraId="389528EF" w14:textId="77777777" w:rsidTr="00000480">
        <w:tc>
          <w:tcPr>
            <w:tcW w:w="1242" w:type="dxa"/>
          </w:tcPr>
          <w:p w14:paraId="488A5453"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2022</w:t>
            </w:r>
          </w:p>
        </w:tc>
        <w:tc>
          <w:tcPr>
            <w:tcW w:w="3119" w:type="dxa"/>
          </w:tcPr>
          <w:p w14:paraId="7DD1DC00" w14:textId="77777777" w:rsidR="00A22245" w:rsidRPr="000A7249" w:rsidRDefault="00A22245" w:rsidP="00A22245">
            <w:pPr>
              <w:ind w:left="34"/>
              <w:contextualSpacing/>
              <w:jc w:val="both"/>
              <w:rPr>
                <w:rFonts w:ascii="Times New Roman" w:hAnsi="Times New Roman"/>
                <w:sz w:val="24"/>
                <w:szCs w:val="24"/>
              </w:rPr>
            </w:pPr>
            <w:r>
              <w:rPr>
                <w:rFonts w:ascii="Times New Roman" w:hAnsi="Times New Roman"/>
                <w:sz w:val="24"/>
                <w:szCs w:val="24"/>
              </w:rPr>
              <w:t>1 000 000</w:t>
            </w:r>
          </w:p>
        </w:tc>
        <w:tc>
          <w:tcPr>
            <w:tcW w:w="1843" w:type="dxa"/>
          </w:tcPr>
          <w:p w14:paraId="76F1E2C2" w14:textId="77777777" w:rsidR="00A22245" w:rsidRPr="000A7249" w:rsidRDefault="00A22245" w:rsidP="00A22245">
            <w:pPr>
              <w:ind w:left="34"/>
              <w:contextualSpacing/>
              <w:jc w:val="both"/>
              <w:rPr>
                <w:rFonts w:ascii="Times New Roman" w:hAnsi="Times New Roman"/>
                <w:color w:val="FF0000"/>
                <w:sz w:val="24"/>
                <w:szCs w:val="24"/>
              </w:rPr>
            </w:pPr>
          </w:p>
        </w:tc>
      </w:tr>
      <w:tr w:rsidR="00A22245" w:rsidRPr="00805700" w14:paraId="4BBA0A81" w14:textId="77777777" w:rsidTr="00000480">
        <w:tc>
          <w:tcPr>
            <w:tcW w:w="1242" w:type="dxa"/>
          </w:tcPr>
          <w:p w14:paraId="4D50276C"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2023</w:t>
            </w:r>
          </w:p>
        </w:tc>
        <w:tc>
          <w:tcPr>
            <w:tcW w:w="3119" w:type="dxa"/>
          </w:tcPr>
          <w:p w14:paraId="170548D5" w14:textId="77777777" w:rsidR="00A22245" w:rsidRPr="00DB5300" w:rsidRDefault="00A22245" w:rsidP="00A22245">
            <w:pPr>
              <w:ind w:left="34"/>
              <w:contextualSpacing/>
              <w:jc w:val="both"/>
              <w:rPr>
                <w:rFonts w:ascii="Times New Roman" w:hAnsi="Times New Roman"/>
                <w:sz w:val="24"/>
                <w:szCs w:val="24"/>
              </w:rPr>
            </w:pPr>
            <w:r>
              <w:rPr>
                <w:rFonts w:ascii="Times New Roman" w:hAnsi="Times New Roman"/>
                <w:sz w:val="24"/>
                <w:szCs w:val="24"/>
              </w:rPr>
              <w:t>900 000</w:t>
            </w:r>
          </w:p>
        </w:tc>
        <w:tc>
          <w:tcPr>
            <w:tcW w:w="1843" w:type="dxa"/>
          </w:tcPr>
          <w:p w14:paraId="40C7CAC0" w14:textId="77777777" w:rsidR="00A22245" w:rsidRPr="000A7249" w:rsidRDefault="00A22245" w:rsidP="00A22245">
            <w:pPr>
              <w:ind w:left="34"/>
              <w:contextualSpacing/>
              <w:jc w:val="both"/>
              <w:rPr>
                <w:rFonts w:ascii="Times New Roman" w:hAnsi="Times New Roman"/>
                <w:color w:val="FF0000"/>
                <w:sz w:val="24"/>
                <w:szCs w:val="24"/>
              </w:rPr>
            </w:pPr>
          </w:p>
        </w:tc>
      </w:tr>
      <w:tr w:rsidR="00A22245" w:rsidRPr="00805700" w14:paraId="04F778E4" w14:textId="77777777" w:rsidTr="00000480">
        <w:tc>
          <w:tcPr>
            <w:tcW w:w="1242" w:type="dxa"/>
          </w:tcPr>
          <w:p w14:paraId="3B31E023"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2024</w:t>
            </w:r>
          </w:p>
        </w:tc>
        <w:tc>
          <w:tcPr>
            <w:tcW w:w="3119" w:type="dxa"/>
          </w:tcPr>
          <w:p w14:paraId="0370806D" w14:textId="77777777" w:rsidR="00A22245" w:rsidRPr="00DB5300" w:rsidRDefault="00A22245" w:rsidP="00A22245">
            <w:pPr>
              <w:ind w:left="34"/>
              <w:contextualSpacing/>
              <w:jc w:val="both"/>
              <w:rPr>
                <w:rFonts w:ascii="Times New Roman" w:hAnsi="Times New Roman"/>
                <w:sz w:val="24"/>
                <w:szCs w:val="24"/>
              </w:rPr>
            </w:pPr>
            <w:r>
              <w:rPr>
                <w:rFonts w:ascii="Times New Roman" w:hAnsi="Times New Roman"/>
                <w:sz w:val="24"/>
                <w:szCs w:val="24"/>
              </w:rPr>
              <w:t>800 000</w:t>
            </w:r>
          </w:p>
        </w:tc>
        <w:tc>
          <w:tcPr>
            <w:tcW w:w="1843" w:type="dxa"/>
          </w:tcPr>
          <w:p w14:paraId="0DFB83AF" w14:textId="77777777" w:rsidR="00A22245" w:rsidRPr="000A7249" w:rsidRDefault="00A22245" w:rsidP="00A22245">
            <w:pPr>
              <w:ind w:left="34"/>
              <w:contextualSpacing/>
              <w:jc w:val="both"/>
              <w:rPr>
                <w:rFonts w:ascii="Times New Roman" w:hAnsi="Times New Roman"/>
                <w:color w:val="FF0000"/>
                <w:sz w:val="24"/>
                <w:szCs w:val="24"/>
              </w:rPr>
            </w:pPr>
          </w:p>
        </w:tc>
      </w:tr>
      <w:tr w:rsidR="00A22245" w:rsidRPr="00805700" w14:paraId="290AFE55" w14:textId="77777777" w:rsidTr="00000480">
        <w:tc>
          <w:tcPr>
            <w:tcW w:w="1242" w:type="dxa"/>
          </w:tcPr>
          <w:p w14:paraId="24E56BAB"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2025</w:t>
            </w:r>
          </w:p>
        </w:tc>
        <w:tc>
          <w:tcPr>
            <w:tcW w:w="3119" w:type="dxa"/>
          </w:tcPr>
          <w:p w14:paraId="10603260" w14:textId="77777777" w:rsidR="00A22245" w:rsidRPr="00DB5300" w:rsidRDefault="00A22245" w:rsidP="00A22245">
            <w:pPr>
              <w:ind w:left="34"/>
              <w:contextualSpacing/>
              <w:jc w:val="both"/>
              <w:rPr>
                <w:rFonts w:ascii="Times New Roman" w:hAnsi="Times New Roman"/>
                <w:sz w:val="24"/>
                <w:szCs w:val="24"/>
              </w:rPr>
            </w:pPr>
            <w:r>
              <w:rPr>
                <w:rFonts w:ascii="Times New Roman" w:hAnsi="Times New Roman"/>
                <w:sz w:val="24"/>
                <w:szCs w:val="24"/>
              </w:rPr>
              <w:t>700 000</w:t>
            </w:r>
          </w:p>
        </w:tc>
        <w:tc>
          <w:tcPr>
            <w:tcW w:w="1843" w:type="dxa"/>
          </w:tcPr>
          <w:p w14:paraId="557949A4" w14:textId="77777777" w:rsidR="00A22245" w:rsidRPr="000A7249" w:rsidRDefault="00A22245" w:rsidP="00A22245">
            <w:pPr>
              <w:ind w:left="34"/>
              <w:contextualSpacing/>
              <w:jc w:val="both"/>
              <w:rPr>
                <w:rFonts w:ascii="Times New Roman" w:hAnsi="Times New Roman"/>
                <w:color w:val="FF0000"/>
                <w:sz w:val="24"/>
                <w:szCs w:val="24"/>
              </w:rPr>
            </w:pPr>
          </w:p>
        </w:tc>
      </w:tr>
    </w:tbl>
    <w:p w14:paraId="25CBCFFB" w14:textId="77777777" w:rsidR="00A22245" w:rsidRPr="00DB5300" w:rsidRDefault="00A22245" w:rsidP="00A22245">
      <w:pPr>
        <w:jc w:val="both"/>
        <w:rPr>
          <w:rFonts w:ascii="Times New Roman" w:hAnsi="Times New Roman"/>
          <w:sz w:val="24"/>
        </w:rPr>
      </w:pPr>
      <w:r>
        <w:rPr>
          <w:rFonts w:ascii="Times New Roman" w:hAnsi="Times New Roman"/>
          <w:sz w:val="24"/>
        </w:rPr>
        <w:t xml:space="preserve">Celkem       </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242"/>
        <w:gridCol w:w="3619"/>
        <w:gridCol w:w="1830"/>
        <w:gridCol w:w="2003"/>
      </w:tblGrid>
      <w:tr w:rsidR="00A22245" w:rsidRPr="00805700" w14:paraId="3A55FD41" w14:textId="77777777" w:rsidTr="00000480">
        <w:tc>
          <w:tcPr>
            <w:tcW w:w="1242" w:type="dxa"/>
          </w:tcPr>
          <w:p w14:paraId="16F6A681" w14:textId="77777777" w:rsidR="00A22245" w:rsidRPr="007B261A" w:rsidRDefault="00A22245" w:rsidP="00A22245">
            <w:pPr>
              <w:tabs>
                <w:tab w:val="left" w:pos="1399"/>
              </w:tabs>
              <w:ind w:left="142" w:right="33"/>
              <w:contextualSpacing/>
              <w:jc w:val="both"/>
              <w:rPr>
                <w:rFonts w:ascii="Times New Roman" w:hAnsi="Times New Roman"/>
                <w:sz w:val="24"/>
              </w:rPr>
            </w:pPr>
            <w:r w:rsidRPr="007B261A">
              <w:rPr>
                <w:rFonts w:ascii="Times New Roman" w:hAnsi="Times New Roman"/>
                <w:sz w:val="24"/>
              </w:rPr>
              <w:t>Rok</w:t>
            </w:r>
          </w:p>
        </w:tc>
        <w:tc>
          <w:tcPr>
            <w:tcW w:w="3619" w:type="dxa"/>
          </w:tcPr>
          <w:p w14:paraId="0F5E5FEF" w14:textId="77777777" w:rsidR="00A22245" w:rsidRPr="007B261A" w:rsidRDefault="00A22245" w:rsidP="00A22245">
            <w:pPr>
              <w:ind w:left="34"/>
              <w:contextualSpacing/>
              <w:jc w:val="both"/>
              <w:rPr>
                <w:rFonts w:ascii="Times New Roman" w:hAnsi="Times New Roman"/>
                <w:sz w:val="24"/>
              </w:rPr>
            </w:pPr>
            <w:r w:rsidRPr="007B261A">
              <w:rPr>
                <w:rFonts w:ascii="Times New Roman" w:hAnsi="Times New Roman"/>
                <w:sz w:val="24"/>
              </w:rPr>
              <w:t>Výpočet</w:t>
            </w:r>
          </w:p>
        </w:tc>
        <w:tc>
          <w:tcPr>
            <w:tcW w:w="1830" w:type="dxa"/>
          </w:tcPr>
          <w:p w14:paraId="329308BA" w14:textId="77777777" w:rsidR="00A22245" w:rsidRPr="007B261A" w:rsidRDefault="00A22245" w:rsidP="00A22245">
            <w:pPr>
              <w:ind w:left="34"/>
              <w:contextualSpacing/>
              <w:jc w:val="both"/>
              <w:rPr>
                <w:rFonts w:ascii="Times New Roman" w:hAnsi="Times New Roman"/>
                <w:sz w:val="24"/>
              </w:rPr>
            </w:pPr>
            <w:r w:rsidRPr="007B261A">
              <w:rPr>
                <w:rFonts w:ascii="Times New Roman" w:hAnsi="Times New Roman"/>
                <w:sz w:val="24"/>
              </w:rPr>
              <w:t>Odpis</w:t>
            </w:r>
          </w:p>
        </w:tc>
        <w:tc>
          <w:tcPr>
            <w:tcW w:w="2003" w:type="dxa"/>
          </w:tcPr>
          <w:p w14:paraId="4DC28430" w14:textId="77777777" w:rsidR="00A22245" w:rsidRPr="007B261A" w:rsidRDefault="00A22245" w:rsidP="00A22245">
            <w:pPr>
              <w:ind w:left="34"/>
              <w:contextualSpacing/>
              <w:jc w:val="both"/>
              <w:rPr>
                <w:rFonts w:ascii="Times New Roman" w:hAnsi="Times New Roman"/>
                <w:sz w:val="24"/>
              </w:rPr>
            </w:pPr>
            <w:r w:rsidRPr="007B261A">
              <w:rPr>
                <w:rFonts w:ascii="Times New Roman" w:hAnsi="Times New Roman"/>
                <w:sz w:val="24"/>
              </w:rPr>
              <w:t>Zůstatková cena</w:t>
            </w:r>
          </w:p>
        </w:tc>
      </w:tr>
      <w:tr w:rsidR="00A22245" w:rsidRPr="00805700" w14:paraId="6CEA5F42" w14:textId="77777777" w:rsidTr="00000480">
        <w:tc>
          <w:tcPr>
            <w:tcW w:w="1242" w:type="dxa"/>
          </w:tcPr>
          <w:p w14:paraId="0FE17BF6"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2022</w:t>
            </w:r>
          </w:p>
        </w:tc>
        <w:tc>
          <w:tcPr>
            <w:tcW w:w="3619" w:type="dxa"/>
          </w:tcPr>
          <w:p w14:paraId="585D3B92" w14:textId="77777777" w:rsidR="00A22245" w:rsidRPr="000A7249" w:rsidRDefault="00A22245" w:rsidP="00A22245">
            <w:pPr>
              <w:ind w:left="34"/>
              <w:contextualSpacing/>
              <w:jc w:val="both"/>
              <w:rPr>
                <w:rFonts w:ascii="Times New Roman" w:hAnsi="Times New Roman"/>
                <w:color w:val="FF0000"/>
                <w:sz w:val="24"/>
              </w:rPr>
            </w:pPr>
          </w:p>
        </w:tc>
        <w:tc>
          <w:tcPr>
            <w:tcW w:w="1830" w:type="dxa"/>
          </w:tcPr>
          <w:p w14:paraId="0BC33A84"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5BA891B3"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10D60B3E" w14:textId="77777777" w:rsidTr="00000480">
        <w:tc>
          <w:tcPr>
            <w:tcW w:w="1242" w:type="dxa"/>
          </w:tcPr>
          <w:p w14:paraId="76556201"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2023</w:t>
            </w:r>
          </w:p>
        </w:tc>
        <w:tc>
          <w:tcPr>
            <w:tcW w:w="3619" w:type="dxa"/>
          </w:tcPr>
          <w:p w14:paraId="449DCA75" w14:textId="77777777" w:rsidR="00A22245" w:rsidRPr="007B261A" w:rsidRDefault="00A22245" w:rsidP="00A22245">
            <w:pPr>
              <w:ind w:left="34"/>
              <w:contextualSpacing/>
              <w:jc w:val="both"/>
              <w:rPr>
                <w:rFonts w:ascii="Times New Roman" w:hAnsi="Times New Roman"/>
                <w:color w:val="FF0000"/>
                <w:sz w:val="24"/>
              </w:rPr>
            </w:pPr>
          </w:p>
        </w:tc>
        <w:tc>
          <w:tcPr>
            <w:tcW w:w="1830" w:type="dxa"/>
          </w:tcPr>
          <w:p w14:paraId="746CBB59"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0A5C452A"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0B2D518F" w14:textId="77777777" w:rsidTr="00000480">
        <w:tc>
          <w:tcPr>
            <w:tcW w:w="1242" w:type="dxa"/>
          </w:tcPr>
          <w:p w14:paraId="7E79F8BA"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2024</w:t>
            </w:r>
          </w:p>
        </w:tc>
        <w:tc>
          <w:tcPr>
            <w:tcW w:w="3619" w:type="dxa"/>
          </w:tcPr>
          <w:p w14:paraId="2847E20C" w14:textId="77777777" w:rsidR="00A22245" w:rsidRPr="007B261A" w:rsidRDefault="00A22245" w:rsidP="00A22245">
            <w:pPr>
              <w:ind w:left="34"/>
              <w:contextualSpacing/>
              <w:jc w:val="both"/>
              <w:rPr>
                <w:rFonts w:ascii="Times New Roman" w:hAnsi="Times New Roman"/>
                <w:color w:val="FF0000"/>
                <w:sz w:val="24"/>
              </w:rPr>
            </w:pPr>
          </w:p>
        </w:tc>
        <w:tc>
          <w:tcPr>
            <w:tcW w:w="1830" w:type="dxa"/>
          </w:tcPr>
          <w:p w14:paraId="68B79E2E"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673C30E9"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4C060393" w14:textId="77777777" w:rsidTr="00000480">
        <w:tc>
          <w:tcPr>
            <w:tcW w:w="1242" w:type="dxa"/>
          </w:tcPr>
          <w:p w14:paraId="649E988A" w14:textId="77777777" w:rsidR="00A22245" w:rsidRPr="007B261A" w:rsidRDefault="00A22245" w:rsidP="00A22245">
            <w:pPr>
              <w:ind w:left="142" w:right="33"/>
              <w:contextualSpacing/>
              <w:jc w:val="both"/>
              <w:rPr>
                <w:rFonts w:ascii="Times New Roman" w:hAnsi="Times New Roman"/>
                <w:sz w:val="24"/>
              </w:rPr>
            </w:pPr>
            <w:r>
              <w:rPr>
                <w:rFonts w:ascii="Times New Roman" w:hAnsi="Times New Roman"/>
                <w:sz w:val="24"/>
              </w:rPr>
              <w:t>2025</w:t>
            </w:r>
          </w:p>
        </w:tc>
        <w:tc>
          <w:tcPr>
            <w:tcW w:w="3619" w:type="dxa"/>
          </w:tcPr>
          <w:p w14:paraId="334ECBD0" w14:textId="77777777" w:rsidR="00A22245" w:rsidRPr="007B261A" w:rsidRDefault="00A22245" w:rsidP="00A22245">
            <w:pPr>
              <w:ind w:left="34"/>
              <w:contextualSpacing/>
              <w:jc w:val="both"/>
              <w:rPr>
                <w:rFonts w:ascii="Times New Roman" w:hAnsi="Times New Roman"/>
                <w:color w:val="FF0000"/>
                <w:sz w:val="24"/>
              </w:rPr>
            </w:pPr>
          </w:p>
        </w:tc>
        <w:tc>
          <w:tcPr>
            <w:tcW w:w="1830" w:type="dxa"/>
          </w:tcPr>
          <w:p w14:paraId="70EDB0B1" w14:textId="77777777" w:rsidR="00A22245" w:rsidRPr="007B261A" w:rsidRDefault="00A22245" w:rsidP="00A22245">
            <w:pPr>
              <w:ind w:left="34"/>
              <w:contextualSpacing/>
              <w:jc w:val="both"/>
              <w:rPr>
                <w:rFonts w:ascii="Times New Roman" w:hAnsi="Times New Roman"/>
                <w:color w:val="FF0000"/>
                <w:sz w:val="24"/>
              </w:rPr>
            </w:pPr>
          </w:p>
        </w:tc>
        <w:tc>
          <w:tcPr>
            <w:tcW w:w="2003" w:type="dxa"/>
          </w:tcPr>
          <w:p w14:paraId="69A0771A" w14:textId="77777777" w:rsidR="00A22245" w:rsidRPr="007B261A" w:rsidRDefault="00A22245" w:rsidP="00A22245">
            <w:pPr>
              <w:ind w:left="34"/>
              <w:contextualSpacing/>
              <w:jc w:val="both"/>
              <w:rPr>
                <w:rFonts w:ascii="Times New Roman" w:hAnsi="Times New Roman"/>
                <w:color w:val="FF0000"/>
                <w:sz w:val="24"/>
              </w:rPr>
            </w:pPr>
          </w:p>
        </w:tc>
      </w:tr>
      <w:tr w:rsidR="00A22245" w:rsidRPr="00805700" w14:paraId="1471550E" w14:textId="77777777" w:rsidTr="00000480">
        <w:tc>
          <w:tcPr>
            <w:tcW w:w="1242" w:type="dxa"/>
          </w:tcPr>
          <w:p w14:paraId="1DC40428" w14:textId="77777777" w:rsidR="00A22245" w:rsidRPr="007B261A" w:rsidRDefault="00A22245" w:rsidP="00A22245">
            <w:pPr>
              <w:ind w:left="142" w:right="33"/>
              <w:contextualSpacing/>
              <w:jc w:val="both"/>
              <w:rPr>
                <w:rFonts w:ascii="Times New Roman" w:hAnsi="Times New Roman"/>
                <w:sz w:val="24"/>
              </w:rPr>
            </w:pPr>
            <w:r w:rsidRPr="007B261A">
              <w:rPr>
                <w:rFonts w:ascii="Times New Roman" w:hAnsi="Times New Roman"/>
                <w:sz w:val="24"/>
              </w:rPr>
              <w:t>Celkem</w:t>
            </w:r>
          </w:p>
        </w:tc>
        <w:tc>
          <w:tcPr>
            <w:tcW w:w="5449" w:type="dxa"/>
            <w:gridSpan w:val="2"/>
          </w:tcPr>
          <w:p w14:paraId="03E03FA3" w14:textId="77777777" w:rsidR="00A22245" w:rsidRPr="007B261A" w:rsidRDefault="00A22245" w:rsidP="00A22245">
            <w:pPr>
              <w:ind w:left="720"/>
              <w:contextualSpacing/>
              <w:jc w:val="both"/>
              <w:rPr>
                <w:rFonts w:ascii="Times New Roman" w:hAnsi="Times New Roman"/>
                <w:sz w:val="24"/>
              </w:rPr>
            </w:pPr>
          </w:p>
        </w:tc>
        <w:tc>
          <w:tcPr>
            <w:tcW w:w="2003" w:type="dxa"/>
          </w:tcPr>
          <w:p w14:paraId="4CF6002B" w14:textId="77777777" w:rsidR="00A22245" w:rsidRPr="007B261A" w:rsidRDefault="00A22245" w:rsidP="00A22245">
            <w:pPr>
              <w:ind w:left="720"/>
              <w:contextualSpacing/>
              <w:jc w:val="both"/>
              <w:rPr>
                <w:rFonts w:ascii="Times New Roman" w:hAnsi="Times New Roman"/>
                <w:sz w:val="24"/>
              </w:rPr>
            </w:pPr>
          </w:p>
        </w:tc>
      </w:tr>
    </w:tbl>
    <w:p w14:paraId="5AD8AEFC" w14:textId="77777777" w:rsidR="00A22245" w:rsidRPr="00A22245" w:rsidRDefault="00A22245" w:rsidP="00A22245">
      <w:pPr>
        <w:spacing w:after="0"/>
        <w:jc w:val="both"/>
        <w:rPr>
          <w:rFonts w:ascii="Times New Roman" w:hAnsi="Times New Roman"/>
          <w:sz w:val="24"/>
        </w:rPr>
      </w:pPr>
      <w:r w:rsidRPr="00A22245">
        <w:rPr>
          <w:rFonts w:ascii="Times New Roman" w:hAnsi="Times New Roman"/>
          <w:sz w:val="24"/>
        </w:rPr>
        <w:lastRenderedPageBreak/>
        <w:t xml:space="preserve">Aktiva s neurčitou dobou živostnosti </w:t>
      </w:r>
    </w:p>
    <w:p w14:paraId="45BDDC87" w14:textId="77777777" w:rsidR="00EF292C" w:rsidRPr="00A22245" w:rsidRDefault="00FF3DFA" w:rsidP="00A22245">
      <w:pPr>
        <w:numPr>
          <w:ilvl w:val="0"/>
          <w:numId w:val="18"/>
        </w:numPr>
        <w:tabs>
          <w:tab w:val="clear" w:pos="720"/>
          <w:tab w:val="left" w:pos="703"/>
        </w:tabs>
        <w:spacing w:after="0"/>
        <w:jc w:val="both"/>
        <w:rPr>
          <w:rFonts w:ascii="Times New Roman" w:hAnsi="Times New Roman"/>
          <w:sz w:val="24"/>
        </w:rPr>
      </w:pPr>
      <w:r w:rsidRPr="00A22245">
        <w:rPr>
          <w:rFonts w:ascii="Times New Roman" w:hAnsi="Times New Roman"/>
          <w:sz w:val="24"/>
        </w:rPr>
        <w:t>Tyto aktiva se neodpisují</w:t>
      </w:r>
    </w:p>
    <w:p w14:paraId="1FC1FEDC" w14:textId="77777777" w:rsidR="00EF292C" w:rsidRDefault="00FF3DFA" w:rsidP="00A22245">
      <w:pPr>
        <w:numPr>
          <w:ilvl w:val="0"/>
          <w:numId w:val="18"/>
        </w:numPr>
        <w:tabs>
          <w:tab w:val="clear" w:pos="720"/>
          <w:tab w:val="left" w:pos="703"/>
        </w:tabs>
        <w:spacing w:after="0"/>
        <w:jc w:val="both"/>
        <w:rPr>
          <w:rFonts w:ascii="Times New Roman" w:hAnsi="Times New Roman"/>
          <w:sz w:val="24"/>
        </w:rPr>
      </w:pPr>
      <w:r w:rsidRPr="00A22245">
        <w:rPr>
          <w:rFonts w:ascii="Times New Roman" w:hAnsi="Times New Roman"/>
          <w:sz w:val="24"/>
        </w:rPr>
        <w:t xml:space="preserve">Probíhá </w:t>
      </w:r>
      <w:r w:rsidRPr="00A22245">
        <w:rPr>
          <w:rFonts w:ascii="Times New Roman" w:hAnsi="Times New Roman"/>
          <w:bCs/>
          <w:sz w:val="24"/>
        </w:rPr>
        <w:t xml:space="preserve">testování aktiva </w:t>
      </w:r>
      <w:r w:rsidRPr="00A22245">
        <w:rPr>
          <w:rFonts w:ascii="Times New Roman" w:hAnsi="Times New Roman"/>
          <w:sz w:val="24"/>
        </w:rPr>
        <w:t xml:space="preserve">na snížení hodnoty – viz IAS 36 Snížení hodnoty aktiva </w:t>
      </w:r>
    </w:p>
    <w:p w14:paraId="705B1343" w14:textId="77777777" w:rsidR="00A22245" w:rsidRDefault="00A22245" w:rsidP="00A22245">
      <w:pPr>
        <w:tabs>
          <w:tab w:val="left" w:pos="703"/>
        </w:tabs>
        <w:spacing w:after="0"/>
        <w:jc w:val="both"/>
        <w:rPr>
          <w:rFonts w:ascii="Times New Roman" w:hAnsi="Times New Roman"/>
          <w:sz w:val="24"/>
        </w:rPr>
      </w:pPr>
    </w:p>
    <w:p w14:paraId="70FEED45" w14:textId="77777777" w:rsidR="00A22245" w:rsidRPr="00A22245" w:rsidRDefault="00A22245" w:rsidP="00A22245">
      <w:pPr>
        <w:tabs>
          <w:tab w:val="left" w:pos="703"/>
        </w:tabs>
        <w:spacing w:after="0"/>
        <w:jc w:val="both"/>
        <w:rPr>
          <w:rFonts w:ascii="Times New Roman" w:hAnsi="Times New Roman"/>
          <w:b/>
          <w:sz w:val="24"/>
          <w:u w:val="single"/>
        </w:rPr>
      </w:pPr>
      <w:r w:rsidRPr="00A22245">
        <w:rPr>
          <w:rFonts w:ascii="Times New Roman" w:hAnsi="Times New Roman"/>
          <w:b/>
          <w:sz w:val="24"/>
          <w:u w:val="single"/>
        </w:rPr>
        <w:t xml:space="preserve">Vyřazení aktiv </w:t>
      </w:r>
    </w:p>
    <w:p w14:paraId="7EE15AB0" w14:textId="77777777" w:rsidR="00EF292C" w:rsidRPr="00A22245" w:rsidRDefault="00FF3DFA" w:rsidP="00A22245">
      <w:pPr>
        <w:numPr>
          <w:ilvl w:val="0"/>
          <w:numId w:val="19"/>
        </w:numPr>
        <w:tabs>
          <w:tab w:val="clear" w:pos="720"/>
          <w:tab w:val="left" w:pos="703"/>
        </w:tabs>
        <w:spacing w:after="0"/>
        <w:jc w:val="both"/>
        <w:rPr>
          <w:rFonts w:ascii="Times New Roman" w:hAnsi="Times New Roman"/>
          <w:sz w:val="24"/>
        </w:rPr>
      </w:pPr>
      <w:r w:rsidRPr="00A22245">
        <w:rPr>
          <w:rFonts w:ascii="Times New Roman" w:hAnsi="Times New Roman"/>
          <w:b/>
          <w:bCs/>
          <w:sz w:val="24"/>
        </w:rPr>
        <w:t>Vyřazuje se</w:t>
      </w:r>
      <w:r w:rsidRPr="00A22245">
        <w:rPr>
          <w:rFonts w:ascii="Times New Roman" w:hAnsi="Times New Roman"/>
          <w:sz w:val="24"/>
        </w:rPr>
        <w:t>, pokud společnost aktivum prodá, daruje nebo aktivum vstupuje do finančního leasingu</w:t>
      </w:r>
    </w:p>
    <w:p w14:paraId="2660FE10" w14:textId="77777777" w:rsidR="00EF292C" w:rsidRPr="00A22245" w:rsidRDefault="00FF3DFA" w:rsidP="00A22245">
      <w:pPr>
        <w:numPr>
          <w:ilvl w:val="0"/>
          <w:numId w:val="19"/>
        </w:numPr>
        <w:tabs>
          <w:tab w:val="clear" w:pos="720"/>
          <w:tab w:val="left" w:pos="703"/>
        </w:tabs>
        <w:spacing w:after="0"/>
        <w:jc w:val="both"/>
        <w:rPr>
          <w:rFonts w:ascii="Times New Roman" w:hAnsi="Times New Roman"/>
          <w:sz w:val="24"/>
        </w:rPr>
      </w:pPr>
      <w:r w:rsidRPr="00A22245">
        <w:rPr>
          <w:rFonts w:ascii="Times New Roman" w:hAnsi="Times New Roman"/>
          <w:b/>
          <w:bCs/>
          <w:sz w:val="24"/>
        </w:rPr>
        <w:t xml:space="preserve">Vyřazuje se </w:t>
      </w:r>
      <w:proofErr w:type="gramStart"/>
      <w:r w:rsidRPr="00A22245">
        <w:rPr>
          <w:rFonts w:ascii="Times New Roman" w:hAnsi="Times New Roman"/>
          <w:sz w:val="24"/>
        </w:rPr>
        <w:t>také pokud</w:t>
      </w:r>
      <w:proofErr w:type="gramEnd"/>
      <w:r w:rsidRPr="00A22245">
        <w:rPr>
          <w:rFonts w:ascii="Times New Roman" w:hAnsi="Times New Roman"/>
          <w:sz w:val="24"/>
        </w:rPr>
        <w:t xml:space="preserve"> není očekáván budoucí ekonomický užitek z využití aktiva</w:t>
      </w:r>
    </w:p>
    <w:p w14:paraId="71FF637B" w14:textId="77777777" w:rsidR="00A22245" w:rsidRDefault="00FF3DFA" w:rsidP="00A22245">
      <w:pPr>
        <w:numPr>
          <w:ilvl w:val="0"/>
          <w:numId w:val="19"/>
        </w:numPr>
        <w:tabs>
          <w:tab w:val="clear" w:pos="720"/>
          <w:tab w:val="left" w:pos="703"/>
        </w:tabs>
        <w:spacing w:after="0"/>
        <w:jc w:val="both"/>
        <w:rPr>
          <w:rFonts w:ascii="Times New Roman" w:hAnsi="Times New Roman"/>
          <w:sz w:val="24"/>
        </w:rPr>
      </w:pPr>
      <w:r w:rsidRPr="00A22245">
        <w:rPr>
          <w:rFonts w:ascii="Times New Roman" w:hAnsi="Times New Roman"/>
          <w:sz w:val="24"/>
        </w:rPr>
        <w:t xml:space="preserve">Výsledek z vyřazení se vykazuje jako náklad nebo výnos </w:t>
      </w:r>
      <w:proofErr w:type="spellStart"/>
      <w:r w:rsidRPr="00A22245">
        <w:rPr>
          <w:rFonts w:ascii="Times New Roman" w:hAnsi="Times New Roman"/>
          <w:sz w:val="24"/>
        </w:rPr>
        <w:t>gain</w:t>
      </w:r>
      <w:proofErr w:type="spellEnd"/>
      <w:r w:rsidRPr="00A22245">
        <w:rPr>
          <w:rFonts w:ascii="Times New Roman" w:hAnsi="Times New Roman"/>
          <w:sz w:val="24"/>
        </w:rPr>
        <w:t xml:space="preserve"> nebo </w:t>
      </w:r>
      <w:proofErr w:type="spellStart"/>
      <w:r w:rsidRPr="00A22245">
        <w:rPr>
          <w:rFonts w:ascii="Times New Roman" w:hAnsi="Times New Roman"/>
          <w:sz w:val="24"/>
        </w:rPr>
        <w:t>loss</w:t>
      </w:r>
      <w:proofErr w:type="spellEnd"/>
    </w:p>
    <w:p w14:paraId="6D98644F" w14:textId="77777777" w:rsidR="00A22245" w:rsidRDefault="00A22245" w:rsidP="00A22245">
      <w:pPr>
        <w:numPr>
          <w:ilvl w:val="0"/>
          <w:numId w:val="19"/>
        </w:numPr>
        <w:tabs>
          <w:tab w:val="clear" w:pos="720"/>
          <w:tab w:val="left" w:pos="703"/>
        </w:tabs>
        <w:spacing w:after="0"/>
        <w:jc w:val="both"/>
        <w:rPr>
          <w:rFonts w:ascii="Times New Roman" w:hAnsi="Times New Roman"/>
          <w:sz w:val="24"/>
        </w:rPr>
      </w:pPr>
      <w:r w:rsidRPr="00A22245">
        <w:rPr>
          <w:rFonts w:ascii="Times New Roman" w:hAnsi="Times New Roman"/>
          <w:sz w:val="24"/>
        </w:rPr>
        <w:t>V případě odložené platby za prodej nutno vykázat odloženou platbu</w:t>
      </w:r>
    </w:p>
    <w:p w14:paraId="0A4D2A02" w14:textId="77777777" w:rsidR="00A22245" w:rsidRPr="00A22245" w:rsidRDefault="00A22245" w:rsidP="00A22245">
      <w:pPr>
        <w:tabs>
          <w:tab w:val="left" w:pos="703"/>
        </w:tabs>
        <w:spacing w:after="0"/>
        <w:ind w:left="720"/>
        <w:jc w:val="both"/>
        <w:rPr>
          <w:rFonts w:ascii="Times New Roman" w:hAnsi="Times New Roman"/>
          <w:sz w:val="24"/>
        </w:rPr>
      </w:pPr>
    </w:p>
    <w:p w14:paraId="4D513337" w14:textId="77777777" w:rsidR="00A22245" w:rsidRPr="00A22245" w:rsidRDefault="00A22245" w:rsidP="00A22245">
      <w:pPr>
        <w:jc w:val="both"/>
        <w:rPr>
          <w:rFonts w:ascii="Times New Roman" w:hAnsi="Times New Roman"/>
          <w:b/>
          <w:sz w:val="24"/>
          <w:u w:val="single"/>
        </w:rPr>
      </w:pPr>
      <w:r w:rsidRPr="00A22245">
        <w:rPr>
          <w:rFonts w:ascii="Times New Roman" w:hAnsi="Times New Roman"/>
          <w:b/>
          <w:sz w:val="24"/>
          <w:u w:val="single"/>
        </w:rPr>
        <w:t>Zveřejnění</w:t>
      </w:r>
    </w:p>
    <w:p w14:paraId="3F26B06E" w14:textId="77777777" w:rsidR="00EF292C" w:rsidRPr="00A22245" w:rsidRDefault="00FF3DFA" w:rsidP="00A22245">
      <w:pPr>
        <w:numPr>
          <w:ilvl w:val="0"/>
          <w:numId w:val="20"/>
        </w:numPr>
        <w:spacing w:after="0"/>
        <w:ind w:hanging="357"/>
        <w:jc w:val="both"/>
        <w:rPr>
          <w:rFonts w:ascii="Times New Roman" w:hAnsi="Times New Roman"/>
          <w:sz w:val="24"/>
        </w:rPr>
      </w:pPr>
      <w:r w:rsidRPr="00A22245">
        <w:rPr>
          <w:rFonts w:ascii="Times New Roman" w:hAnsi="Times New Roman"/>
          <w:sz w:val="24"/>
        </w:rPr>
        <w:t>Pro každou třídu dlouhodobých aktiv k používání:</w:t>
      </w:r>
    </w:p>
    <w:p w14:paraId="4A4B3192" w14:textId="77777777" w:rsidR="00EF292C" w:rsidRPr="00A22245" w:rsidRDefault="00FF3DFA" w:rsidP="00A22245">
      <w:pPr>
        <w:numPr>
          <w:ilvl w:val="1"/>
          <w:numId w:val="20"/>
        </w:numPr>
        <w:spacing w:after="0"/>
        <w:ind w:hanging="357"/>
        <w:jc w:val="both"/>
        <w:rPr>
          <w:rFonts w:ascii="Times New Roman" w:hAnsi="Times New Roman"/>
          <w:sz w:val="24"/>
        </w:rPr>
      </w:pPr>
      <w:r w:rsidRPr="00A22245">
        <w:rPr>
          <w:rFonts w:ascii="Times New Roman" w:hAnsi="Times New Roman"/>
          <w:sz w:val="24"/>
        </w:rPr>
        <w:t xml:space="preserve">Oceňovací báze </w:t>
      </w:r>
    </w:p>
    <w:p w14:paraId="41B97E10" w14:textId="77777777" w:rsidR="00EF292C" w:rsidRPr="00A22245" w:rsidRDefault="00FF3DFA" w:rsidP="00A22245">
      <w:pPr>
        <w:numPr>
          <w:ilvl w:val="1"/>
          <w:numId w:val="20"/>
        </w:numPr>
        <w:spacing w:after="0"/>
        <w:ind w:hanging="357"/>
        <w:jc w:val="both"/>
        <w:rPr>
          <w:rFonts w:ascii="Times New Roman" w:hAnsi="Times New Roman"/>
          <w:sz w:val="24"/>
        </w:rPr>
      </w:pPr>
      <w:r w:rsidRPr="00A22245">
        <w:rPr>
          <w:rFonts w:ascii="Times New Roman" w:hAnsi="Times New Roman"/>
          <w:sz w:val="24"/>
        </w:rPr>
        <w:t>Použité odpisové metody, doby použitelnosti, odpisové sazby</w:t>
      </w:r>
    </w:p>
    <w:p w14:paraId="0426055B" w14:textId="77777777" w:rsidR="00EF292C" w:rsidRPr="00A22245" w:rsidRDefault="00FF3DFA" w:rsidP="00A22245">
      <w:pPr>
        <w:numPr>
          <w:ilvl w:val="1"/>
          <w:numId w:val="20"/>
        </w:numPr>
        <w:spacing w:after="0"/>
        <w:ind w:hanging="357"/>
        <w:jc w:val="both"/>
        <w:rPr>
          <w:rFonts w:ascii="Times New Roman" w:hAnsi="Times New Roman"/>
          <w:sz w:val="24"/>
        </w:rPr>
      </w:pPr>
      <w:r w:rsidRPr="00A22245">
        <w:rPr>
          <w:rFonts w:ascii="Times New Roman" w:hAnsi="Times New Roman"/>
          <w:sz w:val="24"/>
        </w:rPr>
        <w:t xml:space="preserve">Hodnotu aktiv, opravných položek, oprávek na začátku a na konci účetního období </w:t>
      </w:r>
    </w:p>
    <w:p w14:paraId="41A829DB" w14:textId="77777777" w:rsidR="00EF292C" w:rsidRPr="00A22245" w:rsidRDefault="00FF3DFA" w:rsidP="00A22245">
      <w:pPr>
        <w:numPr>
          <w:ilvl w:val="1"/>
          <w:numId w:val="20"/>
        </w:numPr>
        <w:spacing w:after="0"/>
        <w:ind w:hanging="357"/>
        <w:jc w:val="both"/>
        <w:rPr>
          <w:rFonts w:ascii="Times New Roman" w:hAnsi="Times New Roman"/>
          <w:sz w:val="24"/>
        </w:rPr>
      </w:pPr>
      <w:r w:rsidRPr="00A22245">
        <w:rPr>
          <w:rFonts w:ascii="Times New Roman" w:hAnsi="Times New Roman"/>
          <w:sz w:val="24"/>
        </w:rPr>
        <w:t xml:space="preserve">Analýzu </w:t>
      </w:r>
      <w:r w:rsidR="00A22245" w:rsidRPr="00A22245">
        <w:rPr>
          <w:rFonts w:ascii="Times New Roman" w:hAnsi="Times New Roman"/>
          <w:sz w:val="24"/>
        </w:rPr>
        <w:t xml:space="preserve">změn aktiv za účetní období – přírůstky, úbytky, </w:t>
      </w:r>
      <w:r w:rsidRPr="00A22245">
        <w:rPr>
          <w:rFonts w:ascii="Times New Roman" w:hAnsi="Times New Roman"/>
          <w:sz w:val="24"/>
        </w:rPr>
        <w:t xml:space="preserve">odpisy atd. </w:t>
      </w:r>
    </w:p>
    <w:p w14:paraId="6B5AA06E" w14:textId="77777777" w:rsidR="00A22245" w:rsidRDefault="00A22245" w:rsidP="00A22245">
      <w:pPr>
        <w:jc w:val="both"/>
        <w:rPr>
          <w:rFonts w:ascii="Times New Roman" w:hAnsi="Times New Roman"/>
          <w:b/>
          <w:sz w:val="24"/>
        </w:rPr>
      </w:pPr>
    </w:p>
    <w:p w14:paraId="0EC98F0E" w14:textId="77777777" w:rsidR="00A22245" w:rsidRDefault="00A22245" w:rsidP="00A22245">
      <w:pPr>
        <w:jc w:val="both"/>
        <w:rPr>
          <w:rFonts w:ascii="Times New Roman" w:hAnsi="Times New Roman"/>
          <w:b/>
          <w:sz w:val="24"/>
        </w:rPr>
      </w:pPr>
      <w:r>
        <w:rPr>
          <w:rFonts w:ascii="Times New Roman" w:hAnsi="Times New Roman"/>
          <w:b/>
          <w:sz w:val="24"/>
        </w:rPr>
        <w:t xml:space="preserve">Porovnání s českou legislativou </w:t>
      </w:r>
    </w:p>
    <w:tbl>
      <w:tblPr>
        <w:tblW w:w="8649" w:type="dxa"/>
        <w:tblCellMar>
          <w:left w:w="0" w:type="dxa"/>
          <w:right w:w="0" w:type="dxa"/>
        </w:tblCellMar>
        <w:tblLook w:val="0600" w:firstRow="0" w:lastRow="0" w:firstColumn="0" w:lastColumn="0" w:noHBand="1" w:noVBand="1"/>
      </w:tblPr>
      <w:tblGrid>
        <w:gridCol w:w="2412"/>
        <w:gridCol w:w="3119"/>
        <w:gridCol w:w="3118"/>
      </w:tblGrid>
      <w:tr w:rsidR="00A22245" w:rsidRPr="007D3E02" w14:paraId="530E7969" w14:textId="77777777" w:rsidTr="00000480">
        <w:trPr>
          <w:trHeight w:val="970"/>
        </w:trPr>
        <w:tc>
          <w:tcPr>
            <w:tcW w:w="2412" w:type="dxa"/>
            <w:tcBorders>
              <w:top w:val="single" w:sz="18" w:space="0" w:color="000000"/>
              <w:left w:val="single" w:sz="1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6581BF8F"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b/>
                <w:bCs/>
                <w:sz w:val="24"/>
              </w:rPr>
              <w:t>Rozdíl </w:t>
            </w:r>
            <w:r w:rsidRPr="007D3E02">
              <w:rPr>
                <w:rFonts w:ascii="Times New Roman" w:hAnsi="Times New Roman" w:cs="Times New Roman"/>
                <w:sz w:val="24"/>
                <w:lang w:val="en-US"/>
              </w:rPr>
              <w:t xml:space="preserve"> </w:t>
            </w:r>
          </w:p>
        </w:tc>
        <w:tc>
          <w:tcPr>
            <w:tcW w:w="3119" w:type="dxa"/>
            <w:tcBorders>
              <w:top w:val="single" w:sz="1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3D9EC8FC"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b/>
                <w:bCs/>
                <w:sz w:val="24"/>
              </w:rPr>
              <w:t>Úprava podle českých předpisů </w:t>
            </w:r>
            <w:r w:rsidRPr="007D3E02">
              <w:rPr>
                <w:rFonts w:ascii="Times New Roman" w:hAnsi="Times New Roman" w:cs="Times New Roman"/>
                <w:sz w:val="24"/>
                <w:lang w:val="en-US"/>
              </w:rPr>
              <w:t xml:space="preserve"> </w:t>
            </w:r>
          </w:p>
        </w:tc>
        <w:tc>
          <w:tcPr>
            <w:tcW w:w="3118" w:type="dxa"/>
            <w:tcBorders>
              <w:top w:val="single" w:sz="18" w:space="0" w:color="000000"/>
              <w:left w:val="single" w:sz="8" w:space="0" w:color="000000"/>
              <w:bottom w:val="single" w:sz="8" w:space="0" w:color="000000"/>
              <w:right w:val="single" w:sz="18" w:space="0" w:color="000000"/>
            </w:tcBorders>
            <w:shd w:val="clear" w:color="auto" w:fill="FFFF00"/>
            <w:tcMar>
              <w:top w:w="72" w:type="dxa"/>
              <w:left w:w="144" w:type="dxa"/>
              <w:bottom w:w="72" w:type="dxa"/>
              <w:right w:w="144" w:type="dxa"/>
            </w:tcMar>
            <w:vAlign w:val="center"/>
            <w:hideMark/>
          </w:tcPr>
          <w:p w14:paraId="0F9144F1"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b/>
                <w:bCs/>
                <w:sz w:val="24"/>
              </w:rPr>
              <w:t>Úprava podle IFRS </w:t>
            </w:r>
            <w:r w:rsidRPr="007D3E02">
              <w:rPr>
                <w:rFonts w:ascii="Times New Roman" w:hAnsi="Times New Roman" w:cs="Times New Roman"/>
                <w:sz w:val="24"/>
                <w:lang w:val="en-US"/>
              </w:rPr>
              <w:t xml:space="preserve"> </w:t>
            </w:r>
          </w:p>
        </w:tc>
      </w:tr>
      <w:tr w:rsidR="00A22245" w:rsidRPr="007D3E02" w14:paraId="0FB813F7" w14:textId="77777777" w:rsidTr="00000480">
        <w:trPr>
          <w:trHeight w:val="1011"/>
        </w:trPr>
        <w:tc>
          <w:tcPr>
            <w:tcW w:w="241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54A342"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sz w:val="24"/>
              </w:rPr>
              <w:t xml:space="preserve">Vykázání v rozvaze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080D51"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sz w:val="24"/>
              </w:rPr>
              <w:t xml:space="preserve">Vykazují se jako dlouhodobá aktiva </w:t>
            </w:r>
          </w:p>
        </w:tc>
        <w:tc>
          <w:tcPr>
            <w:tcW w:w="311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46F3BD75" w14:textId="3515318F" w:rsidR="00A22245" w:rsidRPr="007D3E02" w:rsidRDefault="0097148B" w:rsidP="00A22245">
            <w:pPr>
              <w:spacing w:after="0"/>
              <w:jc w:val="both"/>
              <w:rPr>
                <w:rFonts w:ascii="Times New Roman" w:hAnsi="Times New Roman" w:cs="Times New Roman"/>
                <w:sz w:val="24"/>
              </w:rPr>
            </w:pPr>
            <w:r w:rsidRPr="0097148B">
              <w:rPr>
                <w:rFonts w:ascii="Times New Roman" w:hAnsi="Times New Roman" w:cs="Times New Roman"/>
                <w:sz w:val="24"/>
              </w:rPr>
              <w:t xml:space="preserve">Vykazují se jako dlouhodobá aktiva pokud splní definiční znaky nehmotného aktiva </w:t>
            </w:r>
          </w:p>
        </w:tc>
      </w:tr>
      <w:tr w:rsidR="00A22245" w:rsidRPr="007D3E02" w14:paraId="26D323B7" w14:textId="77777777" w:rsidTr="00000480">
        <w:trPr>
          <w:trHeight w:val="984"/>
        </w:trPr>
        <w:tc>
          <w:tcPr>
            <w:tcW w:w="241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E291C5"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sz w:val="24"/>
              </w:rPr>
              <w:t>Výdaje na výzkum a vývoj</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84EA84" w14:textId="77777777" w:rsidR="0097148B" w:rsidRPr="0097148B" w:rsidRDefault="0097148B" w:rsidP="0097148B">
            <w:pPr>
              <w:spacing w:after="0"/>
              <w:jc w:val="both"/>
              <w:rPr>
                <w:rFonts w:ascii="Times New Roman" w:hAnsi="Times New Roman" w:cs="Times New Roman"/>
                <w:sz w:val="24"/>
              </w:rPr>
            </w:pPr>
            <w:r w:rsidRPr="0097148B">
              <w:rPr>
                <w:rFonts w:ascii="Times New Roman" w:hAnsi="Times New Roman" w:cs="Times New Roman"/>
                <w:sz w:val="24"/>
              </w:rPr>
              <w:t>Výdaje jsou aktivem, následně se odpisují</w:t>
            </w:r>
          </w:p>
          <w:p w14:paraId="45FEFE65" w14:textId="77777777" w:rsidR="00A22245" w:rsidRPr="007D3E02" w:rsidRDefault="00A22245" w:rsidP="00A22245">
            <w:pPr>
              <w:spacing w:after="0"/>
              <w:jc w:val="both"/>
              <w:rPr>
                <w:rFonts w:ascii="Times New Roman" w:hAnsi="Times New Roman" w:cs="Times New Roman"/>
                <w:sz w:val="24"/>
              </w:rPr>
            </w:pPr>
          </w:p>
        </w:tc>
        <w:tc>
          <w:tcPr>
            <w:tcW w:w="311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62723BA3"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sz w:val="24"/>
              </w:rPr>
              <w:t>Výdaje na výzkum se účtují do nákladů.</w:t>
            </w:r>
          </w:p>
          <w:p w14:paraId="5366B8FA"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sz w:val="24"/>
              </w:rPr>
              <w:t xml:space="preserve">Výdaje na vývoj jsou aktivem </w:t>
            </w:r>
          </w:p>
        </w:tc>
      </w:tr>
      <w:tr w:rsidR="00A22245" w:rsidRPr="007D3E02" w14:paraId="543CF977" w14:textId="77777777" w:rsidTr="00000480">
        <w:trPr>
          <w:trHeight w:val="665"/>
        </w:trPr>
        <w:tc>
          <w:tcPr>
            <w:tcW w:w="241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0DF59B"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sz w:val="24"/>
              </w:rPr>
              <w:t>Odpisování</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93F1C7"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sz w:val="24"/>
              </w:rPr>
              <w:t>Majetek se postupně odpisuje. Aktiva s neurčitou dobou životnosti nejsou upravena.</w:t>
            </w:r>
          </w:p>
        </w:tc>
        <w:tc>
          <w:tcPr>
            <w:tcW w:w="311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14:paraId="25AF6185" w14:textId="77777777" w:rsidR="00A22245" w:rsidRPr="007D3E02" w:rsidRDefault="00A22245" w:rsidP="00A22245">
            <w:pPr>
              <w:spacing w:after="0"/>
              <w:jc w:val="both"/>
              <w:rPr>
                <w:rFonts w:ascii="Times New Roman" w:hAnsi="Times New Roman" w:cs="Times New Roman"/>
                <w:sz w:val="24"/>
              </w:rPr>
            </w:pPr>
            <w:r w:rsidRPr="007D3E02">
              <w:rPr>
                <w:rFonts w:ascii="Times New Roman" w:hAnsi="Times New Roman" w:cs="Times New Roman"/>
                <w:sz w:val="24"/>
              </w:rPr>
              <w:t>Odpisují se aktiva s určitou dobou životnosti. Aktiva s neurčitelnou dobou se testují na snížení hodnoty</w:t>
            </w:r>
          </w:p>
        </w:tc>
      </w:tr>
    </w:tbl>
    <w:p w14:paraId="423B3561" w14:textId="77777777" w:rsidR="00A22245" w:rsidRDefault="00A22245" w:rsidP="00A22245">
      <w:pPr>
        <w:jc w:val="both"/>
        <w:rPr>
          <w:rFonts w:ascii="Times New Roman" w:hAnsi="Times New Roman"/>
          <w:b/>
          <w:sz w:val="24"/>
        </w:rPr>
      </w:pPr>
    </w:p>
    <w:p w14:paraId="747B9A55" w14:textId="77777777" w:rsidR="00A22245" w:rsidRDefault="00A22245" w:rsidP="00A22245">
      <w:pPr>
        <w:jc w:val="both"/>
        <w:rPr>
          <w:rFonts w:ascii="Times New Roman" w:hAnsi="Times New Roman"/>
          <w:b/>
          <w:sz w:val="24"/>
        </w:rPr>
      </w:pPr>
    </w:p>
    <w:p w14:paraId="44DCB5C0" w14:textId="77777777" w:rsidR="00A22245" w:rsidRDefault="00A22245" w:rsidP="00A22245">
      <w:pPr>
        <w:spacing w:after="0"/>
        <w:jc w:val="both"/>
        <w:rPr>
          <w:rFonts w:ascii="Times New Roman" w:hAnsi="Times New Roman" w:cs="Times New Roman"/>
          <w:sz w:val="24"/>
        </w:rPr>
      </w:pPr>
    </w:p>
    <w:p w14:paraId="62355ECA" w14:textId="77777777" w:rsidR="00A22245" w:rsidRPr="00A22245" w:rsidRDefault="00A22245" w:rsidP="00A22245">
      <w:pPr>
        <w:spacing w:after="0"/>
        <w:jc w:val="both"/>
        <w:rPr>
          <w:rFonts w:ascii="Times New Roman" w:hAnsi="Times New Roman" w:cs="Times New Roman"/>
          <w:sz w:val="24"/>
        </w:rPr>
      </w:pPr>
    </w:p>
    <w:sectPr w:rsidR="00A22245" w:rsidRPr="00A2224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DB4BE" w14:textId="77777777" w:rsidR="00A22245" w:rsidRDefault="00A22245" w:rsidP="00A22245">
      <w:pPr>
        <w:spacing w:after="0" w:line="240" w:lineRule="auto"/>
      </w:pPr>
      <w:r>
        <w:separator/>
      </w:r>
    </w:p>
  </w:endnote>
  <w:endnote w:type="continuationSeparator" w:id="0">
    <w:p w14:paraId="7C66CBA0" w14:textId="77777777" w:rsidR="00A22245" w:rsidRDefault="00A22245" w:rsidP="00A2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919A3" w14:textId="409DDF58" w:rsidR="00A22245" w:rsidRPr="00604116" w:rsidRDefault="00A22245" w:rsidP="00A22245">
    <w:pPr>
      <w:pStyle w:val="Zpat"/>
      <w:pBdr>
        <w:top w:val="thinThickSmallGap" w:sz="24" w:space="1" w:color="622423" w:themeColor="accent2" w:themeShade="7F"/>
      </w:pBdr>
      <w:rPr>
        <w:rFonts w:asciiTheme="majorHAnsi" w:eastAsiaTheme="majorEastAsia" w:hAnsiTheme="majorHAnsi" w:cstheme="majorBidi"/>
        <w:sz w:val="20"/>
      </w:rPr>
    </w:pPr>
    <w:r w:rsidRPr="00604116">
      <w:rPr>
        <w:rFonts w:asciiTheme="majorHAnsi" w:eastAsiaTheme="majorEastAsia" w:hAnsiTheme="majorHAnsi" w:cstheme="majorBidi"/>
        <w:sz w:val="20"/>
      </w:rPr>
      <w:t xml:space="preserve">Mezinárodní </w:t>
    </w:r>
    <w:r>
      <w:rPr>
        <w:rFonts w:asciiTheme="majorHAnsi" w:eastAsiaTheme="majorEastAsia" w:hAnsiTheme="majorHAnsi" w:cstheme="majorBidi"/>
        <w:sz w:val="20"/>
      </w:rPr>
      <w:t xml:space="preserve">účetnictví                   </w:t>
    </w:r>
    <w:r w:rsidRPr="00604116">
      <w:rPr>
        <w:rFonts w:asciiTheme="majorHAnsi" w:eastAsiaTheme="majorEastAsia" w:hAnsiTheme="majorHAnsi" w:cstheme="majorBidi"/>
        <w:sz w:val="20"/>
      </w:rPr>
      <w:t xml:space="preserve">      </w:t>
    </w:r>
    <w:r w:rsidR="0097148B">
      <w:rPr>
        <w:rFonts w:asciiTheme="majorHAnsi" w:eastAsiaTheme="majorEastAsia" w:hAnsiTheme="majorHAnsi" w:cstheme="majorBidi"/>
        <w:sz w:val="20"/>
      </w:rPr>
      <w:t xml:space="preserve">2. Blok – část II                      </w:t>
    </w:r>
    <w:proofErr w:type="gramStart"/>
    <w:r w:rsidR="0097148B">
      <w:rPr>
        <w:rFonts w:asciiTheme="majorHAnsi" w:eastAsiaTheme="majorEastAsia" w:hAnsiTheme="majorHAnsi" w:cstheme="majorBidi"/>
        <w:sz w:val="20"/>
      </w:rPr>
      <w:t>7.5</w:t>
    </w:r>
    <w:r>
      <w:rPr>
        <w:rFonts w:asciiTheme="majorHAnsi" w:eastAsiaTheme="majorEastAsia" w:hAnsiTheme="majorHAnsi" w:cstheme="majorBidi"/>
        <w:sz w:val="20"/>
      </w:rPr>
      <w:t>.2022</w:t>
    </w:r>
    <w:proofErr w:type="gramEnd"/>
    <w:r w:rsidRPr="00604116">
      <w:rPr>
        <w:rFonts w:asciiTheme="majorHAnsi" w:eastAsiaTheme="majorEastAsia" w:hAnsiTheme="majorHAnsi" w:cstheme="majorBidi"/>
        <w:sz w:val="20"/>
      </w:rPr>
      <w:ptab w:relativeTo="margin" w:alignment="right" w:leader="none"/>
    </w:r>
    <w:r w:rsidRPr="00604116">
      <w:rPr>
        <w:rFonts w:asciiTheme="majorHAnsi" w:eastAsiaTheme="majorEastAsia" w:hAnsiTheme="majorHAnsi" w:cstheme="majorBidi"/>
        <w:sz w:val="20"/>
      </w:rPr>
      <w:t xml:space="preserve">Stránka </w:t>
    </w:r>
    <w:r w:rsidRPr="00604116">
      <w:rPr>
        <w:rFonts w:eastAsiaTheme="minorEastAsia"/>
        <w:sz w:val="20"/>
      </w:rPr>
      <w:fldChar w:fldCharType="begin"/>
    </w:r>
    <w:r w:rsidRPr="00604116">
      <w:rPr>
        <w:sz w:val="20"/>
      </w:rPr>
      <w:instrText>PAGE   \* MERGEFORMAT</w:instrText>
    </w:r>
    <w:r w:rsidRPr="00604116">
      <w:rPr>
        <w:rFonts w:eastAsiaTheme="minorEastAsia"/>
        <w:sz w:val="20"/>
      </w:rPr>
      <w:fldChar w:fldCharType="separate"/>
    </w:r>
    <w:r w:rsidR="0097148B" w:rsidRPr="0097148B">
      <w:rPr>
        <w:rFonts w:asciiTheme="majorHAnsi" w:eastAsiaTheme="majorEastAsia" w:hAnsiTheme="majorHAnsi" w:cstheme="majorBidi"/>
        <w:noProof/>
        <w:sz w:val="20"/>
      </w:rPr>
      <w:t>3</w:t>
    </w:r>
    <w:r w:rsidRPr="00604116">
      <w:rPr>
        <w:rFonts w:asciiTheme="majorHAnsi" w:eastAsiaTheme="majorEastAsia" w:hAnsiTheme="majorHAnsi" w:cstheme="majorBidi"/>
        <w:sz w:val="20"/>
      </w:rPr>
      <w:fldChar w:fldCharType="end"/>
    </w:r>
  </w:p>
  <w:p w14:paraId="78A988A2" w14:textId="77777777" w:rsidR="00A22245" w:rsidRDefault="00A222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E9BE8" w14:textId="77777777" w:rsidR="00A22245" w:rsidRDefault="00A22245" w:rsidP="00A22245">
      <w:pPr>
        <w:spacing w:after="0" w:line="240" w:lineRule="auto"/>
      </w:pPr>
      <w:r>
        <w:separator/>
      </w:r>
    </w:p>
  </w:footnote>
  <w:footnote w:type="continuationSeparator" w:id="0">
    <w:p w14:paraId="023F9D8F" w14:textId="77777777" w:rsidR="00A22245" w:rsidRDefault="00A22245" w:rsidP="00A22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588"/>
    <w:multiLevelType w:val="hybridMultilevel"/>
    <w:tmpl w:val="C764F5BE"/>
    <w:lvl w:ilvl="0" w:tplc="124EBECE">
      <w:start w:val="1"/>
      <w:numFmt w:val="bullet"/>
      <w:lvlText w:val=""/>
      <w:lvlJc w:val="left"/>
      <w:pPr>
        <w:tabs>
          <w:tab w:val="num" w:pos="720"/>
        </w:tabs>
        <w:ind w:left="720" w:hanging="360"/>
      </w:pPr>
      <w:rPr>
        <w:rFonts w:ascii="Wingdings" w:hAnsi="Wingdings" w:hint="default"/>
      </w:rPr>
    </w:lvl>
    <w:lvl w:ilvl="1" w:tplc="7C22CB04" w:tentative="1">
      <w:start w:val="1"/>
      <w:numFmt w:val="bullet"/>
      <w:lvlText w:val=""/>
      <w:lvlJc w:val="left"/>
      <w:pPr>
        <w:tabs>
          <w:tab w:val="num" w:pos="1440"/>
        </w:tabs>
        <w:ind w:left="1440" w:hanging="360"/>
      </w:pPr>
      <w:rPr>
        <w:rFonts w:ascii="Wingdings" w:hAnsi="Wingdings" w:hint="default"/>
      </w:rPr>
    </w:lvl>
    <w:lvl w:ilvl="2" w:tplc="E2C6883E" w:tentative="1">
      <w:start w:val="1"/>
      <w:numFmt w:val="bullet"/>
      <w:lvlText w:val=""/>
      <w:lvlJc w:val="left"/>
      <w:pPr>
        <w:tabs>
          <w:tab w:val="num" w:pos="2160"/>
        </w:tabs>
        <w:ind w:left="2160" w:hanging="360"/>
      </w:pPr>
      <w:rPr>
        <w:rFonts w:ascii="Wingdings" w:hAnsi="Wingdings" w:hint="default"/>
      </w:rPr>
    </w:lvl>
    <w:lvl w:ilvl="3" w:tplc="3D565706" w:tentative="1">
      <w:start w:val="1"/>
      <w:numFmt w:val="bullet"/>
      <w:lvlText w:val=""/>
      <w:lvlJc w:val="left"/>
      <w:pPr>
        <w:tabs>
          <w:tab w:val="num" w:pos="2880"/>
        </w:tabs>
        <w:ind w:left="2880" w:hanging="360"/>
      </w:pPr>
      <w:rPr>
        <w:rFonts w:ascii="Wingdings" w:hAnsi="Wingdings" w:hint="default"/>
      </w:rPr>
    </w:lvl>
    <w:lvl w:ilvl="4" w:tplc="EB781EF0" w:tentative="1">
      <w:start w:val="1"/>
      <w:numFmt w:val="bullet"/>
      <w:lvlText w:val=""/>
      <w:lvlJc w:val="left"/>
      <w:pPr>
        <w:tabs>
          <w:tab w:val="num" w:pos="3600"/>
        </w:tabs>
        <w:ind w:left="3600" w:hanging="360"/>
      </w:pPr>
      <w:rPr>
        <w:rFonts w:ascii="Wingdings" w:hAnsi="Wingdings" w:hint="default"/>
      </w:rPr>
    </w:lvl>
    <w:lvl w:ilvl="5" w:tplc="611A8206" w:tentative="1">
      <w:start w:val="1"/>
      <w:numFmt w:val="bullet"/>
      <w:lvlText w:val=""/>
      <w:lvlJc w:val="left"/>
      <w:pPr>
        <w:tabs>
          <w:tab w:val="num" w:pos="4320"/>
        </w:tabs>
        <w:ind w:left="4320" w:hanging="360"/>
      </w:pPr>
      <w:rPr>
        <w:rFonts w:ascii="Wingdings" w:hAnsi="Wingdings" w:hint="default"/>
      </w:rPr>
    </w:lvl>
    <w:lvl w:ilvl="6" w:tplc="911410DC" w:tentative="1">
      <w:start w:val="1"/>
      <w:numFmt w:val="bullet"/>
      <w:lvlText w:val=""/>
      <w:lvlJc w:val="left"/>
      <w:pPr>
        <w:tabs>
          <w:tab w:val="num" w:pos="5040"/>
        </w:tabs>
        <w:ind w:left="5040" w:hanging="360"/>
      </w:pPr>
      <w:rPr>
        <w:rFonts w:ascii="Wingdings" w:hAnsi="Wingdings" w:hint="default"/>
      </w:rPr>
    </w:lvl>
    <w:lvl w:ilvl="7" w:tplc="228E1298" w:tentative="1">
      <w:start w:val="1"/>
      <w:numFmt w:val="bullet"/>
      <w:lvlText w:val=""/>
      <w:lvlJc w:val="left"/>
      <w:pPr>
        <w:tabs>
          <w:tab w:val="num" w:pos="5760"/>
        </w:tabs>
        <w:ind w:left="5760" w:hanging="360"/>
      </w:pPr>
      <w:rPr>
        <w:rFonts w:ascii="Wingdings" w:hAnsi="Wingdings" w:hint="default"/>
      </w:rPr>
    </w:lvl>
    <w:lvl w:ilvl="8" w:tplc="D69C9D9C" w:tentative="1">
      <w:start w:val="1"/>
      <w:numFmt w:val="bullet"/>
      <w:lvlText w:val=""/>
      <w:lvlJc w:val="left"/>
      <w:pPr>
        <w:tabs>
          <w:tab w:val="num" w:pos="6480"/>
        </w:tabs>
        <w:ind w:left="6480" w:hanging="360"/>
      </w:pPr>
      <w:rPr>
        <w:rFonts w:ascii="Wingdings" w:hAnsi="Wingdings" w:hint="default"/>
      </w:rPr>
    </w:lvl>
  </w:abstractNum>
  <w:abstractNum w:abstractNumId="1">
    <w:nsid w:val="046C5A06"/>
    <w:multiLevelType w:val="hybridMultilevel"/>
    <w:tmpl w:val="BA86240E"/>
    <w:lvl w:ilvl="0" w:tplc="83C808D6">
      <w:start w:val="1"/>
      <w:numFmt w:val="bullet"/>
      <w:lvlText w:val=""/>
      <w:lvlJc w:val="left"/>
      <w:pPr>
        <w:tabs>
          <w:tab w:val="num" w:pos="720"/>
        </w:tabs>
        <w:ind w:left="720" w:hanging="360"/>
      </w:pPr>
      <w:rPr>
        <w:rFonts w:ascii="Wingdings" w:hAnsi="Wingdings" w:hint="default"/>
      </w:rPr>
    </w:lvl>
    <w:lvl w:ilvl="1" w:tplc="398AE5DC" w:tentative="1">
      <w:start w:val="1"/>
      <w:numFmt w:val="bullet"/>
      <w:lvlText w:val=""/>
      <w:lvlJc w:val="left"/>
      <w:pPr>
        <w:tabs>
          <w:tab w:val="num" w:pos="1440"/>
        </w:tabs>
        <w:ind w:left="1440" w:hanging="360"/>
      </w:pPr>
      <w:rPr>
        <w:rFonts w:ascii="Wingdings" w:hAnsi="Wingdings" w:hint="default"/>
      </w:rPr>
    </w:lvl>
    <w:lvl w:ilvl="2" w:tplc="D63AFB06" w:tentative="1">
      <w:start w:val="1"/>
      <w:numFmt w:val="bullet"/>
      <w:lvlText w:val=""/>
      <w:lvlJc w:val="left"/>
      <w:pPr>
        <w:tabs>
          <w:tab w:val="num" w:pos="2160"/>
        </w:tabs>
        <w:ind w:left="2160" w:hanging="360"/>
      </w:pPr>
      <w:rPr>
        <w:rFonts w:ascii="Wingdings" w:hAnsi="Wingdings" w:hint="default"/>
      </w:rPr>
    </w:lvl>
    <w:lvl w:ilvl="3" w:tplc="D6E6B91E" w:tentative="1">
      <w:start w:val="1"/>
      <w:numFmt w:val="bullet"/>
      <w:lvlText w:val=""/>
      <w:lvlJc w:val="left"/>
      <w:pPr>
        <w:tabs>
          <w:tab w:val="num" w:pos="2880"/>
        </w:tabs>
        <w:ind w:left="2880" w:hanging="360"/>
      </w:pPr>
      <w:rPr>
        <w:rFonts w:ascii="Wingdings" w:hAnsi="Wingdings" w:hint="default"/>
      </w:rPr>
    </w:lvl>
    <w:lvl w:ilvl="4" w:tplc="65609DEA" w:tentative="1">
      <w:start w:val="1"/>
      <w:numFmt w:val="bullet"/>
      <w:lvlText w:val=""/>
      <w:lvlJc w:val="left"/>
      <w:pPr>
        <w:tabs>
          <w:tab w:val="num" w:pos="3600"/>
        </w:tabs>
        <w:ind w:left="3600" w:hanging="360"/>
      </w:pPr>
      <w:rPr>
        <w:rFonts w:ascii="Wingdings" w:hAnsi="Wingdings" w:hint="default"/>
      </w:rPr>
    </w:lvl>
    <w:lvl w:ilvl="5" w:tplc="8DFC6C5A" w:tentative="1">
      <w:start w:val="1"/>
      <w:numFmt w:val="bullet"/>
      <w:lvlText w:val=""/>
      <w:lvlJc w:val="left"/>
      <w:pPr>
        <w:tabs>
          <w:tab w:val="num" w:pos="4320"/>
        </w:tabs>
        <w:ind w:left="4320" w:hanging="360"/>
      </w:pPr>
      <w:rPr>
        <w:rFonts w:ascii="Wingdings" w:hAnsi="Wingdings" w:hint="default"/>
      </w:rPr>
    </w:lvl>
    <w:lvl w:ilvl="6" w:tplc="4976A344" w:tentative="1">
      <w:start w:val="1"/>
      <w:numFmt w:val="bullet"/>
      <w:lvlText w:val=""/>
      <w:lvlJc w:val="left"/>
      <w:pPr>
        <w:tabs>
          <w:tab w:val="num" w:pos="5040"/>
        </w:tabs>
        <w:ind w:left="5040" w:hanging="360"/>
      </w:pPr>
      <w:rPr>
        <w:rFonts w:ascii="Wingdings" w:hAnsi="Wingdings" w:hint="default"/>
      </w:rPr>
    </w:lvl>
    <w:lvl w:ilvl="7" w:tplc="CF88243A" w:tentative="1">
      <w:start w:val="1"/>
      <w:numFmt w:val="bullet"/>
      <w:lvlText w:val=""/>
      <w:lvlJc w:val="left"/>
      <w:pPr>
        <w:tabs>
          <w:tab w:val="num" w:pos="5760"/>
        </w:tabs>
        <w:ind w:left="5760" w:hanging="360"/>
      </w:pPr>
      <w:rPr>
        <w:rFonts w:ascii="Wingdings" w:hAnsi="Wingdings" w:hint="default"/>
      </w:rPr>
    </w:lvl>
    <w:lvl w:ilvl="8" w:tplc="3F04E2FE" w:tentative="1">
      <w:start w:val="1"/>
      <w:numFmt w:val="bullet"/>
      <w:lvlText w:val=""/>
      <w:lvlJc w:val="left"/>
      <w:pPr>
        <w:tabs>
          <w:tab w:val="num" w:pos="6480"/>
        </w:tabs>
        <w:ind w:left="6480" w:hanging="360"/>
      </w:pPr>
      <w:rPr>
        <w:rFonts w:ascii="Wingdings" w:hAnsi="Wingdings" w:hint="default"/>
      </w:rPr>
    </w:lvl>
  </w:abstractNum>
  <w:abstractNum w:abstractNumId="2">
    <w:nsid w:val="063C67DF"/>
    <w:multiLevelType w:val="hybridMultilevel"/>
    <w:tmpl w:val="3B267730"/>
    <w:lvl w:ilvl="0" w:tplc="D5EEC946">
      <w:start w:val="1"/>
      <w:numFmt w:val="bullet"/>
      <w:lvlText w:val=""/>
      <w:lvlJc w:val="left"/>
      <w:pPr>
        <w:tabs>
          <w:tab w:val="num" w:pos="720"/>
        </w:tabs>
        <w:ind w:left="720" w:hanging="360"/>
      </w:pPr>
      <w:rPr>
        <w:rFonts w:ascii="Wingdings" w:hAnsi="Wingdings" w:hint="default"/>
      </w:rPr>
    </w:lvl>
    <w:lvl w:ilvl="1" w:tplc="1592C220" w:tentative="1">
      <w:start w:val="1"/>
      <w:numFmt w:val="bullet"/>
      <w:lvlText w:val=""/>
      <w:lvlJc w:val="left"/>
      <w:pPr>
        <w:tabs>
          <w:tab w:val="num" w:pos="1440"/>
        </w:tabs>
        <w:ind w:left="1440" w:hanging="360"/>
      </w:pPr>
      <w:rPr>
        <w:rFonts w:ascii="Wingdings" w:hAnsi="Wingdings" w:hint="default"/>
      </w:rPr>
    </w:lvl>
    <w:lvl w:ilvl="2" w:tplc="EF8EDB8C" w:tentative="1">
      <w:start w:val="1"/>
      <w:numFmt w:val="bullet"/>
      <w:lvlText w:val=""/>
      <w:lvlJc w:val="left"/>
      <w:pPr>
        <w:tabs>
          <w:tab w:val="num" w:pos="2160"/>
        </w:tabs>
        <w:ind w:left="2160" w:hanging="360"/>
      </w:pPr>
      <w:rPr>
        <w:rFonts w:ascii="Wingdings" w:hAnsi="Wingdings" w:hint="default"/>
      </w:rPr>
    </w:lvl>
    <w:lvl w:ilvl="3" w:tplc="3D344348" w:tentative="1">
      <w:start w:val="1"/>
      <w:numFmt w:val="bullet"/>
      <w:lvlText w:val=""/>
      <w:lvlJc w:val="left"/>
      <w:pPr>
        <w:tabs>
          <w:tab w:val="num" w:pos="2880"/>
        </w:tabs>
        <w:ind w:left="2880" w:hanging="360"/>
      </w:pPr>
      <w:rPr>
        <w:rFonts w:ascii="Wingdings" w:hAnsi="Wingdings" w:hint="default"/>
      </w:rPr>
    </w:lvl>
    <w:lvl w:ilvl="4" w:tplc="ACA85D52" w:tentative="1">
      <w:start w:val="1"/>
      <w:numFmt w:val="bullet"/>
      <w:lvlText w:val=""/>
      <w:lvlJc w:val="left"/>
      <w:pPr>
        <w:tabs>
          <w:tab w:val="num" w:pos="3600"/>
        </w:tabs>
        <w:ind w:left="3600" w:hanging="360"/>
      </w:pPr>
      <w:rPr>
        <w:rFonts w:ascii="Wingdings" w:hAnsi="Wingdings" w:hint="default"/>
      </w:rPr>
    </w:lvl>
    <w:lvl w:ilvl="5" w:tplc="72A6D866" w:tentative="1">
      <w:start w:val="1"/>
      <w:numFmt w:val="bullet"/>
      <w:lvlText w:val=""/>
      <w:lvlJc w:val="left"/>
      <w:pPr>
        <w:tabs>
          <w:tab w:val="num" w:pos="4320"/>
        </w:tabs>
        <w:ind w:left="4320" w:hanging="360"/>
      </w:pPr>
      <w:rPr>
        <w:rFonts w:ascii="Wingdings" w:hAnsi="Wingdings" w:hint="default"/>
      </w:rPr>
    </w:lvl>
    <w:lvl w:ilvl="6" w:tplc="6F184A72" w:tentative="1">
      <w:start w:val="1"/>
      <w:numFmt w:val="bullet"/>
      <w:lvlText w:val=""/>
      <w:lvlJc w:val="left"/>
      <w:pPr>
        <w:tabs>
          <w:tab w:val="num" w:pos="5040"/>
        </w:tabs>
        <w:ind w:left="5040" w:hanging="360"/>
      </w:pPr>
      <w:rPr>
        <w:rFonts w:ascii="Wingdings" w:hAnsi="Wingdings" w:hint="default"/>
      </w:rPr>
    </w:lvl>
    <w:lvl w:ilvl="7" w:tplc="47E47FD8" w:tentative="1">
      <w:start w:val="1"/>
      <w:numFmt w:val="bullet"/>
      <w:lvlText w:val=""/>
      <w:lvlJc w:val="left"/>
      <w:pPr>
        <w:tabs>
          <w:tab w:val="num" w:pos="5760"/>
        </w:tabs>
        <w:ind w:left="5760" w:hanging="360"/>
      </w:pPr>
      <w:rPr>
        <w:rFonts w:ascii="Wingdings" w:hAnsi="Wingdings" w:hint="default"/>
      </w:rPr>
    </w:lvl>
    <w:lvl w:ilvl="8" w:tplc="E8A82554" w:tentative="1">
      <w:start w:val="1"/>
      <w:numFmt w:val="bullet"/>
      <w:lvlText w:val=""/>
      <w:lvlJc w:val="left"/>
      <w:pPr>
        <w:tabs>
          <w:tab w:val="num" w:pos="6480"/>
        </w:tabs>
        <w:ind w:left="6480" w:hanging="360"/>
      </w:pPr>
      <w:rPr>
        <w:rFonts w:ascii="Wingdings" w:hAnsi="Wingdings" w:hint="default"/>
      </w:rPr>
    </w:lvl>
  </w:abstractNum>
  <w:abstractNum w:abstractNumId="3">
    <w:nsid w:val="09B5120F"/>
    <w:multiLevelType w:val="hybridMultilevel"/>
    <w:tmpl w:val="08BC6F10"/>
    <w:lvl w:ilvl="0" w:tplc="44B2F3BE">
      <w:start w:val="1"/>
      <w:numFmt w:val="bullet"/>
      <w:lvlText w:val=""/>
      <w:lvlJc w:val="left"/>
      <w:pPr>
        <w:tabs>
          <w:tab w:val="num" w:pos="720"/>
        </w:tabs>
        <w:ind w:left="720" w:hanging="360"/>
      </w:pPr>
      <w:rPr>
        <w:rFonts w:ascii="Wingdings" w:hAnsi="Wingdings" w:hint="default"/>
      </w:rPr>
    </w:lvl>
    <w:lvl w:ilvl="1" w:tplc="837C9ABC">
      <w:start w:val="1574"/>
      <w:numFmt w:val="bullet"/>
      <w:lvlText w:val=""/>
      <w:lvlJc w:val="left"/>
      <w:pPr>
        <w:tabs>
          <w:tab w:val="num" w:pos="1440"/>
        </w:tabs>
        <w:ind w:left="1440" w:hanging="360"/>
      </w:pPr>
      <w:rPr>
        <w:rFonts w:ascii="Wingdings" w:hAnsi="Wingdings" w:hint="default"/>
      </w:rPr>
    </w:lvl>
    <w:lvl w:ilvl="2" w:tplc="88A235CA" w:tentative="1">
      <w:start w:val="1"/>
      <w:numFmt w:val="bullet"/>
      <w:lvlText w:val=""/>
      <w:lvlJc w:val="left"/>
      <w:pPr>
        <w:tabs>
          <w:tab w:val="num" w:pos="2160"/>
        </w:tabs>
        <w:ind w:left="2160" w:hanging="360"/>
      </w:pPr>
      <w:rPr>
        <w:rFonts w:ascii="Wingdings" w:hAnsi="Wingdings" w:hint="default"/>
      </w:rPr>
    </w:lvl>
    <w:lvl w:ilvl="3" w:tplc="DC4AC10E" w:tentative="1">
      <w:start w:val="1"/>
      <w:numFmt w:val="bullet"/>
      <w:lvlText w:val=""/>
      <w:lvlJc w:val="left"/>
      <w:pPr>
        <w:tabs>
          <w:tab w:val="num" w:pos="2880"/>
        </w:tabs>
        <w:ind w:left="2880" w:hanging="360"/>
      </w:pPr>
      <w:rPr>
        <w:rFonts w:ascii="Wingdings" w:hAnsi="Wingdings" w:hint="default"/>
      </w:rPr>
    </w:lvl>
    <w:lvl w:ilvl="4" w:tplc="D794CE68" w:tentative="1">
      <w:start w:val="1"/>
      <w:numFmt w:val="bullet"/>
      <w:lvlText w:val=""/>
      <w:lvlJc w:val="left"/>
      <w:pPr>
        <w:tabs>
          <w:tab w:val="num" w:pos="3600"/>
        </w:tabs>
        <w:ind w:left="3600" w:hanging="360"/>
      </w:pPr>
      <w:rPr>
        <w:rFonts w:ascii="Wingdings" w:hAnsi="Wingdings" w:hint="default"/>
      </w:rPr>
    </w:lvl>
    <w:lvl w:ilvl="5" w:tplc="04FEEC3C" w:tentative="1">
      <w:start w:val="1"/>
      <w:numFmt w:val="bullet"/>
      <w:lvlText w:val=""/>
      <w:lvlJc w:val="left"/>
      <w:pPr>
        <w:tabs>
          <w:tab w:val="num" w:pos="4320"/>
        </w:tabs>
        <w:ind w:left="4320" w:hanging="360"/>
      </w:pPr>
      <w:rPr>
        <w:rFonts w:ascii="Wingdings" w:hAnsi="Wingdings" w:hint="default"/>
      </w:rPr>
    </w:lvl>
    <w:lvl w:ilvl="6" w:tplc="50EA7DB8" w:tentative="1">
      <w:start w:val="1"/>
      <w:numFmt w:val="bullet"/>
      <w:lvlText w:val=""/>
      <w:lvlJc w:val="left"/>
      <w:pPr>
        <w:tabs>
          <w:tab w:val="num" w:pos="5040"/>
        </w:tabs>
        <w:ind w:left="5040" w:hanging="360"/>
      </w:pPr>
      <w:rPr>
        <w:rFonts w:ascii="Wingdings" w:hAnsi="Wingdings" w:hint="default"/>
      </w:rPr>
    </w:lvl>
    <w:lvl w:ilvl="7" w:tplc="78DABE40" w:tentative="1">
      <w:start w:val="1"/>
      <w:numFmt w:val="bullet"/>
      <w:lvlText w:val=""/>
      <w:lvlJc w:val="left"/>
      <w:pPr>
        <w:tabs>
          <w:tab w:val="num" w:pos="5760"/>
        </w:tabs>
        <w:ind w:left="5760" w:hanging="360"/>
      </w:pPr>
      <w:rPr>
        <w:rFonts w:ascii="Wingdings" w:hAnsi="Wingdings" w:hint="default"/>
      </w:rPr>
    </w:lvl>
    <w:lvl w:ilvl="8" w:tplc="3754D930" w:tentative="1">
      <w:start w:val="1"/>
      <w:numFmt w:val="bullet"/>
      <w:lvlText w:val=""/>
      <w:lvlJc w:val="left"/>
      <w:pPr>
        <w:tabs>
          <w:tab w:val="num" w:pos="6480"/>
        </w:tabs>
        <w:ind w:left="6480" w:hanging="360"/>
      </w:pPr>
      <w:rPr>
        <w:rFonts w:ascii="Wingdings" w:hAnsi="Wingdings" w:hint="default"/>
      </w:rPr>
    </w:lvl>
  </w:abstractNum>
  <w:abstractNum w:abstractNumId="4">
    <w:nsid w:val="0BF56DC1"/>
    <w:multiLevelType w:val="hybridMultilevel"/>
    <w:tmpl w:val="9B9E9C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83792F"/>
    <w:multiLevelType w:val="hybridMultilevel"/>
    <w:tmpl w:val="95C40442"/>
    <w:lvl w:ilvl="0" w:tplc="A36A94C6">
      <w:start w:val="1"/>
      <w:numFmt w:val="bullet"/>
      <w:lvlText w:val=""/>
      <w:lvlJc w:val="left"/>
      <w:pPr>
        <w:tabs>
          <w:tab w:val="num" w:pos="720"/>
        </w:tabs>
        <w:ind w:left="720" w:hanging="360"/>
      </w:pPr>
      <w:rPr>
        <w:rFonts w:ascii="Wingdings" w:hAnsi="Wingdings" w:hint="default"/>
      </w:rPr>
    </w:lvl>
    <w:lvl w:ilvl="1" w:tplc="DEB20A86" w:tentative="1">
      <w:start w:val="1"/>
      <w:numFmt w:val="bullet"/>
      <w:lvlText w:val=""/>
      <w:lvlJc w:val="left"/>
      <w:pPr>
        <w:tabs>
          <w:tab w:val="num" w:pos="1440"/>
        </w:tabs>
        <w:ind w:left="1440" w:hanging="360"/>
      </w:pPr>
      <w:rPr>
        <w:rFonts w:ascii="Wingdings" w:hAnsi="Wingdings" w:hint="default"/>
      </w:rPr>
    </w:lvl>
    <w:lvl w:ilvl="2" w:tplc="2A24077A" w:tentative="1">
      <w:start w:val="1"/>
      <w:numFmt w:val="bullet"/>
      <w:lvlText w:val=""/>
      <w:lvlJc w:val="left"/>
      <w:pPr>
        <w:tabs>
          <w:tab w:val="num" w:pos="2160"/>
        </w:tabs>
        <w:ind w:left="2160" w:hanging="360"/>
      </w:pPr>
      <w:rPr>
        <w:rFonts w:ascii="Wingdings" w:hAnsi="Wingdings" w:hint="default"/>
      </w:rPr>
    </w:lvl>
    <w:lvl w:ilvl="3" w:tplc="18502D76" w:tentative="1">
      <w:start w:val="1"/>
      <w:numFmt w:val="bullet"/>
      <w:lvlText w:val=""/>
      <w:lvlJc w:val="left"/>
      <w:pPr>
        <w:tabs>
          <w:tab w:val="num" w:pos="2880"/>
        </w:tabs>
        <w:ind w:left="2880" w:hanging="360"/>
      </w:pPr>
      <w:rPr>
        <w:rFonts w:ascii="Wingdings" w:hAnsi="Wingdings" w:hint="default"/>
      </w:rPr>
    </w:lvl>
    <w:lvl w:ilvl="4" w:tplc="6DDE42DC" w:tentative="1">
      <w:start w:val="1"/>
      <w:numFmt w:val="bullet"/>
      <w:lvlText w:val=""/>
      <w:lvlJc w:val="left"/>
      <w:pPr>
        <w:tabs>
          <w:tab w:val="num" w:pos="3600"/>
        </w:tabs>
        <w:ind w:left="3600" w:hanging="360"/>
      </w:pPr>
      <w:rPr>
        <w:rFonts w:ascii="Wingdings" w:hAnsi="Wingdings" w:hint="default"/>
      </w:rPr>
    </w:lvl>
    <w:lvl w:ilvl="5" w:tplc="4C8619CC" w:tentative="1">
      <w:start w:val="1"/>
      <w:numFmt w:val="bullet"/>
      <w:lvlText w:val=""/>
      <w:lvlJc w:val="left"/>
      <w:pPr>
        <w:tabs>
          <w:tab w:val="num" w:pos="4320"/>
        </w:tabs>
        <w:ind w:left="4320" w:hanging="360"/>
      </w:pPr>
      <w:rPr>
        <w:rFonts w:ascii="Wingdings" w:hAnsi="Wingdings" w:hint="default"/>
      </w:rPr>
    </w:lvl>
    <w:lvl w:ilvl="6" w:tplc="F9363E1E" w:tentative="1">
      <w:start w:val="1"/>
      <w:numFmt w:val="bullet"/>
      <w:lvlText w:val=""/>
      <w:lvlJc w:val="left"/>
      <w:pPr>
        <w:tabs>
          <w:tab w:val="num" w:pos="5040"/>
        </w:tabs>
        <w:ind w:left="5040" w:hanging="360"/>
      </w:pPr>
      <w:rPr>
        <w:rFonts w:ascii="Wingdings" w:hAnsi="Wingdings" w:hint="default"/>
      </w:rPr>
    </w:lvl>
    <w:lvl w:ilvl="7" w:tplc="575CE786" w:tentative="1">
      <w:start w:val="1"/>
      <w:numFmt w:val="bullet"/>
      <w:lvlText w:val=""/>
      <w:lvlJc w:val="left"/>
      <w:pPr>
        <w:tabs>
          <w:tab w:val="num" w:pos="5760"/>
        </w:tabs>
        <w:ind w:left="5760" w:hanging="360"/>
      </w:pPr>
      <w:rPr>
        <w:rFonts w:ascii="Wingdings" w:hAnsi="Wingdings" w:hint="default"/>
      </w:rPr>
    </w:lvl>
    <w:lvl w:ilvl="8" w:tplc="BD62DD86" w:tentative="1">
      <w:start w:val="1"/>
      <w:numFmt w:val="bullet"/>
      <w:lvlText w:val=""/>
      <w:lvlJc w:val="left"/>
      <w:pPr>
        <w:tabs>
          <w:tab w:val="num" w:pos="6480"/>
        </w:tabs>
        <w:ind w:left="6480" w:hanging="360"/>
      </w:pPr>
      <w:rPr>
        <w:rFonts w:ascii="Wingdings" w:hAnsi="Wingdings" w:hint="default"/>
      </w:rPr>
    </w:lvl>
  </w:abstractNum>
  <w:abstractNum w:abstractNumId="6">
    <w:nsid w:val="21E46879"/>
    <w:multiLevelType w:val="hybridMultilevel"/>
    <w:tmpl w:val="4BC8C652"/>
    <w:lvl w:ilvl="0" w:tplc="AC909880">
      <w:start w:val="1"/>
      <w:numFmt w:val="bullet"/>
      <w:lvlText w:val=""/>
      <w:lvlJc w:val="left"/>
      <w:pPr>
        <w:tabs>
          <w:tab w:val="num" w:pos="720"/>
        </w:tabs>
        <w:ind w:left="720" w:hanging="360"/>
      </w:pPr>
      <w:rPr>
        <w:rFonts w:ascii="Wingdings" w:hAnsi="Wingdings" w:hint="default"/>
      </w:rPr>
    </w:lvl>
    <w:lvl w:ilvl="1" w:tplc="F92EDC54" w:tentative="1">
      <w:start w:val="1"/>
      <w:numFmt w:val="bullet"/>
      <w:lvlText w:val=""/>
      <w:lvlJc w:val="left"/>
      <w:pPr>
        <w:tabs>
          <w:tab w:val="num" w:pos="1440"/>
        </w:tabs>
        <w:ind w:left="1440" w:hanging="360"/>
      </w:pPr>
      <w:rPr>
        <w:rFonts w:ascii="Wingdings" w:hAnsi="Wingdings" w:hint="default"/>
      </w:rPr>
    </w:lvl>
    <w:lvl w:ilvl="2" w:tplc="0330BAF2" w:tentative="1">
      <w:start w:val="1"/>
      <w:numFmt w:val="bullet"/>
      <w:lvlText w:val=""/>
      <w:lvlJc w:val="left"/>
      <w:pPr>
        <w:tabs>
          <w:tab w:val="num" w:pos="2160"/>
        </w:tabs>
        <w:ind w:left="2160" w:hanging="360"/>
      </w:pPr>
      <w:rPr>
        <w:rFonts w:ascii="Wingdings" w:hAnsi="Wingdings" w:hint="default"/>
      </w:rPr>
    </w:lvl>
    <w:lvl w:ilvl="3" w:tplc="75CC9CA2" w:tentative="1">
      <w:start w:val="1"/>
      <w:numFmt w:val="bullet"/>
      <w:lvlText w:val=""/>
      <w:lvlJc w:val="left"/>
      <w:pPr>
        <w:tabs>
          <w:tab w:val="num" w:pos="2880"/>
        </w:tabs>
        <w:ind w:left="2880" w:hanging="360"/>
      </w:pPr>
      <w:rPr>
        <w:rFonts w:ascii="Wingdings" w:hAnsi="Wingdings" w:hint="default"/>
      </w:rPr>
    </w:lvl>
    <w:lvl w:ilvl="4" w:tplc="5D1208E6" w:tentative="1">
      <w:start w:val="1"/>
      <w:numFmt w:val="bullet"/>
      <w:lvlText w:val=""/>
      <w:lvlJc w:val="left"/>
      <w:pPr>
        <w:tabs>
          <w:tab w:val="num" w:pos="3600"/>
        </w:tabs>
        <w:ind w:left="3600" w:hanging="360"/>
      </w:pPr>
      <w:rPr>
        <w:rFonts w:ascii="Wingdings" w:hAnsi="Wingdings" w:hint="default"/>
      </w:rPr>
    </w:lvl>
    <w:lvl w:ilvl="5" w:tplc="BEB4B5D0" w:tentative="1">
      <w:start w:val="1"/>
      <w:numFmt w:val="bullet"/>
      <w:lvlText w:val=""/>
      <w:lvlJc w:val="left"/>
      <w:pPr>
        <w:tabs>
          <w:tab w:val="num" w:pos="4320"/>
        </w:tabs>
        <w:ind w:left="4320" w:hanging="360"/>
      </w:pPr>
      <w:rPr>
        <w:rFonts w:ascii="Wingdings" w:hAnsi="Wingdings" w:hint="default"/>
      </w:rPr>
    </w:lvl>
    <w:lvl w:ilvl="6" w:tplc="76CE22A6" w:tentative="1">
      <w:start w:val="1"/>
      <w:numFmt w:val="bullet"/>
      <w:lvlText w:val=""/>
      <w:lvlJc w:val="left"/>
      <w:pPr>
        <w:tabs>
          <w:tab w:val="num" w:pos="5040"/>
        </w:tabs>
        <w:ind w:left="5040" w:hanging="360"/>
      </w:pPr>
      <w:rPr>
        <w:rFonts w:ascii="Wingdings" w:hAnsi="Wingdings" w:hint="default"/>
      </w:rPr>
    </w:lvl>
    <w:lvl w:ilvl="7" w:tplc="C27CA41E" w:tentative="1">
      <w:start w:val="1"/>
      <w:numFmt w:val="bullet"/>
      <w:lvlText w:val=""/>
      <w:lvlJc w:val="left"/>
      <w:pPr>
        <w:tabs>
          <w:tab w:val="num" w:pos="5760"/>
        </w:tabs>
        <w:ind w:left="5760" w:hanging="360"/>
      </w:pPr>
      <w:rPr>
        <w:rFonts w:ascii="Wingdings" w:hAnsi="Wingdings" w:hint="default"/>
      </w:rPr>
    </w:lvl>
    <w:lvl w:ilvl="8" w:tplc="B5E8FBBA" w:tentative="1">
      <w:start w:val="1"/>
      <w:numFmt w:val="bullet"/>
      <w:lvlText w:val=""/>
      <w:lvlJc w:val="left"/>
      <w:pPr>
        <w:tabs>
          <w:tab w:val="num" w:pos="6480"/>
        </w:tabs>
        <w:ind w:left="6480" w:hanging="360"/>
      </w:pPr>
      <w:rPr>
        <w:rFonts w:ascii="Wingdings" w:hAnsi="Wingdings" w:hint="default"/>
      </w:rPr>
    </w:lvl>
  </w:abstractNum>
  <w:abstractNum w:abstractNumId="7">
    <w:nsid w:val="2F8A0412"/>
    <w:multiLevelType w:val="hybridMultilevel"/>
    <w:tmpl w:val="AB3490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17D1E"/>
    <w:multiLevelType w:val="hybridMultilevel"/>
    <w:tmpl w:val="610A486C"/>
    <w:lvl w:ilvl="0" w:tplc="E1A286A8">
      <w:start w:val="1"/>
      <w:numFmt w:val="bullet"/>
      <w:lvlText w:val=""/>
      <w:lvlJc w:val="left"/>
      <w:pPr>
        <w:tabs>
          <w:tab w:val="num" w:pos="720"/>
        </w:tabs>
        <w:ind w:left="720" w:hanging="360"/>
      </w:pPr>
      <w:rPr>
        <w:rFonts w:ascii="Wingdings" w:hAnsi="Wingdings" w:hint="default"/>
      </w:rPr>
    </w:lvl>
    <w:lvl w:ilvl="1" w:tplc="5F9A0892" w:tentative="1">
      <w:start w:val="1"/>
      <w:numFmt w:val="bullet"/>
      <w:lvlText w:val=""/>
      <w:lvlJc w:val="left"/>
      <w:pPr>
        <w:tabs>
          <w:tab w:val="num" w:pos="1440"/>
        </w:tabs>
        <w:ind w:left="1440" w:hanging="360"/>
      </w:pPr>
      <w:rPr>
        <w:rFonts w:ascii="Wingdings" w:hAnsi="Wingdings" w:hint="default"/>
      </w:rPr>
    </w:lvl>
    <w:lvl w:ilvl="2" w:tplc="2F3A4A8E" w:tentative="1">
      <w:start w:val="1"/>
      <w:numFmt w:val="bullet"/>
      <w:lvlText w:val=""/>
      <w:lvlJc w:val="left"/>
      <w:pPr>
        <w:tabs>
          <w:tab w:val="num" w:pos="2160"/>
        </w:tabs>
        <w:ind w:left="2160" w:hanging="360"/>
      </w:pPr>
      <w:rPr>
        <w:rFonts w:ascii="Wingdings" w:hAnsi="Wingdings" w:hint="default"/>
      </w:rPr>
    </w:lvl>
    <w:lvl w:ilvl="3" w:tplc="76F63A3A" w:tentative="1">
      <w:start w:val="1"/>
      <w:numFmt w:val="bullet"/>
      <w:lvlText w:val=""/>
      <w:lvlJc w:val="left"/>
      <w:pPr>
        <w:tabs>
          <w:tab w:val="num" w:pos="2880"/>
        </w:tabs>
        <w:ind w:left="2880" w:hanging="360"/>
      </w:pPr>
      <w:rPr>
        <w:rFonts w:ascii="Wingdings" w:hAnsi="Wingdings" w:hint="default"/>
      </w:rPr>
    </w:lvl>
    <w:lvl w:ilvl="4" w:tplc="44D0696C" w:tentative="1">
      <w:start w:val="1"/>
      <w:numFmt w:val="bullet"/>
      <w:lvlText w:val=""/>
      <w:lvlJc w:val="left"/>
      <w:pPr>
        <w:tabs>
          <w:tab w:val="num" w:pos="3600"/>
        </w:tabs>
        <w:ind w:left="3600" w:hanging="360"/>
      </w:pPr>
      <w:rPr>
        <w:rFonts w:ascii="Wingdings" w:hAnsi="Wingdings" w:hint="default"/>
      </w:rPr>
    </w:lvl>
    <w:lvl w:ilvl="5" w:tplc="E1F0537E" w:tentative="1">
      <w:start w:val="1"/>
      <w:numFmt w:val="bullet"/>
      <w:lvlText w:val=""/>
      <w:lvlJc w:val="left"/>
      <w:pPr>
        <w:tabs>
          <w:tab w:val="num" w:pos="4320"/>
        </w:tabs>
        <w:ind w:left="4320" w:hanging="360"/>
      </w:pPr>
      <w:rPr>
        <w:rFonts w:ascii="Wingdings" w:hAnsi="Wingdings" w:hint="default"/>
      </w:rPr>
    </w:lvl>
    <w:lvl w:ilvl="6" w:tplc="84BED600" w:tentative="1">
      <w:start w:val="1"/>
      <w:numFmt w:val="bullet"/>
      <w:lvlText w:val=""/>
      <w:lvlJc w:val="left"/>
      <w:pPr>
        <w:tabs>
          <w:tab w:val="num" w:pos="5040"/>
        </w:tabs>
        <w:ind w:left="5040" w:hanging="360"/>
      </w:pPr>
      <w:rPr>
        <w:rFonts w:ascii="Wingdings" w:hAnsi="Wingdings" w:hint="default"/>
      </w:rPr>
    </w:lvl>
    <w:lvl w:ilvl="7" w:tplc="388CD6F2" w:tentative="1">
      <w:start w:val="1"/>
      <w:numFmt w:val="bullet"/>
      <w:lvlText w:val=""/>
      <w:lvlJc w:val="left"/>
      <w:pPr>
        <w:tabs>
          <w:tab w:val="num" w:pos="5760"/>
        </w:tabs>
        <w:ind w:left="5760" w:hanging="360"/>
      </w:pPr>
      <w:rPr>
        <w:rFonts w:ascii="Wingdings" w:hAnsi="Wingdings" w:hint="default"/>
      </w:rPr>
    </w:lvl>
    <w:lvl w:ilvl="8" w:tplc="914C910E" w:tentative="1">
      <w:start w:val="1"/>
      <w:numFmt w:val="bullet"/>
      <w:lvlText w:val=""/>
      <w:lvlJc w:val="left"/>
      <w:pPr>
        <w:tabs>
          <w:tab w:val="num" w:pos="6480"/>
        </w:tabs>
        <w:ind w:left="6480" w:hanging="360"/>
      </w:pPr>
      <w:rPr>
        <w:rFonts w:ascii="Wingdings" w:hAnsi="Wingdings" w:hint="default"/>
      </w:rPr>
    </w:lvl>
  </w:abstractNum>
  <w:abstractNum w:abstractNumId="9">
    <w:nsid w:val="30283CC5"/>
    <w:multiLevelType w:val="hybridMultilevel"/>
    <w:tmpl w:val="284C362A"/>
    <w:lvl w:ilvl="0" w:tplc="72383B88">
      <w:start w:val="1"/>
      <w:numFmt w:val="bullet"/>
      <w:lvlText w:val=""/>
      <w:lvlJc w:val="left"/>
      <w:pPr>
        <w:tabs>
          <w:tab w:val="num" w:pos="720"/>
        </w:tabs>
        <w:ind w:left="720" w:hanging="360"/>
      </w:pPr>
      <w:rPr>
        <w:rFonts w:ascii="Wingdings" w:hAnsi="Wingdings" w:hint="default"/>
      </w:rPr>
    </w:lvl>
    <w:lvl w:ilvl="1" w:tplc="63E49C86" w:tentative="1">
      <w:start w:val="1"/>
      <w:numFmt w:val="bullet"/>
      <w:lvlText w:val=""/>
      <w:lvlJc w:val="left"/>
      <w:pPr>
        <w:tabs>
          <w:tab w:val="num" w:pos="1440"/>
        </w:tabs>
        <w:ind w:left="1440" w:hanging="360"/>
      </w:pPr>
      <w:rPr>
        <w:rFonts w:ascii="Wingdings" w:hAnsi="Wingdings" w:hint="default"/>
      </w:rPr>
    </w:lvl>
    <w:lvl w:ilvl="2" w:tplc="302667E6" w:tentative="1">
      <w:start w:val="1"/>
      <w:numFmt w:val="bullet"/>
      <w:lvlText w:val=""/>
      <w:lvlJc w:val="left"/>
      <w:pPr>
        <w:tabs>
          <w:tab w:val="num" w:pos="2160"/>
        </w:tabs>
        <w:ind w:left="2160" w:hanging="360"/>
      </w:pPr>
      <w:rPr>
        <w:rFonts w:ascii="Wingdings" w:hAnsi="Wingdings" w:hint="default"/>
      </w:rPr>
    </w:lvl>
    <w:lvl w:ilvl="3" w:tplc="40821612" w:tentative="1">
      <w:start w:val="1"/>
      <w:numFmt w:val="bullet"/>
      <w:lvlText w:val=""/>
      <w:lvlJc w:val="left"/>
      <w:pPr>
        <w:tabs>
          <w:tab w:val="num" w:pos="2880"/>
        </w:tabs>
        <w:ind w:left="2880" w:hanging="360"/>
      </w:pPr>
      <w:rPr>
        <w:rFonts w:ascii="Wingdings" w:hAnsi="Wingdings" w:hint="default"/>
      </w:rPr>
    </w:lvl>
    <w:lvl w:ilvl="4" w:tplc="0BCA7E06" w:tentative="1">
      <w:start w:val="1"/>
      <w:numFmt w:val="bullet"/>
      <w:lvlText w:val=""/>
      <w:lvlJc w:val="left"/>
      <w:pPr>
        <w:tabs>
          <w:tab w:val="num" w:pos="3600"/>
        </w:tabs>
        <w:ind w:left="3600" w:hanging="360"/>
      </w:pPr>
      <w:rPr>
        <w:rFonts w:ascii="Wingdings" w:hAnsi="Wingdings" w:hint="default"/>
      </w:rPr>
    </w:lvl>
    <w:lvl w:ilvl="5" w:tplc="3C74B75C" w:tentative="1">
      <w:start w:val="1"/>
      <w:numFmt w:val="bullet"/>
      <w:lvlText w:val=""/>
      <w:lvlJc w:val="left"/>
      <w:pPr>
        <w:tabs>
          <w:tab w:val="num" w:pos="4320"/>
        </w:tabs>
        <w:ind w:left="4320" w:hanging="360"/>
      </w:pPr>
      <w:rPr>
        <w:rFonts w:ascii="Wingdings" w:hAnsi="Wingdings" w:hint="default"/>
      </w:rPr>
    </w:lvl>
    <w:lvl w:ilvl="6" w:tplc="B8484A22" w:tentative="1">
      <w:start w:val="1"/>
      <w:numFmt w:val="bullet"/>
      <w:lvlText w:val=""/>
      <w:lvlJc w:val="left"/>
      <w:pPr>
        <w:tabs>
          <w:tab w:val="num" w:pos="5040"/>
        </w:tabs>
        <w:ind w:left="5040" w:hanging="360"/>
      </w:pPr>
      <w:rPr>
        <w:rFonts w:ascii="Wingdings" w:hAnsi="Wingdings" w:hint="default"/>
      </w:rPr>
    </w:lvl>
    <w:lvl w:ilvl="7" w:tplc="481837E6" w:tentative="1">
      <w:start w:val="1"/>
      <w:numFmt w:val="bullet"/>
      <w:lvlText w:val=""/>
      <w:lvlJc w:val="left"/>
      <w:pPr>
        <w:tabs>
          <w:tab w:val="num" w:pos="5760"/>
        </w:tabs>
        <w:ind w:left="5760" w:hanging="360"/>
      </w:pPr>
      <w:rPr>
        <w:rFonts w:ascii="Wingdings" w:hAnsi="Wingdings" w:hint="default"/>
      </w:rPr>
    </w:lvl>
    <w:lvl w:ilvl="8" w:tplc="BEAC5EC4" w:tentative="1">
      <w:start w:val="1"/>
      <w:numFmt w:val="bullet"/>
      <w:lvlText w:val=""/>
      <w:lvlJc w:val="left"/>
      <w:pPr>
        <w:tabs>
          <w:tab w:val="num" w:pos="6480"/>
        </w:tabs>
        <w:ind w:left="6480" w:hanging="360"/>
      </w:pPr>
      <w:rPr>
        <w:rFonts w:ascii="Wingdings" w:hAnsi="Wingdings" w:hint="default"/>
      </w:rPr>
    </w:lvl>
  </w:abstractNum>
  <w:abstractNum w:abstractNumId="10">
    <w:nsid w:val="371446EF"/>
    <w:multiLevelType w:val="hybridMultilevel"/>
    <w:tmpl w:val="E05CE70E"/>
    <w:lvl w:ilvl="0" w:tplc="ADB2047E">
      <w:start w:val="1"/>
      <w:numFmt w:val="bullet"/>
      <w:lvlText w:val=""/>
      <w:lvlJc w:val="left"/>
      <w:pPr>
        <w:tabs>
          <w:tab w:val="num" w:pos="720"/>
        </w:tabs>
        <w:ind w:left="720" w:hanging="360"/>
      </w:pPr>
      <w:rPr>
        <w:rFonts w:ascii="Wingdings" w:hAnsi="Wingdings" w:hint="default"/>
      </w:rPr>
    </w:lvl>
    <w:lvl w:ilvl="1" w:tplc="9654C460" w:tentative="1">
      <w:start w:val="1"/>
      <w:numFmt w:val="bullet"/>
      <w:lvlText w:val=""/>
      <w:lvlJc w:val="left"/>
      <w:pPr>
        <w:tabs>
          <w:tab w:val="num" w:pos="1440"/>
        </w:tabs>
        <w:ind w:left="1440" w:hanging="360"/>
      </w:pPr>
      <w:rPr>
        <w:rFonts w:ascii="Wingdings" w:hAnsi="Wingdings" w:hint="default"/>
      </w:rPr>
    </w:lvl>
    <w:lvl w:ilvl="2" w:tplc="4908164A" w:tentative="1">
      <w:start w:val="1"/>
      <w:numFmt w:val="bullet"/>
      <w:lvlText w:val=""/>
      <w:lvlJc w:val="left"/>
      <w:pPr>
        <w:tabs>
          <w:tab w:val="num" w:pos="2160"/>
        </w:tabs>
        <w:ind w:left="2160" w:hanging="360"/>
      </w:pPr>
      <w:rPr>
        <w:rFonts w:ascii="Wingdings" w:hAnsi="Wingdings" w:hint="default"/>
      </w:rPr>
    </w:lvl>
    <w:lvl w:ilvl="3" w:tplc="54BAFC62" w:tentative="1">
      <w:start w:val="1"/>
      <w:numFmt w:val="bullet"/>
      <w:lvlText w:val=""/>
      <w:lvlJc w:val="left"/>
      <w:pPr>
        <w:tabs>
          <w:tab w:val="num" w:pos="2880"/>
        </w:tabs>
        <w:ind w:left="2880" w:hanging="360"/>
      </w:pPr>
      <w:rPr>
        <w:rFonts w:ascii="Wingdings" w:hAnsi="Wingdings" w:hint="default"/>
      </w:rPr>
    </w:lvl>
    <w:lvl w:ilvl="4" w:tplc="D76E2CDA" w:tentative="1">
      <w:start w:val="1"/>
      <w:numFmt w:val="bullet"/>
      <w:lvlText w:val=""/>
      <w:lvlJc w:val="left"/>
      <w:pPr>
        <w:tabs>
          <w:tab w:val="num" w:pos="3600"/>
        </w:tabs>
        <w:ind w:left="3600" w:hanging="360"/>
      </w:pPr>
      <w:rPr>
        <w:rFonts w:ascii="Wingdings" w:hAnsi="Wingdings" w:hint="default"/>
      </w:rPr>
    </w:lvl>
    <w:lvl w:ilvl="5" w:tplc="F2426122" w:tentative="1">
      <w:start w:val="1"/>
      <w:numFmt w:val="bullet"/>
      <w:lvlText w:val=""/>
      <w:lvlJc w:val="left"/>
      <w:pPr>
        <w:tabs>
          <w:tab w:val="num" w:pos="4320"/>
        </w:tabs>
        <w:ind w:left="4320" w:hanging="360"/>
      </w:pPr>
      <w:rPr>
        <w:rFonts w:ascii="Wingdings" w:hAnsi="Wingdings" w:hint="default"/>
      </w:rPr>
    </w:lvl>
    <w:lvl w:ilvl="6" w:tplc="BF281D76" w:tentative="1">
      <w:start w:val="1"/>
      <w:numFmt w:val="bullet"/>
      <w:lvlText w:val=""/>
      <w:lvlJc w:val="left"/>
      <w:pPr>
        <w:tabs>
          <w:tab w:val="num" w:pos="5040"/>
        </w:tabs>
        <w:ind w:left="5040" w:hanging="360"/>
      </w:pPr>
      <w:rPr>
        <w:rFonts w:ascii="Wingdings" w:hAnsi="Wingdings" w:hint="default"/>
      </w:rPr>
    </w:lvl>
    <w:lvl w:ilvl="7" w:tplc="A4D64B5E" w:tentative="1">
      <w:start w:val="1"/>
      <w:numFmt w:val="bullet"/>
      <w:lvlText w:val=""/>
      <w:lvlJc w:val="left"/>
      <w:pPr>
        <w:tabs>
          <w:tab w:val="num" w:pos="5760"/>
        </w:tabs>
        <w:ind w:left="5760" w:hanging="360"/>
      </w:pPr>
      <w:rPr>
        <w:rFonts w:ascii="Wingdings" w:hAnsi="Wingdings" w:hint="default"/>
      </w:rPr>
    </w:lvl>
    <w:lvl w:ilvl="8" w:tplc="D346D03E" w:tentative="1">
      <w:start w:val="1"/>
      <w:numFmt w:val="bullet"/>
      <w:lvlText w:val=""/>
      <w:lvlJc w:val="left"/>
      <w:pPr>
        <w:tabs>
          <w:tab w:val="num" w:pos="6480"/>
        </w:tabs>
        <w:ind w:left="6480" w:hanging="360"/>
      </w:pPr>
      <w:rPr>
        <w:rFonts w:ascii="Wingdings" w:hAnsi="Wingdings" w:hint="default"/>
      </w:rPr>
    </w:lvl>
  </w:abstractNum>
  <w:abstractNum w:abstractNumId="11">
    <w:nsid w:val="38EA305F"/>
    <w:multiLevelType w:val="hybridMultilevel"/>
    <w:tmpl w:val="C6B480F6"/>
    <w:lvl w:ilvl="0" w:tplc="FE72EE42">
      <w:start w:val="1"/>
      <w:numFmt w:val="bullet"/>
      <w:lvlText w:val=""/>
      <w:lvlJc w:val="left"/>
      <w:pPr>
        <w:tabs>
          <w:tab w:val="num" w:pos="720"/>
        </w:tabs>
        <w:ind w:left="720" w:hanging="360"/>
      </w:pPr>
      <w:rPr>
        <w:rFonts w:ascii="Wingdings" w:hAnsi="Wingdings" w:hint="default"/>
      </w:rPr>
    </w:lvl>
    <w:lvl w:ilvl="1" w:tplc="DAB04FC0" w:tentative="1">
      <w:start w:val="1"/>
      <w:numFmt w:val="bullet"/>
      <w:lvlText w:val=""/>
      <w:lvlJc w:val="left"/>
      <w:pPr>
        <w:tabs>
          <w:tab w:val="num" w:pos="1440"/>
        </w:tabs>
        <w:ind w:left="1440" w:hanging="360"/>
      </w:pPr>
      <w:rPr>
        <w:rFonts w:ascii="Wingdings" w:hAnsi="Wingdings" w:hint="default"/>
      </w:rPr>
    </w:lvl>
    <w:lvl w:ilvl="2" w:tplc="D96C91DA" w:tentative="1">
      <w:start w:val="1"/>
      <w:numFmt w:val="bullet"/>
      <w:lvlText w:val=""/>
      <w:lvlJc w:val="left"/>
      <w:pPr>
        <w:tabs>
          <w:tab w:val="num" w:pos="2160"/>
        </w:tabs>
        <w:ind w:left="2160" w:hanging="360"/>
      </w:pPr>
      <w:rPr>
        <w:rFonts w:ascii="Wingdings" w:hAnsi="Wingdings" w:hint="default"/>
      </w:rPr>
    </w:lvl>
    <w:lvl w:ilvl="3" w:tplc="D6D6663C" w:tentative="1">
      <w:start w:val="1"/>
      <w:numFmt w:val="bullet"/>
      <w:lvlText w:val=""/>
      <w:lvlJc w:val="left"/>
      <w:pPr>
        <w:tabs>
          <w:tab w:val="num" w:pos="2880"/>
        </w:tabs>
        <w:ind w:left="2880" w:hanging="360"/>
      </w:pPr>
      <w:rPr>
        <w:rFonts w:ascii="Wingdings" w:hAnsi="Wingdings" w:hint="default"/>
      </w:rPr>
    </w:lvl>
    <w:lvl w:ilvl="4" w:tplc="6E3C6FBA" w:tentative="1">
      <w:start w:val="1"/>
      <w:numFmt w:val="bullet"/>
      <w:lvlText w:val=""/>
      <w:lvlJc w:val="left"/>
      <w:pPr>
        <w:tabs>
          <w:tab w:val="num" w:pos="3600"/>
        </w:tabs>
        <w:ind w:left="3600" w:hanging="360"/>
      </w:pPr>
      <w:rPr>
        <w:rFonts w:ascii="Wingdings" w:hAnsi="Wingdings" w:hint="default"/>
      </w:rPr>
    </w:lvl>
    <w:lvl w:ilvl="5" w:tplc="A3A2EAD2" w:tentative="1">
      <w:start w:val="1"/>
      <w:numFmt w:val="bullet"/>
      <w:lvlText w:val=""/>
      <w:lvlJc w:val="left"/>
      <w:pPr>
        <w:tabs>
          <w:tab w:val="num" w:pos="4320"/>
        </w:tabs>
        <w:ind w:left="4320" w:hanging="360"/>
      </w:pPr>
      <w:rPr>
        <w:rFonts w:ascii="Wingdings" w:hAnsi="Wingdings" w:hint="default"/>
      </w:rPr>
    </w:lvl>
    <w:lvl w:ilvl="6" w:tplc="39DAE182" w:tentative="1">
      <w:start w:val="1"/>
      <w:numFmt w:val="bullet"/>
      <w:lvlText w:val=""/>
      <w:lvlJc w:val="left"/>
      <w:pPr>
        <w:tabs>
          <w:tab w:val="num" w:pos="5040"/>
        </w:tabs>
        <w:ind w:left="5040" w:hanging="360"/>
      </w:pPr>
      <w:rPr>
        <w:rFonts w:ascii="Wingdings" w:hAnsi="Wingdings" w:hint="default"/>
      </w:rPr>
    </w:lvl>
    <w:lvl w:ilvl="7" w:tplc="D0CCA438" w:tentative="1">
      <w:start w:val="1"/>
      <w:numFmt w:val="bullet"/>
      <w:lvlText w:val=""/>
      <w:lvlJc w:val="left"/>
      <w:pPr>
        <w:tabs>
          <w:tab w:val="num" w:pos="5760"/>
        </w:tabs>
        <w:ind w:left="5760" w:hanging="360"/>
      </w:pPr>
      <w:rPr>
        <w:rFonts w:ascii="Wingdings" w:hAnsi="Wingdings" w:hint="default"/>
      </w:rPr>
    </w:lvl>
    <w:lvl w:ilvl="8" w:tplc="6E5ACC9A" w:tentative="1">
      <w:start w:val="1"/>
      <w:numFmt w:val="bullet"/>
      <w:lvlText w:val=""/>
      <w:lvlJc w:val="left"/>
      <w:pPr>
        <w:tabs>
          <w:tab w:val="num" w:pos="6480"/>
        </w:tabs>
        <w:ind w:left="6480" w:hanging="360"/>
      </w:pPr>
      <w:rPr>
        <w:rFonts w:ascii="Wingdings" w:hAnsi="Wingdings" w:hint="default"/>
      </w:rPr>
    </w:lvl>
  </w:abstractNum>
  <w:abstractNum w:abstractNumId="12">
    <w:nsid w:val="3A883473"/>
    <w:multiLevelType w:val="hybridMultilevel"/>
    <w:tmpl w:val="DD0235E2"/>
    <w:lvl w:ilvl="0" w:tplc="6B12F664">
      <w:start w:val="1"/>
      <w:numFmt w:val="bullet"/>
      <w:lvlText w:val=""/>
      <w:lvlJc w:val="left"/>
      <w:pPr>
        <w:tabs>
          <w:tab w:val="num" w:pos="720"/>
        </w:tabs>
        <w:ind w:left="720" w:hanging="360"/>
      </w:pPr>
      <w:rPr>
        <w:rFonts w:ascii="Wingdings" w:hAnsi="Wingdings" w:hint="default"/>
      </w:rPr>
    </w:lvl>
    <w:lvl w:ilvl="1" w:tplc="0386783E" w:tentative="1">
      <w:start w:val="1"/>
      <w:numFmt w:val="bullet"/>
      <w:lvlText w:val=""/>
      <w:lvlJc w:val="left"/>
      <w:pPr>
        <w:tabs>
          <w:tab w:val="num" w:pos="1440"/>
        </w:tabs>
        <w:ind w:left="1440" w:hanging="360"/>
      </w:pPr>
      <w:rPr>
        <w:rFonts w:ascii="Wingdings" w:hAnsi="Wingdings" w:hint="default"/>
      </w:rPr>
    </w:lvl>
    <w:lvl w:ilvl="2" w:tplc="3E9671D8" w:tentative="1">
      <w:start w:val="1"/>
      <w:numFmt w:val="bullet"/>
      <w:lvlText w:val=""/>
      <w:lvlJc w:val="left"/>
      <w:pPr>
        <w:tabs>
          <w:tab w:val="num" w:pos="2160"/>
        </w:tabs>
        <w:ind w:left="2160" w:hanging="360"/>
      </w:pPr>
      <w:rPr>
        <w:rFonts w:ascii="Wingdings" w:hAnsi="Wingdings" w:hint="default"/>
      </w:rPr>
    </w:lvl>
    <w:lvl w:ilvl="3" w:tplc="D22C73D6" w:tentative="1">
      <w:start w:val="1"/>
      <w:numFmt w:val="bullet"/>
      <w:lvlText w:val=""/>
      <w:lvlJc w:val="left"/>
      <w:pPr>
        <w:tabs>
          <w:tab w:val="num" w:pos="2880"/>
        </w:tabs>
        <w:ind w:left="2880" w:hanging="360"/>
      </w:pPr>
      <w:rPr>
        <w:rFonts w:ascii="Wingdings" w:hAnsi="Wingdings" w:hint="default"/>
      </w:rPr>
    </w:lvl>
    <w:lvl w:ilvl="4" w:tplc="5282983A" w:tentative="1">
      <w:start w:val="1"/>
      <w:numFmt w:val="bullet"/>
      <w:lvlText w:val=""/>
      <w:lvlJc w:val="left"/>
      <w:pPr>
        <w:tabs>
          <w:tab w:val="num" w:pos="3600"/>
        </w:tabs>
        <w:ind w:left="3600" w:hanging="360"/>
      </w:pPr>
      <w:rPr>
        <w:rFonts w:ascii="Wingdings" w:hAnsi="Wingdings" w:hint="default"/>
      </w:rPr>
    </w:lvl>
    <w:lvl w:ilvl="5" w:tplc="4E86FE0E" w:tentative="1">
      <w:start w:val="1"/>
      <w:numFmt w:val="bullet"/>
      <w:lvlText w:val=""/>
      <w:lvlJc w:val="left"/>
      <w:pPr>
        <w:tabs>
          <w:tab w:val="num" w:pos="4320"/>
        </w:tabs>
        <w:ind w:left="4320" w:hanging="360"/>
      </w:pPr>
      <w:rPr>
        <w:rFonts w:ascii="Wingdings" w:hAnsi="Wingdings" w:hint="default"/>
      </w:rPr>
    </w:lvl>
    <w:lvl w:ilvl="6" w:tplc="08CCC1C8" w:tentative="1">
      <w:start w:val="1"/>
      <w:numFmt w:val="bullet"/>
      <w:lvlText w:val=""/>
      <w:lvlJc w:val="left"/>
      <w:pPr>
        <w:tabs>
          <w:tab w:val="num" w:pos="5040"/>
        </w:tabs>
        <w:ind w:left="5040" w:hanging="360"/>
      </w:pPr>
      <w:rPr>
        <w:rFonts w:ascii="Wingdings" w:hAnsi="Wingdings" w:hint="default"/>
      </w:rPr>
    </w:lvl>
    <w:lvl w:ilvl="7" w:tplc="93CEB3D4" w:tentative="1">
      <w:start w:val="1"/>
      <w:numFmt w:val="bullet"/>
      <w:lvlText w:val=""/>
      <w:lvlJc w:val="left"/>
      <w:pPr>
        <w:tabs>
          <w:tab w:val="num" w:pos="5760"/>
        </w:tabs>
        <w:ind w:left="5760" w:hanging="360"/>
      </w:pPr>
      <w:rPr>
        <w:rFonts w:ascii="Wingdings" w:hAnsi="Wingdings" w:hint="default"/>
      </w:rPr>
    </w:lvl>
    <w:lvl w:ilvl="8" w:tplc="69D0C0F0" w:tentative="1">
      <w:start w:val="1"/>
      <w:numFmt w:val="bullet"/>
      <w:lvlText w:val=""/>
      <w:lvlJc w:val="left"/>
      <w:pPr>
        <w:tabs>
          <w:tab w:val="num" w:pos="6480"/>
        </w:tabs>
        <w:ind w:left="6480" w:hanging="360"/>
      </w:pPr>
      <w:rPr>
        <w:rFonts w:ascii="Wingdings" w:hAnsi="Wingdings" w:hint="default"/>
      </w:rPr>
    </w:lvl>
  </w:abstractNum>
  <w:abstractNum w:abstractNumId="13">
    <w:nsid w:val="3E237347"/>
    <w:multiLevelType w:val="hybridMultilevel"/>
    <w:tmpl w:val="718685D6"/>
    <w:lvl w:ilvl="0" w:tplc="E3E0AC5E">
      <w:start w:val="1"/>
      <w:numFmt w:val="bullet"/>
      <w:lvlText w:val=""/>
      <w:lvlJc w:val="left"/>
      <w:pPr>
        <w:tabs>
          <w:tab w:val="num" w:pos="720"/>
        </w:tabs>
        <w:ind w:left="720" w:hanging="360"/>
      </w:pPr>
      <w:rPr>
        <w:rFonts w:ascii="Wingdings" w:hAnsi="Wingdings" w:hint="default"/>
      </w:rPr>
    </w:lvl>
    <w:lvl w:ilvl="1" w:tplc="3FAC322C" w:tentative="1">
      <w:start w:val="1"/>
      <w:numFmt w:val="bullet"/>
      <w:lvlText w:val=""/>
      <w:lvlJc w:val="left"/>
      <w:pPr>
        <w:tabs>
          <w:tab w:val="num" w:pos="1440"/>
        </w:tabs>
        <w:ind w:left="1440" w:hanging="360"/>
      </w:pPr>
      <w:rPr>
        <w:rFonts w:ascii="Wingdings" w:hAnsi="Wingdings" w:hint="default"/>
      </w:rPr>
    </w:lvl>
    <w:lvl w:ilvl="2" w:tplc="2D10456E" w:tentative="1">
      <w:start w:val="1"/>
      <w:numFmt w:val="bullet"/>
      <w:lvlText w:val=""/>
      <w:lvlJc w:val="left"/>
      <w:pPr>
        <w:tabs>
          <w:tab w:val="num" w:pos="2160"/>
        </w:tabs>
        <w:ind w:left="2160" w:hanging="360"/>
      </w:pPr>
      <w:rPr>
        <w:rFonts w:ascii="Wingdings" w:hAnsi="Wingdings" w:hint="default"/>
      </w:rPr>
    </w:lvl>
    <w:lvl w:ilvl="3" w:tplc="15B6452E" w:tentative="1">
      <w:start w:val="1"/>
      <w:numFmt w:val="bullet"/>
      <w:lvlText w:val=""/>
      <w:lvlJc w:val="left"/>
      <w:pPr>
        <w:tabs>
          <w:tab w:val="num" w:pos="2880"/>
        </w:tabs>
        <w:ind w:left="2880" w:hanging="360"/>
      </w:pPr>
      <w:rPr>
        <w:rFonts w:ascii="Wingdings" w:hAnsi="Wingdings" w:hint="default"/>
      </w:rPr>
    </w:lvl>
    <w:lvl w:ilvl="4" w:tplc="4B382B2A" w:tentative="1">
      <w:start w:val="1"/>
      <w:numFmt w:val="bullet"/>
      <w:lvlText w:val=""/>
      <w:lvlJc w:val="left"/>
      <w:pPr>
        <w:tabs>
          <w:tab w:val="num" w:pos="3600"/>
        </w:tabs>
        <w:ind w:left="3600" w:hanging="360"/>
      </w:pPr>
      <w:rPr>
        <w:rFonts w:ascii="Wingdings" w:hAnsi="Wingdings" w:hint="default"/>
      </w:rPr>
    </w:lvl>
    <w:lvl w:ilvl="5" w:tplc="6EDC8896" w:tentative="1">
      <w:start w:val="1"/>
      <w:numFmt w:val="bullet"/>
      <w:lvlText w:val=""/>
      <w:lvlJc w:val="left"/>
      <w:pPr>
        <w:tabs>
          <w:tab w:val="num" w:pos="4320"/>
        </w:tabs>
        <w:ind w:left="4320" w:hanging="360"/>
      </w:pPr>
      <w:rPr>
        <w:rFonts w:ascii="Wingdings" w:hAnsi="Wingdings" w:hint="default"/>
      </w:rPr>
    </w:lvl>
    <w:lvl w:ilvl="6" w:tplc="691E202C" w:tentative="1">
      <w:start w:val="1"/>
      <w:numFmt w:val="bullet"/>
      <w:lvlText w:val=""/>
      <w:lvlJc w:val="left"/>
      <w:pPr>
        <w:tabs>
          <w:tab w:val="num" w:pos="5040"/>
        </w:tabs>
        <w:ind w:left="5040" w:hanging="360"/>
      </w:pPr>
      <w:rPr>
        <w:rFonts w:ascii="Wingdings" w:hAnsi="Wingdings" w:hint="default"/>
      </w:rPr>
    </w:lvl>
    <w:lvl w:ilvl="7" w:tplc="90A6A556" w:tentative="1">
      <w:start w:val="1"/>
      <w:numFmt w:val="bullet"/>
      <w:lvlText w:val=""/>
      <w:lvlJc w:val="left"/>
      <w:pPr>
        <w:tabs>
          <w:tab w:val="num" w:pos="5760"/>
        </w:tabs>
        <w:ind w:left="5760" w:hanging="360"/>
      </w:pPr>
      <w:rPr>
        <w:rFonts w:ascii="Wingdings" w:hAnsi="Wingdings" w:hint="default"/>
      </w:rPr>
    </w:lvl>
    <w:lvl w:ilvl="8" w:tplc="75467CA6" w:tentative="1">
      <w:start w:val="1"/>
      <w:numFmt w:val="bullet"/>
      <w:lvlText w:val=""/>
      <w:lvlJc w:val="left"/>
      <w:pPr>
        <w:tabs>
          <w:tab w:val="num" w:pos="6480"/>
        </w:tabs>
        <w:ind w:left="6480" w:hanging="360"/>
      </w:pPr>
      <w:rPr>
        <w:rFonts w:ascii="Wingdings" w:hAnsi="Wingdings" w:hint="default"/>
      </w:rPr>
    </w:lvl>
  </w:abstractNum>
  <w:abstractNum w:abstractNumId="14">
    <w:nsid w:val="48756B6A"/>
    <w:multiLevelType w:val="hybridMultilevel"/>
    <w:tmpl w:val="3CA60D74"/>
    <w:lvl w:ilvl="0" w:tplc="A0D6CE7E">
      <w:start w:val="1"/>
      <w:numFmt w:val="bullet"/>
      <w:lvlText w:val=""/>
      <w:lvlJc w:val="left"/>
      <w:pPr>
        <w:tabs>
          <w:tab w:val="num" w:pos="720"/>
        </w:tabs>
        <w:ind w:left="720" w:hanging="360"/>
      </w:pPr>
      <w:rPr>
        <w:rFonts w:ascii="Wingdings" w:hAnsi="Wingdings" w:hint="default"/>
      </w:rPr>
    </w:lvl>
    <w:lvl w:ilvl="1" w:tplc="4CE0B9A4" w:tentative="1">
      <w:start w:val="1"/>
      <w:numFmt w:val="bullet"/>
      <w:lvlText w:val=""/>
      <w:lvlJc w:val="left"/>
      <w:pPr>
        <w:tabs>
          <w:tab w:val="num" w:pos="1440"/>
        </w:tabs>
        <w:ind w:left="1440" w:hanging="360"/>
      </w:pPr>
      <w:rPr>
        <w:rFonts w:ascii="Wingdings" w:hAnsi="Wingdings" w:hint="default"/>
      </w:rPr>
    </w:lvl>
    <w:lvl w:ilvl="2" w:tplc="80D275F4" w:tentative="1">
      <w:start w:val="1"/>
      <w:numFmt w:val="bullet"/>
      <w:lvlText w:val=""/>
      <w:lvlJc w:val="left"/>
      <w:pPr>
        <w:tabs>
          <w:tab w:val="num" w:pos="2160"/>
        </w:tabs>
        <w:ind w:left="2160" w:hanging="360"/>
      </w:pPr>
      <w:rPr>
        <w:rFonts w:ascii="Wingdings" w:hAnsi="Wingdings" w:hint="default"/>
      </w:rPr>
    </w:lvl>
    <w:lvl w:ilvl="3" w:tplc="A77A9062" w:tentative="1">
      <w:start w:val="1"/>
      <w:numFmt w:val="bullet"/>
      <w:lvlText w:val=""/>
      <w:lvlJc w:val="left"/>
      <w:pPr>
        <w:tabs>
          <w:tab w:val="num" w:pos="2880"/>
        </w:tabs>
        <w:ind w:left="2880" w:hanging="360"/>
      </w:pPr>
      <w:rPr>
        <w:rFonts w:ascii="Wingdings" w:hAnsi="Wingdings" w:hint="default"/>
      </w:rPr>
    </w:lvl>
    <w:lvl w:ilvl="4" w:tplc="61D21012" w:tentative="1">
      <w:start w:val="1"/>
      <w:numFmt w:val="bullet"/>
      <w:lvlText w:val=""/>
      <w:lvlJc w:val="left"/>
      <w:pPr>
        <w:tabs>
          <w:tab w:val="num" w:pos="3600"/>
        </w:tabs>
        <w:ind w:left="3600" w:hanging="360"/>
      </w:pPr>
      <w:rPr>
        <w:rFonts w:ascii="Wingdings" w:hAnsi="Wingdings" w:hint="default"/>
      </w:rPr>
    </w:lvl>
    <w:lvl w:ilvl="5" w:tplc="DC78A49E" w:tentative="1">
      <w:start w:val="1"/>
      <w:numFmt w:val="bullet"/>
      <w:lvlText w:val=""/>
      <w:lvlJc w:val="left"/>
      <w:pPr>
        <w:tabs>
          <w:tab w:val="num" w:pos="4320"/>
        </w:tabs>
        <w:ind w:left="4320" w:hanging="360"/>
      </w:pPr>
      <w:rPr>
        <w:rFonts w:ascii="Wingdings" w:hAnsi="Wingdings" w:hint="default"/>
      </w:rPr>
    </w:lvl>
    <w:lvl w:ilvl="6" w:tplc="DA50E7AA" w:tentative="1">
      <w:start w:val="1"/>
      <w:numFmt w:val="bullet"/>
      <w:lvlText w:val=""/>
      <w:lvlJc w:val="left"/>
      <w:pPr>
        <w:tabs>
          <w:tab w:val="num" w:pos="5040"/>
        </w:tabs>
        <w:ind w:left="5040" w:hanging="360"/>
      </w:pPr>
      <w:rPr>
        <w:rFonts w:ascii="Wingdings" w:hAnsi="Wingdings" w:hint="default"/>
      </w:rPr>
    </w:lvl>
    <w:lvl w:ilvl="7" w:tplc="EA8459D2" w:tentative="1">
      <w:start w:val="1"/>
      <w:numFmt w:val="bullet"/>
      <w:lvlText w:val=""/>
      <w:lvlJc w:val="left"/>
      <w:pPr>
        <w:tabs>
          <w:tab w:val="num" w:pos="5760"/>
        </w:tabs>
        <w:ind w:left="5760" w:hanging="360"/>
      </w:pPr>
      <w:rPr>
        <w:rFonts w:ascii="Wingdings" w:hAnsi="Wingdings" w:hint="default"/>
      </w:rPr>
    </w:lvl>
    <w:lvl w:ilvl="8" w:tplc="4442F1F4" w:tentative="1">
      <w:start w:val="1"/>
      <w:numFmt w:val="bullet"/>
      <w:lvlText w:val=""/>
      <w:lvlJc w:val="left"/>
      <w:pPr>
        <w:tabs>
          <w:tab w:val="num" w:pos="6480"/>
        </w:tabs>
        <w:ind w:left="6480" w:hanging="360"/>
      </w:pPr>
      <w:rPr>
        <w:rFonts w:ascii="Wingdings" w:hAnsi="Wingdings" w:hint="default"/>
      </w:rPr>
    </w:lvl>
  </w:abstractNum>
  <w:abstractNum w:abstractNumId="15">
    <w:nsid w:val="4FC040B2"/>
    <w:multiLevelType w:val="hybridMultilevel"/>
    <w:tmpl w:val="42726A08"/>
    <w:lvl w:ilvl="0" w:tplc="3AF09690">
      <w:start w:val="1"/>
      <w:numFmt w:val="bullet"/>
      <w:lvlText w:val=""/>
      <w:lvlJc w:val="left"/>
      <w:pPr>
        <w:tabs>
          <w:tab w:val="num" w:pos="720"/>
        </w:tabs>
        <w:ind w:left="720" w:hanging="360"/>
      </w:pPr>
      <w:rPr>
        <w:rFonts w:ascii="Wingdings" w:hAnsi="Wingdings" w:hint="default"/>
      </w:rPr>
    </w:lvl>
    <w:lvl w:ilvl="1" w:tplc="814CA5DA">
      <w:start w:val="1144"/>
      <w:numFmt w:val="bullet"/>
      <w:lvlText w:val=""/>
      <w:lvlJc w:val="left"/>
      <w:pPr>
        <w:tabs>
          <w:tab w:val="num" w:pos="1440"/>
        </w:tabs>
        <w:ind w:left="1440" w:hanging="360"/>
      </w:pPr>
      <w:rPr>
        <w:rFonts w:ascii="Wingdings" w:hAnsi="Wingdings" w:hint="default"/>
      </w:rPr>
    </w:lvl>
    <w:lvl w:ilvl="2" w:tplc="2530E936" w:tentative="1">
      <w:start w:val="1"/>
      <w:numFmt w:val="bullet"/>
      <w:lvlText w:val=""/>
      <w:lvlJc w:val="left"/>
      <w:pPr>
        <w:tabs>
          <w:tab w:val="num" w:pos="2160"/>
        </w:tabs>
        <w:ind w:left="2160" w:hanging="360"/>
      </w:pPr>
      <w:rPr>
        <w:rFonts w:ascii="Wingdings" w:hAnsi="Wingdings" w:hint="default"/>
      </w:rPr>
    </w:lvl>
    <w:lvl w:ilvl="3" w:tplc="7366AB58" w:tentative="1">
      <w:start w:val="1"/>
      <w:numFmt w:val="bullet"/>
      <w:lvlText w:val=""/>
      <w:lvlJc w:val="left"/>
      <w:pPr>
        <w:tabs>
          <w:tab w:val="num" w:pos="2880"/>
        </w:tabs>
        <w:ind w:left="2880" w:hanging="360"/>
      </w:pPr>
      <w:rPr>
        <w:rFonts w:ascii="Wingdings" w:hAnsi="Wingdings" w:hint="default"/>
      </w:rPr>
    </w:lvl>
    <w:lvl w:ilvl="4" w:tplc="F5AEBC7A" w:tentative="1">
      <w:start w:val="1"/>
      <w:numFmt w:val="bullet"/>
      <w:lvlText w:val=""/>
      <w:lvlJc w:val="left"/>
      <w:pPr>
        <w:tabs>
          <w:tab w:val="num" w:pos="3600"/>
        </w:tabs>
        <w:ind w:left="3600" w:hanging="360"/>
      </w:pPr>
      <w:rPr>
        <w:rFonts w:ascii="Wingdings" w:hAnsi="Wingdings" w:hint="default"/>
      </w:rPr>
    </w:lvl>
    <w:lvl w:ilvl="5" w:tplc="4AC6113A" w:tentative="1">
      <w:start w:val="1"/>
      <w:numFmt w:val="bullet"/>
      <w:lvlText w:val=""/>
      <w:lvlJc w:val="left"/>
      <w:pPr>
        <w:tabs>
          <w:tab w:val="num" w:pos="4320"/>
        </w:tabs>
        <w:ind w:left="4320" w:hanging="360"/>
      </w:pPr>
      <w:rPr>
        <w:rFonts w:ascii="Wingdings" w:hAnsi="Wingdings" w:hint="default"/>
      </w:rPr>
    </w:lvl>
    <w:lvl w:ilvl="6" w:tplc="274AC48C" w:tentative="1">
      <w:start w:val="1"/>
      <w:numFmt w:val="bullet"/>
      <w:lvlText w:val=""/>
      <w:lvlJc w:val="left"/>
      <w:pPr>
        <w:tabs>
          <w:tab w:val="num" w:pos="5040"/>
        </w:tabs>
        <w:ind w:left="5040" w:hanging="360"/>
      </w:pPr>
      <w:rPr>
        <w:rFonts w:ascii="Wingdings" w:hAnsi="Wingdings" w:hint="default"/>
      </w:rPr>
    </w:lvl>
    <w:lvl w:ilvl="7" w:tplc="A8765D60" w:tentative="1">
      <w:start w:val="1"/>
      <w:numFmt w:val="bullet"/>
      <w:lvlText w:val=""/>
      <w:lvlJc w:val="left"/>
      <w:pPr>
        <w:tabs>
          <w:tab w:val="num" w:pos="5760"/>
        </w:tabs>
        <w:ind w:left="5760" w:hanging="360"/>
      </w:pPr>
      <w:rPr>
        <w:rFonts w:ascii="Wingdings" w:hAnsi="Wingdings" w:hint="default"/>
      </w:rPr>
    </w:lvl>
    <w:lvl w:ilvl="8" w:tplc="9A543954" w:tentative="1">
      <w:start w:val="1"/>
      <w:numFmt w:val="bullet"/>
      <w:lvlText w:val=""/>
      <w:lvlJc w:val="left"/>
      <w:pPr>
        <w:tabs>
          <w:tab w:val="num" w:pos="6480"/>
        </w:tabs>
        <w:ind w:left="6480" w:hanging="360"/>
      </w:pPr>
      <w:rPr>
        <w:rFonts w:ascii="Wingdings" w:hAnsi="Wingdings" w:hint="default"/>
      </w:rPr>
    </w:lvl>
  </w:abstractNum>
  <w:abstractNum w:abstractNumId="16">
    <w:nsid w:val="51EB59DA"/>
    <w:multiLevelType w:val="hybridMultilevel"/>
    <w:tmpl w:val="B02C0DF8"/>
    <w:lvl w:ilvl="0" w:tplc="31446ED0">
      <w:start w:val="1"/>
      <w:numFmt w:val="bullet"/>
      <w:lvlText w:val=""/>
      <w:lvlJc w:val="left"/>
      <w:pPr>
        <w:tabs>
          <w:tab w:val="num" w:pos="720"/>
        </w:tabs>
        <w:ind w:left="720" w:hanging="360"/>
      </w:pPr>
      <w:rPr>
        <w:rFonts w:ascii="Wingdings" w:hAnsi="Wingdings" w:hint="default"/>
      </w:rPr>
    </w:lvl>
    <w:lvl w:ilvl="1" w:tplc="AD7E3CC8">
      <w:start w:val="942"/>
      <w:numFmt w:val="bullet"/>
      <w:lvlText w:val=""/>
      <w:lvlJc w:val="left"/>
      <w:pPr>
        <w:tabs>
          <w:tab w:val="num" w:pos="1440"/>
        </w:tabs>
        <w:ind w:left="1440" w:hanging="360"/>
      </w:pPr>
      <w:rPr>
        <w:rFonts w:ascii="Wingdings" w:hAnsi="Wingdings" w:hint="default"/>
      </w:rPr>
    </w:lvl>
    <w:lvl w:ilvl="2" w:tplc="20CA40D4" w:tentative="1">
      <w:start w:val="1"/>
      <w:numFmt w:val="bullet"/>
      <w:lvlText w:val=""/>
      <w:lvlJc w:val="left"/>
      <w:pPr>
        <w:tabs>
          <w:tab w:val="num" w:pos="2160"/>
        </w:tabs>
        <w:ind w:left="2160" w:hanging="360"/>
      </w:pPr>
      <w:rPr>
        <w:rFonts w:ascii="Wingdings" w:hAnsi="Wingdings" w:hint="default"/>
      </w:rPr>
    </w:lvl>
    <w:lvl w:ilvl="3" w:tplc="74D81CCE" w:tentative="1">
      <w:start w:val="1"/>
      <w:numFmt w:val="bullet"/>
      <w:lvlText w:val=""/>
      <w:lvlJc w:val="left"/>
      <w:pPr>
        <w:tabs>
          <w:tab w:val="num" w:pos="2880"/>
        </w:tabs>
        <w:ind w:left="2880" w:hanging="360"/>
      </w:pPr>
      <w:rPr>
        <w:rFonts w:ascii="Wingdings" w:hAnsi="Wingdings" w:hint="default"/>
      </w:rPr>
    </w:lvl>
    <w:lvl w:ilvl="4" w:tplc="826CCEE2" w:tentative="1">
      <w:start w:val="1"/>
      <w:numFmt w:val="bullet"/>
      <w:lvlText w:val=""/>
      <w:lvlJc w:val="left"/>
      <w:pPr>
        <w:tabs>
          <w:tab w:val="num" w:pos="3600"/>
        </w:tabs>
        <w:ind w:left="3600" w:hanging="360"/>
      </w:pPr>
      <w:rPr>
        <w:rFonts w:ascii="Wingdings" w:hAnsi="Wingdings" w:hint="default"/>
      </w:rPr>
    </w:lvl>
    <w:lvl w:ilvl="5" w:tplc="2D5EC758" w:tentative="1">
      <w:start w:val="1"/>
      <w:numFmt w:val="bullet"/>
      <w:lvlText w:val=""/>
      <w:lvlJc w:val="left"/>
      <w:pPr>
        <w:tabs>
          <w:tab w:val="num" w:pos="4320"/>
        </w:tabs>
        <w:ind w:left="4320" w:hanging="360"/>
      </w:pPr>
      <w:rPr>
        <w:rFonts w:ascii="Wingdings" w:hAnsi="Wingdings" w:hint="default"/>
      </w:rPr>
    </w:lvl>
    <w:lvl w:ilvl="6" w:tplc="F170F8D0" w:tentative="1">
      <w:start w:val="1"/>
      <w:numFmt w:val="bullet"/>
      <w:lvlText w:val=""/>
      <w:lvlJc w:val="left"/>
      <w:pPr>
        <w:tabs>
          <w:tab w:val="num" w:pos="5040"/>
        </w:tabs>
        <w:ind w:left="5040" w:hanging="360"/>
      </w:pPr>
      <w:rPr>
        <w:rFonts w:ascii="Wingdings" w:hAnsi="Wingdings" w:hint="default"/>
      </w:rPr>
    </w:lvl>
    <w:lvl w:ilvl="7" w:tplc="048249C6" w:tentative="1">
      <w:start w:val="1"/>
      <w:numFmt w:val="bullet"/>
      <w:lvlText w:val=""/>
      <w:lvlJc w:val="left"/>
      <w:pPr>
        <w:tabs>
          <w:tab w:val="num" w:pos="5760"/>
        </w:tabs>
        <w:ind w:left="5760" w:hanging="360"/>
      </w:pPr>
      <w:rPr>
        <w:rFonts w:ascii="Wingdings" w:hAnsi="Wingdings" w:hint="default"/>
      </w:rPr>
    </w:lvl>
    <w:lvl w:ilvl="8" w:tplc="BF98B4E4" w:tentative="1">
      <w:start w:val="1"/>
      <w:numFmt w:val="bullet"/>
      <w:lvlText w:val=""/>
      <w:lvlJc w:val="left"/>
      <w:pPr>
        <w:tabs>
          <w:tab w:val="num" w:pos="6480"/>
        </w:tabs>
        <w:ind w:left="6480" w:hanging="360"/>
      </w:pPr>
      <w:rPr>
        <w:rFonts w:ascii="Wingdings" w:hAnsi="Wingdings" w:hint="default"/>
      </w:rPr>
    </w:lvl>
  </w:abstractNum>
  <w:abstractNum w:abstractNumId="17">
    <w:nsid w:val="530F1B96"/>
    <w:multiLevelType w:val="hybridMultilevel"/>
    <w:tmpl w:val="03D2DFD6"/>
    <w:lvl w:ilvl="0" w:tplc="D98AFEF0">
      <w:start w:val="1"/>
      <w:numFmt w:val="bullet"/>
      <w:lvlText w:val=""/>
      <w:lvlJc w:val="left"/>
      <w:pPr>
        <w:tabs>
          <w:tab w:val="num" w:pos="720"/>
        </w:tabs>
        <w:ind w:left="720" w:hanging="360"/>
      </w:pPr>
      <w:rPr>
        <w:rFonts w:ascii="Wingdings" w:hAnsi="Wingdings" w:hint="default"/>
      </w:rPr>
    </w:lvl>
    <w:lvl w:ilvl="1" w:tplc="E2E62940" w:tentative="1">
      <w:start w:val="1"/>
      <w:numFmt w:val="bullet"/>
      <w:lvlText w:val=""/>
      <w:lvlJc w:val="left"/>
      <w:pPr>
        <w:tabs>
          <w:tab w:val="num" w:pos="1440"/>
        </w:tabs>
        <w:ind w:left="1440" w:hanging="360"/>
      </w:pPr>
      <w:rPr>
        <w:rFonts w:ascii="Wingdings" w:hAnsi="Wingdings" w:hint="default"/>
      </w:rPr>
    </w:lvl>
    <w:lvl w:ilvl="2" w:tplc="F37206C2" w:tentative="1">
      <w:start w:val="1"/>
      <w:numFmt w:val="bullet"/>
      <w:lvlText w:val=""/>
      <w:lvlJc w:val="left"/>
      <w:pPr>
        <w:tabs>
          <w:tab w:val="num" w:pos="2160"/>
        </w:tabs>
        <w:ind w:left="2160" w:hanging="360"/>
      </w:pPr>
      <w:rPr>
        <w:rFonts w:ascii="Wingdings" w:hAnsi="Wingdings" w:hint="default"/>
      </w:rPr>
    </w:lvl>
    <w:lvl w:ilvl="3" w:tplc="C3AAF3BE" w:tentative="1">
      <w:start w:val="1"/>
      <w:numFmt w:val="bullet"/>
      <w:lvlText w:val=""/>
      <w:lvlJc w:val="left"/>
      <w:pPr>
        <w:tabs>
          <w:tab w:val="num" w:pos="2880"/>
        </w:tabs>
        <w:ind w:left="2880" w:hanging="360"/>
      </w:pPr>
      <w:rPr>
        <w:rFonts w:ascii="Wingdings" w:hAnsi="Wingdings" w:hint="default"/>
      </w:rPr>
    </w:lvl>
    <w:lvl w:ilvl="4" w:tplc="6A8C0CE2" w:tentative="1">
      <w:start w:val="1"/>
      <w:numFmt w:val="bullet"/>
      <w:lvlText w:val=""/>
      <w:lvlJc w:val="left"/>
      <w:pPr>
        <w:tabs>
          <w:tab w:val="num" w:pos="3600"/>
        </w:tabs>
        <w:ind w:left="3600" w:hanging="360"/>
      </w:pPr>
      <w:rPr>
        <w:rFonts w:ascii="Wingdings" w:hAnsi="Wingdings" w:hint="default"/>
      </w:rPr>
    </w:lvl>
    <w:lvl w:ilvl="5" w:tplc="87D695FA" w:tentative="1">
      <w:start w:val="1"/>
      <w:numFmt w:val="bullet"/>
      <w:lvlText w:val=""/>
      <w:lvlJc w:val="left"/>
      <w:pPr>
        <w:tabs>
          <w:tab w:val="num" w:pos="4320"/>
        </w:tabs>
        <w:ind w:left="4320" w:hanging="360"/>
      </w:pPr>
      <w:rPr>
        <w:rFonts w:ascii="Wingdings" w:hAnsi="Wingdings" w:hint="default"/>
      </w:rPr>
    </w:lvl>
    <w:lvl w:ilvl="6" w:tplc="FB50F126" w:tentative="1">
      <w:start w:val="1"/>
      <w:numFmt w:val="bullet"/>
      <w:lvlText w:val=""/>
      <w:lvlJc w:val="left"/>
      <w:pPr>
        <w:tabs>
          <w:tab w:val="num" w:pos="5040"/>
        </w:tabs>
        <w:ind w:left="5040" w:hanging="360"/>
      </w:pPr>
      <w:rPr>
        <w:rFonts w:ascii="Wingdings" w:hAnsi="Wingdings" w:hint="default"/>
      </w:rPr>
    </w:lvl>
    <w:lvl w:ilvl="7" w:tplc="FA44CE26" w:tentative="1">
      <w:start w:val="1"/>
      <w:numFmt w:val="bullet"/>
      <w:lvlText w:val=""/>
      <w:lvlJc w:val="left"/>
      <w:pPr>
        <w:tabs>
          <w:tab w:val="num" w:pos="5760"/>
        </w:tabs>
        <w:ind w:left="5760" w:hanging="360"/>
      </w:pPr>
      <w:rPr>
        <w:rFonts w:ascii="Wingdings" w:hAnsi="Wingdings" w:hint="default"/>
      </w:rPr>
    </w:lvl>
    <w:lvl w:ilvl="8" w:tplc="3204164E" w:tentative="1">
      <w:start w:val="1"/>
      <w:numFmt w:val="bullet"/>
      <w:lvlText w:val=""/>
      <w:lvlJc w:val="left"/>
      <w:pPr>
        <w:tabs>
          <w:tab w:val="num" w:pos="6480"/>
        </w:tabs>
        <w:ind w:left="6480" w:hanging="360"/>
      </w:pPr>
      <w:rPr>
        <w:rFonts w:ascii="Wingdings" w:hAnsi="Wingdings" w:hint="default"/>
      </w:rPr>
    </w:lvl>
  </w:abstractNum>
  <w:abstractNum w:abstractNumId="18">
    <w:nsid w:val="6EA80302"/>
    <w:multiLevelType w:val="hybridMultilevel"/>
    <w:tmpl w:val="09CE6576"/>
    <w:lvl w:ilvl="0" w:tplc="BBC874C0">
      <w:start w:val="1"/>
      <w:numFmt w:val="bullet"/>
      <w:lvlText w:val=""/>
      <w:lvlJc w:val="left"/>
      <w:pPr>
        <w:tabs>
          <w:tab w:val="num" w:pos="720"/>
        </w:tabs>
        <w:ind w:left="720" w:hanging="360"/>
      </w:pPr>
      <w:rPr>
        <w:rFonts w:ascii="Wingdings" w:hAnsi="Wingdings" w:hint="default"/>
      </w:rPr>
    </w:lvl>
    <w:lvl w:ilvl="1" w:tplc="48CE620C" w:tentative="1">
      <w:start w:val="1"/>
      <w:numFmt w:val="bullet"/>
      <w:lvlText w:val=""/>
      <w:lvlJc w:val="left"/>
      <w:pPr>
        <w:tabs>
          <w:tab w:val="num" w:pos="1440"/>
        </w:tabs>
        <w:ind w:left="1440" w:hanging="360"/>
      </w:pPr>
      <w:rPr>
        <w:rFonts w:ascii="Wingdings" w:hAnsi="Wingdings" w:hint="default"/>
      </w:rPr>
    </w:lvl>
    <w:lvl w:ilvl="2" w:tplc="C1B6D65C" w:tentative="1">
      <w:start w:val="1"/>
      <w:numFmt w:val="bullet"/>
      <w:lvlText w:val=""/>
      <w:lvlJc w:val="left"/>
      <w:pPr>
        <w:tabs>
          <w:tab w:val="num" w:pos="2160"/>
        </w:tabs>
        <w:ind w:left="2160" w:hanging="360"/>
      </w:pPr>
      <w:rPr>
        <w:rFonts w:ascii="Wingdings" w:hAnsi="Wingdings" w:hint="default"/>
      </w:rPr>
    </w:lvl>
    <w:lvl w:ilvl="3" w:tplc="48E4DC6A" w:tentative="1">
      <w:start w:val="1"/>
      <w:numFmt w:val="bullet"/>
      <w:lvlText w:val=""/>
      <w:lvlJc w:val="left"/>
      <w:pPr>
        <w:tabs>
          <w:tab w:val="num" w:pos="2880"/>
        </w:tabs>
        <w:ind w:left="2880" w:hanging="360"/>
      </w:pPr>
      <w:rPr>
        <w:rFonts w:ascii="Wingdings" w:hAnsi="Wingdings" w:hint="default"/>
      </w:rPr>
    </w:lvl>
    <w:lvl w:ilvl="4" w:tplc="7DC44374" w:tentative="1">
      <w:start w:val="1"/>
      <w:numFmt w:val="bullet"/>
      <w:lvlText w:val=""/>
      <w:lvlJc w:val="left"/>
      <w:pPr>
        <w:tabs>
          <w:tab w:val="num" w:pos="3600"/>
        </w:tabs>
        <w:ind w:left="3600" w:hanging="360"/>
      </w:pPr>
      <w:rPr>
        <w:rFonts w:ascii="Wingdings" w:hAnsi="Wingdings" w:hint="default"/>
      </w:rPr>
    </w:lvl>
    <w:lvl w:ilvl="5" w:tplc="37E257A2" w:tentative="1">
      <w:start w:val="1"/>
      <w:numFmt w:val="bullet"/>
      <w:lvlText w:val=""/>
      <w:lvlJc w:val="left"/>
      <w:pPr>
        <w:tabs>
          <w:tab w:val="num" w:pos="4320"/>
        </w:tabs>
        <w:ind w:left="4320" w:hanging="360"/>
      </w:pPr>
      <w:rPr>
        <w:rFonts w:ascii="Wingdings" w:hAnsi="Wingdings" w:hint="default"/>
      </w:rPr>
    </w:lvl>
    <w:lvl w:ilvl="6" w:tplc="68D05706" w:tentative="1">
      <w:start w:val="1"/>
      <w:numFmt w:val="bullet"/>
      <w:lvlText w:val=""/>
      <w:lvlJc w:val="left"/>
      <w:pPr>
        <w:tabs>
          <w:tab w:val="num" w:pos="5040"/>
        </w:tabs>
        <w:ind w:left="5040" w:hanging="360"/>
      </w:pPr>
      <w:rPr>
        <w:rFonts w:ascii="Wingdings" w:hAnsi="Wingdings" w:hint="default"/>
      </w:rPr>
    </w:lvl>
    <w:lvl w:ilvl="7" w:tplc="EA5C7B1C" w:tentative="1">
      <w:start w:val="1"/>
      <w:numFmt w:val="bullet"/>
      <w:lvlText w:val=""/>
      <w:lvlJc w:val="left"/>
      <w:pPr>
        <w:tabs>
          <w:tab w:val="num" w:pos="5760"/>
        </w:tabs>
        <w:ind w:left="5760" w:hanging="360"/>
      </w:pPr>
      <w:rPr>
        <w:rFonts w:ascii="Wingdings" w:hAnsi="Wingdings" w:hint="default"/>
      </w:rPr>
    </w:lvl>
    <w:lvl w:ilvl="8" w:tplc="72F80E1C" w:tentative="1">
      <w:start w:val="1"/>
      <w:numFmt w:val="bullet"/>
      <w:lvlText w:val=""/>
      <w:lvlJc w:val="left"/>
      <w:pPr>
        <w:tabs>
          <w:tab w:val="num" w:pos="6480"/>
        </w:tabs>
        <w:ind w:left="6480" w:hanging="360"/>
      </w:pPr>
      <w:rPr>
        <w:rFonts w:ascii="Wingdings" w:hAnsi="Wingdings" w:hint="default"/>
      </w:rPr>
    </w:lvl>
  </w:abstractNum>
  <w:abstractNum w:abstractNumId="19">
    <w:nsid w:val="7F095313"/>
    <w:multiLevelType w:val="hybridMultilevel"/>
    <w:tmpl w:val="AA2A78DE"/>
    <w:lvl w:ilvl="0" w:tplc="4288BD50">
      <w:start w:val="1"/>
      <w:numFmt w:val="bullet"/>
      <w:lvlText w:val=""/>
      <w:lvlJc w:val="left"/>
      <w:pPr>
        <w:tabs>
          <w:tab w:val="num" w:pos="720"/>
        </w:tabs>
        <w:ind w:left="720" w:hanging="360"/>
      </w:pPr>
      <w:rPr>
        <w:rFonts w:ascii="Wingdings" w:hAnsi="Wingdings" w:hint="default"/>
      </w:rPr>
    </w:lvl>
    <w:lvl w:ilvl="1" w:tplc="24483788" w:tentative="1">
      <w:start w:val="1"/>
      <w:numFmt w:val="bullet"/>
      <w:lvlText w:val=""/>
      <w:lvlJc w:val="left"/>
      <w:pPr>
        <w:tabs>
          <w:tab w:val="num" w:pos="1440"/>
        </w:tabs>
        <w:ind w:left="1440" w:hanging="360"/>
      </w:pPr>
      <w:rPr>
        <w:rFonts w:ascii="Wingdings" w:hAnsi="Wingdings" w:hint="default"/>
      </w:rPr>
    </w:lvl>
    <w:lvl w:ilvl="2" w:tplc="B1B27624" w:tentative="1">
      <w:start w:val="1"/>
      <w:numFmt w:val="bullet"/>
      <w:lvlText w:val=""/>
      <w:lvlJc w:val="left"/>
      <w:pPr>
        <w:tabs>
          <w:tab w:val="num" w:pos="2160"/>
        </w:tabs>
        <w:ind w:left="2160" w:hanging="360"/>
      </w:pPr>
      <w:rPr>
        <w:rFonts w:ascii="Wingdings" w:hAnsi="Wingdings" w:hint="default"/>
      </w:rPr>
    </w:lvl>
    <w:lvl w:ilvl="3" w:tplc="BAE0A5BE" w:tentative="1">
      <w:start w:val="1"/>
      <w:numFmt w:val="bullet"/>
      <w:lvlText w:val=""/>
      <w:lvlJc w:val="left"/>
      <w:pPr>
        <w:tabs>
          <w:tab w:val="num" w:pos="2880"/>
        </w:tabs>
        <w:ind w:left="2880" w:hanging="360"/>
      </w:pPr>
      <w:rPr>
        <w:rFonts w:ascii="Wingdings" w:hAnsi="Wingdings" w:hint="default"/>
      </w:rPr>
    </w:lvl>
    <w:lvl w:ilvl="4" w:tplc="D9DA2B20" w:tentative="1">
      <w:start w:val="1"/>
      <w:numFmt w:val="bullet"/>
      <w:lvlText w:val=""/>
      <w:lvlJc w:val="left"/>
      <w:pPr>
        <w:tabs>
          <w:tab w:val="num" w:pos="3600"/>
        </w:tabs>
        <w:ind w:left="3600" w:hanging="360"/>
      </w:pPr>
      <w:rPr>
        <w:rFonts w:ascii="Wingdings" w:hAnsi="Wingdings" w:hint="default"/>
      </w:rPr>
    </w:lvl>
    <w:lvl w:ilvl="5" w:tplc="F5846284" w:tentative="1">
      <w:start w:val="1"/>
      <w:numFmt w:val="bullet"/>
      <w:lvlText w:val=""/>
      <w:lvlJc w:val="left"/>
      <w:pPr>
        <w:tabs>
          <w:tab w:val="num" w:pos="4320"/>
        </w:tabs>
        <w:ind w:left="4320" w:hanging="360"/>
      </w:pPr>
      <w:rPr>
        <w:rFonts w:ascii="Wingdings" w:hAnsi="Wingdings" w:hint="default"/>
      </w:rPr>
    </w:lvl>
    <w:lvl w:ilvl="6" w:tplc="B69AC098" w:tentative="1">
      <w:start w:val="1"/>
      <w:numFmt w:val="bullet"/>
      <w:lvlText w:val=""/>
      <w:lvlJc w:val="left"/>
      <w:pPr>
        <w:tabs>
          <w:tab w:val="num" w:pos="5040"/>
        </w:tabs>
        <w:ind w:left="5040" w:hanging="360"/>
      </w:pPr>
      <w:rPr>
        <w:rFonts w:ascii="Wingdings" w:hAnsi="Wingdings" w:hint="default"/>
      </w:rPr>
    </w:lvl>
    <w:lvl w:ilvl="7" w:tplc="08723C7C" w:tentative="1">
      <w:start w:val="1"/>
      <w:numFmt w:val="bullet"/>
      <w:lvlText w:val=""/>
      <w:lvlJc w:val="left"/>
      <w:pPr>
        <w:tabs>
          <w:tab w:val="num" w:pos="5760"/>
        </w:tabs>
        <w:ind w:left="5760" w:hanging="360"/>
      </w:pPr>
      <w:rPr>
        <w:rFonts w:ascii="Wingdings" w:hAnsi="Wingdings" w:hint="default"/>
      </w:rPr>
    </w:lvl>
    <w:lvl w:ilvl="8" w:tplc="E318D2B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1"/>
  </w:num>
  <w:num w:numId="4">
    <w:abstractNumId w:val="7"/>
  </w:num>
  <w:num w:numId="5">
    <w:abstractNumId w:val="8"/>
  </w:num>
  <w:num w:numId="6">
    <w:abstractNumId w:val="5"/>
  </w:num>
  <w:num w:numId="7">
    <w:abstractNumId w:val="10"/>
  </w:num>
  <w:num w:numId="8">
    <w:abstractNumId w:val="2"/>
  </w:num>
  <w:num w:numId="9">
    <w:abstractNumId w:val="15"/>
  </w:num>
  <w:num w:numId="10">
    <w:abstractNumId w:val="13"/>
  </w:num>
  <w:num w:numId="11">
    <w:abstractNumId w:val="12"/>
  </w:num>
  <w:num w:numId="12">
    <w:abstractNumId w:val="17"/>
  </w:num>
  <w:num w:numId="13">
    <w:abstractNumId w:val="14"/>
  </w:num>
  <w:num w:numId="14">
    <w:abstractNumId w:val="9"/>
  </w:num>
  <w:num w:numId="15">
    <w:abstractNumId w:val="6"/>
  </w:num>
  <w:num w:numId="16">
    <w:abstractNumId w:val="18"/>
  </w:num>
  <w:num w:numId="17">
    <w:abstractNumId w:val="4"/>
  </w:num>
  <w:num w:numId="18">
    <w:abstractNumId w:val="19"/>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45"/>
    <w:rsid w:val="0097148B"/>
    <w:rsid w:val="00A22245"/>
    <w:rsid w:val="00BD4F66"/>
    <w:rsid w:val="00CF0E6F"/>
    <w:rsid w:val="00EF292C"/>
    <w:rsid w:val="00FC79F3"/>
    <w:rsid w:val="00FF3D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2245"/>
    <w:pPr>
      <w:ind w:left="720"/>
      <w:contextualSpacing/>
    </w:pPr>
  </w:style>
  <w:style w:type="table" w:styleId="Mkatabulky">
    <w:name w:val="Table Grid"/>
    <w:basedOn w:val="Normlntabulka"/>
    <w:uiPriority w:val="59"/>
    <w:rsid w:val="00A22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A2224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222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2245"/>
  </w:style>
  <w:style w:type="paragraph" w:styleId="Zpat">
    <w:name w:val="footer"/>
    <w:basedOn w:val="Normln"/>
    <w:link w:val="ZpatChar"/>
    <w:uiPriority w:val="99"/>
    <w:unhideWhenUsed/>
    <w:rsid w:val="00A22245"/>
    <w:pPr>
      <w:tabs>
        <w:tab w:val="center" w:pos="4536"/>
        <w:tab w:val="right" w:pos="9072"/>
      </w:tabs>
      <w:spacing w:after="0" w:line="240" w:lineRule="auto"/>
    </w:pPr>
  </w:style>
  <w:style w:type="character" w:customStyle="1" w:styleId="ZpatChar">
    <w:name w:val="Zápatí Char"/>
    <w:basedOn w:val="Standardnpsmoodstavce"/>
    <w:link w:val="Zpat"/>
    <w:uiPriority w:val="99"/>
    <w:rsid w:val="00A222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2245"/>
    <w:pPr>
      <w:ind w:left="720"/>
      <w:contextualSpacing/>
    </w:pPr>
  </w:style>
  <w:style w:type="table" w:styleId="Mkatabulky">
    <w:name w:val="Table Grid"/>
    <w:basedOn w:val="Normlntabulka"/>
    <w:uiPriority w:val="59"/>
    <w:rsid w:val="00A22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A2224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222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2245"/>
  </w:style>
  <w:style w:type="paragraph" w:styleId="Zpat">
    <w:name w:val="footer"/>
    <w:basedOn w:val="Normln"/>
    <w:link w:val="ZpatChar"/>
    <w:uiPriority w:val="99"/>
    <w:unhideWhenUsed/>
    <w:rsid w:val="00A22245"/>
    <w:pPr>
      <w:tabs>
        <w:tab w:val="center" w:pos="4536"/>
        <w:tab w:val="right" w:pos="9072"/>
      </w:tabs>
      <w:spacing w:after="0" w:line="240" w:lineRule="auto"/>
    </w:pPr>
  </w:style>
  <w:style w:type="character" w:customStyle="1" w:styleId="ZpatChar">
    <w:name w:val="Zápatí Char"/>
    <w:basedOn w:val="Standardnpsmoodstavce"/>
    <w:link w:val="Zpat"/>
    <w:uiPriority w:val="99"/>
    <w:rsid w:val="00A2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379">
      <w:bodyDiv w:val="1"/>
      <w:marLeft w:val="0"/>
      <w:marRight w:val="0"/>
      <w:marTop w:val="0"/>
      <w:marBottom w:val="0"/>
      <w:divBdr>
        <w:top w:val="none" w:sz="0" w:space="0" w:color="auto"/>
        <w:left w:val="none" w:sz="0" w:space="0" w:color="auto"/>
        <w:bottom w:val="none" w:sz="0" w:space="0" w:color="auto"/>
        <w:right w:val="none" w:sz="0" w:space="0" w:color="auto"/>
      </w:divBdr>
    </w:div>
    <w:div w:id="53896998">
      <w:bodyDiv w:val="1"/>
      <w:marLeft w:val="0"/>
      <w:marRight w:val="0"/>
      <w:marTop w:val="0"/>
      <w:marBottom w:val="0"/>
      <w:divBdr>
        <w:top w:val="none" w:sz="0" w:space="0" w:color="auto"/>
        <w:left w:val="none" w:sz="0" w:space="0" w:color="auto"/>
        <w:bottom w:val="none" w:sz="0" w:space="0" w:color="auto"/>
        <w:right w:val="none" w:sz="0" w:space="0" w:color="auto"/>
      </w:divBdr>
    </w:div>
    <w:div w:id="129984026">
      <w:bodyDiv w:val="1"/>
      <w:marLeft w:val="0"/>
      <w:marRight w:val="0"/>
      <w:marTop w:val="0"/>
      <w:marBottom w:val="0"/>
      <w:divBdr>
        <w:top w:val="none" w:sz="0" w:space="0" w:color="auto"/>
        <w:left w:val="none" w:sz="0" w:space="0" w:color="auto"/>
        <w:bottom w:val="none" w:sz="0" w:space="0" w:color="auto"/>
        <w:right w:val="none" w:sz="0" w:space="0" w:color="auto"/>
      </w:divBdr>
      <w:divsChild>
        <w:div w:id="1370762216">
          <w:marLeft w:val="547"/>
          <w:marRight w:val="0"/>
          <w:marTop w:val="134"/>
          <w:marBottom w:val="0"/>
          <w:divBdr>
            <w:top w:val="none" w:sz="0" w:space="0" w:color="auto"/>
            <w:left w:val="none" w:sz="0" w:space="0" w:color="auto"/>
            <w:bottom w:val="none" w:sz="0" w:space="0" w:color="auto"/>
            <w:right w:val="none" w:sz="0" w:space="0" w:color="auto"/>
          </w:divBdr>
        </w:div>
        <w:div w:id="2012024654">
          <w:marLeft w:val="547"/>
          <w:marRight w:val="0"/>
          <w:marTop w:val="134"/>
          <w:marBottom w:val="0"/>
          <w:divBdr>
            <w:top w:val="none" w:sz="0" w:space="0" w:color="auto"/>
            <w:left w:val="none" w:sz="0" w:space="0" w:color="auto"/>
            <w:bottom w:val="none" w:sz="0" w:space="0" w:color="auto"/>
            <w:right w:val="none" w:sz="0" w:space="0" w:color="auto"/>
          </w:divBdr>
        </w:div>
        <w:div w:id="544172563">
          <w:marLeft w:val="547"/>
          <w:marRight w:val="0"/>
          <w:marTop w:val="134"/>
          <w:marBottom w:val="0"/>
          <w:divBdr>
            <w:top w:val="none" w:sz="0" w:space="0" w:color="auto"/>
            <w:left w:val="none" w:sz="0" w:space="0" w:color="auto"/>
            <w:bottom w:val="none" w:sz="0" w:space="0" w:color="auto"/>
            <w:right w:val="none" w:sz="0" w:space="0" w:color="auto"/>
          </w:divBdr>
        </w:div>
      </w:divsChild>
    </w:div>
    <w:div w:id="189536368">
      <w:bodyDiv w:val="1"/>
      <w:marLeft w:val="0"/>
      <w:marRight w:val="0"/>
      <w:marTop w:val="0"/>
      <w:marBottom w:val="0"/>
      <w:divBdr>
        <w:top w:val="none" w:sz="0" w:space="0" w:color="auto"/>
        <w:left w:val="none" w:sz="0" w:space="0" w:color="auto"/>
        <w:bottom w:val="none" w:sz="0" w:space="0" w:color="auto"/>
        <w:right w:val="none" w:sz="0" w:space="0" w:color="auto"/>
      </w:divBdr>
      <w:divsChild>
        <w:div w:id="1142845507">
          <w:marLeft w:val="547"/>
          <w:marRight w:val="0"/>
          <w:marTop w:val="134"/>
          <w:marBottom w:val="0"/>
          <w:divBdr>
            <w:top w:val="none" w:sz="0" w:space="0" w:color="auto"/>
            <w:left w:val="none" w:sz="0" w:space="0" w:color="auto"/>
            <w:bottom w:val="none" w:sz="0" w:space="0" w:color="auto"/>
            <w:right w:val="none" w:sz="0" w:space="0" w:color="auto"/>
          </w:divBdr>
        </w:div>
        <w:div w:id="1471364906">
          <w:marLeft w:val="1166"/>
          <w:marRight w:val="0"/>
          <w:marTop w:val="115"/>
          <w:marBottom w:val="0"/>
          <w:divBdr>
            <w:top w:val="none" w:sz="0" w:space="0" w:color="auto"/>
            <w:left w:val="none" w:sz="0" w:space="0" w:color="auto"/>
            <w:bottom w:val="none" w:sz="0" w:space="0" w:color="auto"/>
            <w:right w:val="none" w:sz="0" w:space="0" w:color="auto"/>
          </w:divBdr>
        </w:div>
        <w:div w:id="1098260420">
          <w:marLeft w:val="1166"/>
          <w:marRight w:val="0"/>
          <w:marTop w:val="115"/>
          <w:marBottom w:val="0"/>
          <w:divBdr>
            <w:top w:val="none" w:sz="0" w:space="0" w:color="auto"/>
            <w:left w:val="none" w:sz="0" w:space="0" w:color="auto"/>
            <w:bottom w:val="none" w:sz="0" w:space="0" w:color="auto"/>
            <w:right w:val="none" w:sz="0" w:space="0" w:color="auto"/>
          </w:divBdr>
        </w:div>
        <w:div w:id="623534777">
          <w:marLeft w:val="547"/>
          <w:marRight w:val="0"/>
          <w:marTop w:val="134"/>
          <w:marBottom w:val="0"/>
          <w:divBdr>
            <w:top w:val="none" w:sz="0" w:space="0" w:color="auto"/>
            <w:left w:val="none" w:sz="0" w:space="0" w:color="auto"/>
            <w:bottom w:val="none" w:sz="0" w:space="0" w:color="auto"/>
            <w:right w:val="none" w:sz="0" w:space="0" w:color="auto"/>
          </w:divBdr>
        </w:div>
      </w:divsChild>
    </w:div>
    <w:div w:id="202914092">
      <w:bodyDiv w:val="1"/>
      <w:marLeft w:val="0"/>
      <w:marRight w:val="0"/>
      <w:marTop w:val="0"/>
      <w:marBottom w:val="0"/>
      <w:divBdr>
        <w:top w:val="none" w:sz="0" w:space="0" w:color="auto"/>
        <w:left w:val="none" w:sz="0" w:space="0" w:color="auto"/>
        <w:bottom w:val="none" w:sz="0" w:space="0" w:color="auto"/>
        <w:right w:val="none" w:sz="0" w:space="0" w:color="auto"/>
      </w:divBdr>
      <w:divsChild>
        <w:div w:id="1713268346">
          <w:marLeft w:val="547"/>
          <w:marRight w:val="0"/>
          <w:marTop w:val="134"/>
          <w:marBottom w:val="0"/>
          <w:divBdr>
            <w:top w:val="none" w:sz="0" w:space="0" w:color="auto"/>
            <w:left w:val="none" w:sz="0" w:space="0" w:color="auto"/>
            <w:bottom w:val="none" w:sz="0" w:space="0" w:color="auto"/>
            <w:right w:val="none" w:sz="0" w:space="0" w:color="auto"/>
          </w:divBdr>
        </w:div>
        <w:div w:id="951860675">
          <w:marLeft w:val="547"/>
          <w:marRight w:val="0"/>
          <w:marTop w:val="134"/>
          <w:marBottom w:val="0"/>
          <w:divBdr>
            <w:top w:val="none" w:sz="0" w:space="0" w:color="auto"/>
            <w:left w:val="none" w:sz="0" w:space="0" w:color="auto"/>
            <w:bottom w:val="none" w:sz="0" w:space="0" w:color="auto"/>
            <w:right w:val="none" w:sz="0" w:space="0" w:color="auto"/>
          </w:divBdr>
        </w:div>
      </w:divsChild>
    </w:div>
    <w:div w:id="207691107">
      <w:bodyDiv w:val="1"/>
      <w:marLeft w:val="0"/>
      <w:marRight w:val="0"/>
      <w:marTop w:val="0"/>
      <w:marBottom w:val="0"/>
      <w:divBdr>
        <w:top w:val="none" w:sz="0" w:space="0" w:color="auto"/>
        <w:left w:val="none" w:sz="0" w:space="0" w:color="auto"/>
        <w:bottom w:val="none" w:sz="0" w:space="0" w:color="auto"/>
        <w:right w:val="none" w:sz="0" w:space="0" w:color="auto"/>
      </w:divBdr>
      <w:divsChild>
        <w:div w:id="624701241">
          <w:marLeft w:val="547"/>
          <w:marRight w:val="0"/>
          <w:marTop w:val="134"/>
          <w:marBottom w:val="0"/>
          <w:divBdr>
            <w:top w:val="none" w:sz="0" w:space="0" w:color="auto"/>
            <w:left w:val="none" w:sz="0" w:space="0" w:color="auto"/>
            <w:bottom w:val="none" w:sz="0" w:space="0" w:color="auto"/>
            <w:right w:val="none" w:sz="0" w:space="0" w:color="auto"/>
          </w:divBdr>
        </w:div>
        <w:div w:id="1377701064">
          <w:marLeft w:val="547"/>
          <w:marRight w:val="0"/>
          <w:marTop w:val="134"/>
          <w:marBottom w:val="0"/>
          <w:divBdr>
            <w:top w:val="none" w:sz="0" w:space="0" w:color="auto"/>
            <w:left w:val="none" w:sz="0" w:space="0" w:color="auto"/>
            <w:bottom w:val="none" w:sz="0" w:space="0" w:color="auto"/>
            <w:right w:val="none" w:sz="0" w:space="0" w:color="auto"/>
          </w:divBdr>
        </w:div>
        <w:div w:id="449059470">
          <w:marLeft w:val="1166"/>
          <w:marRight w:val="0"/>
          <w:marTop w:val="115"/>
          <w:marBottom w:val="0"/>
          <w:divBdr>
            <w:top w:val="none" w:sz="0" w:space="0" w:color="auto"/>
            <w:left w:val="none" w:sz="0" w:space="0" w:color="auto"/>
            <w:bottom w:val="none" w:sz="0" w:space="0" w:color="auto"/>
            <w:right w:val="none" w:sz="0" w:space="0" w:color="auto"/>
          </w:divBdr>
        </w:div>
        <w:div w:id="4551425">
          <w:marLeft w:val="1166"/>
          <w:marRight w:val="0"/>
          <w:marTop w:val="115"/>
          <w:marBottom w:val="0"/>
          <w:divBdr>
            <w:top w:val="none" w:sz="0" w:space="0" w:color="auto"/>
            <w:left w:val="none" w:sz="0" w:space="0" w:color="auto"/>
            <w:bottom w:val="none" w:sz="0" w:space="0" w:color="auto"/>
            <w:right w:val="none" w:sz="0" w:space="0" w:color="auto"/>
          </w:divBdr>
        </w:div>
      </w:divsChild>
    </w:div>
    <w:div w:id="405029784">
      <w:bodyDiv w:val="1"/>
      <w:marLeft w:val="0"/>
      <w:marRight w:val="0"/>
      <w:marTop w:val="0"/>
      <w:marBottom w:val="0"/>
      <w:divBdr>
        <w:top w:val="none" w:sz="0" w:space="0" w:color="auto"/>
        <w:left w:val="none" w:sz="0" w:space="0" w:color="auto"/>
        <w:bottom w:val="none" w:sz="0" w:space="0" w:color="auto"/>
        <w:right w:val="none" w:sz="0" w:space="0" w:color="auto"/>
      </w:divBdr>
      <w:divsChild>
        <w:div w:id="1499812697">
          <w:marLeft w:val="547"/>
          <w:marRight w:val="0"/>
          <w:marTop w:val="134"/>
          <w:marBottom w:val="0"/>
          <w:divBdr>
            <w:top w:val="none" w:sz="0" w:space="0" w:color="auto"/>
            <w:left w:val="none" w:sz="0" w:space="0" w:color="auto"/>
            <w:bottom w:val="none" w:sz="0" w:space="0" w:color="auto"/>
            <w:right w:val="none" w:sz="0" w:space="0" w:color="auto"/>
          </w:divBdr>
        </w:div>
        <w:div w:id="1660230146">
          <w:marLeft w:val="547"/>
          <w:marRight w:val="0"/>
          <w:marTop w:val="134"/>
          <w:marBottom w:val="0"/>
          <w:divBdr>
            <w:top w:val="none" w:sz="0" w:space="0" w:color="auto"/>
            <w:left w:val="none" w:sz="0" w:space="0" w:color="auto"/>
            <w:bottom w:val="none" w:sz="0" w:space="0" w:color="auto"/>
            <w:right w:val="none" w:sz="0" w:space="0" w:color="auto"/>
          </w:divBdr>
        </w:div>
        <w:div w:id="1561743566">
          <w:marLeft w:val="547"/>
          <w:marRight w:val="0"/>
          <w:marTop w:val="134"/>
          <w:marBottom w:val="0"/>
          <w:divBdr>
            <w:top w:val="none" w:sz="0" w:space="0" w:color="auto"/>
            <w:left w:val="none" w:sz="0" w:space="0" w:color="auto"/>
            <w:bottom w:val="none" w:sz="0" w:space="0" w:color="auto"/>
            <w:right w:val="none" w:sz="0" w:space="0" w:color="auto"/>
          </w:divBdr>
        </w:div>
      </w:divsChild>
    </w:div>
    <w:div w:id="654453551">
      <w:bodyDiv w:val="1"/>
      <w:marLeft w:val="0"/>
      <w:marRight w:val="0"/>
      <w:marTop w:val="0"/>
      <w:marBottom w:val="0"/>
      <w:divBdr>
        <w:top w:val="none" w:sz="0" w:space="0" w:color="auto"/>
        <w:left w:val="none" w:sz="0" w:space="0" w:color="auto"/>
        <w:bottom w:val="none" w:sz="0" w:space="0" w:color="auto"/>
        <w:right w:val="none" w:sz="0" w:space="0" w:color="auto"/>
      </w:divBdr>
      <w:divsChild>
        <w:div w:id="865216463">
          <w:marLeft w:val="547"/>
          <w:marRight w:val="0"/>
          <w:marTop w:val="134"/>
          <w:marBottom w:val="0"/>
          <w:divBdr>
            <w:top w:val="none" w:sz="0" w:space="0" w:color="auto"/>
            <w:left w:val="none" w:sz="0" w:space="0" w:color="auto"/>
            <w:bottom w:val="none" w:sz="0" w:space="0" w:color="auto"/>
            <w:right w:val="none" w:sz="0" w:space="0" w:color="auto"/>
          </w:divBdr>
        </w:div>
        <w:div w:id="1160656143">
          <w:marLeft w:val="547"/>
          <w:marRight w:val="0"/>
          <w:marTop w:val="134"/>
          <w:marBottom w:val="0"/>
          <w:divBdr>
            <w:top w:val="none" w:sz="0" w:space="0" w:color="auto"/>
            <w:left w:val="none" w:sz="0" w:space="0" w:color="auto"/>
            <w:bottom w:val="none" w:sz="0" w:space="0" w:color="auto"/>
            <w:right w:val="none" w:sz="0" w:space="0" w:color="auto"/>
          </w:divBdr>
        </w:div>
        <w:div w:id="1162501353">
          <w:marLeft w:val="547"/>
          <w:marRight w:val="0"/>
          <w:marTop w:val="134"/>
          <w:marBottom w:val="0"/>
          <w:divBdr>
            <w:top w:val="none" w:sz="0" w:space="0" w:color="auto"/>
            <w:left w:val="none" w:sz="0" w:space="0" w:color="auto"/>
            <w:bottom w:val="none" w:sz="0" w:space="0" w:color="auto"/>
            <w:right w:val="none" w:sz="0" w:space="0" w:color="auto"/>
          </w:divBdr>
        </w:div>
        <w:div w:id="1348870197">
          <w:marLeft w:val="547"/>
          <w:marRight w:val="0"/>
          <w:marTop w:val="134"/>
          <w:marBottom w:val="0"/>
          <w:divBdr>
            <w:top w:val="none" w:sz="0" w:space="0" w:color="auto"/>
            <w:left w:val="none" w:sz="0" w:space="0" w:color="auto"/>
            <w:bottom w:val="none" w:sz="0" w:space="0" w:color="auto"/>
            <w:right w:val="none" w:sz="0" w:space="0" w:color="auto"/>
          </w:divBdr>
        </w:div>
        <w:div w:id="1260337170">
          <w:marLeft w:val="547"/>
          <w:marRight w:val="0"/>
          <w:marTop w:val="134"/>
          <w:marBottom w:val="0"/>
          <w:divBdr>
            <w:top w:val="none" w:sz="0" w:space="0" w:color="auto"/>
            <w:left w:val="none" w:sz="0" w:space="0" w:color="auto"/>
            <w:bottom w:val="none" w:sz="0" w:space="0" w:color="auto"/>
            <w:right w:val="none" w:sz="0" w:space="0" w:color="auto"/>
          </w:divBdr>
        </w:div>
        <w:div w:id="2002390171">
          <w:marLeft w:val="547"/>
          <w:marRight w:val="0"/>
          <w:marTop w:val="134"/>
          <w:marBottom w:val="0"/>
          <w:divBdr>
            <w:top w:val="none" w:sz="0" w:space="0" w:color="auto"/>
            <w:left w:val="none" w:sz="0" w:space="0" w:color="auto"/>
            <w:bottom w:val="none" w:sz="0" w:space="0" w:color="auto"/>
            <w:right w:val="none" w:sz="0" w:space="0" w:color="auto"/>
          </w:divBdr>
        </w:div>
      </w:divsChild>
    </w:div>
    <w:div w:id="979768744">
      <w:bodyDiv w:val="1"/>
      <w:marLeft w:val="0"/>
      <w:marRight w:val="0"/>
      <w:marTop w:val="0"/>
      <w:marBottom w:val="0"/>
      <w:divBdr>
        <w:top w:val="none" w:sz="0" w:space="0" w:color="auto"/>
        <w:left w:val="none" w:sz="0" w:space="0" w:color="auto"/>
        <w:bottom w:val="none" w:sz="0" w:space="0" w:color="auto"/>
        <w:right w:val="none" w:sz="0" w:space="0" w:color="auto"/>
      </w:divBdr>
      <w:divsChild>
        <w:div w:id="981152226">
          <w:marLeft w:val="547"/>
          <w:marRight w:val="0"/>
          <w:marTop w:val="134"/>
          <w:marBottom w:val="0"/>
          <w:divBdr>
            <w:top w:val="none" w:sz="0" w:space="0" w:color="auto"/>
            <w:left w:val="none" w:sz="0" w:space="0" w:color="auto"/>
            <w:bottom w:val="none" w:sz="0" w:space="0" w:color="auto"/>
            <w:right w:val="none" w:sz="0" w:space="0" w:color="auto"/>
          </w:divBdr>
        </w:div>
        <w:div w:id="672148858">
          <w:marLeft w:val="547"/>
          <w:marRight w:val="0"/>
          <w:marTop w:val="134"/>
          <w:marBottom w:val="0"/>
          <w:divBdr>
            <w:top w:val="none" w:sz="0" w:space="0" w:color="auto"/>
            <w:left w:val="none" w:sz="0" w:space="0" w:color="auto"/>
            <w:bottom w:val="none" w:sz="0" w:space="0" w:color="auto"/>
            <w:right w:val="none" w:sz="0" w:space="0" w:color="auto"/>
          </w:divBdr>
        </w:div>
      </w:divsChild>
    </w:div>
    <w:div w:id="1013069582">
      <w:bodyDiv w:val="1"/>
      <w:marLeft w:val="0"/>
      <w:marRight w:val="0"/>
      <w:marTop w:val="0"/>
      <w:marBottom w:val="0"/>
      <w:divBdr>
        <w:top w:val="none" w:sz="0" w:space="0" w:color="auto"/>
        <w:left w:val="none" w:sz="0" w:space="0" w:color="auto"/>
        <w:bottom w:val="none" w:sz="0" w:space="0" w:color="auto"/>
        <w:right w:val="none" w:sz="0" w:space="0" w:color="auto"/>
      </w:divBdr>
      <w:divsChild>
        <w:div w:id="789588501">
          <w:marLeft w:val="547"/>
          <w:marRight w:val="0"/>
          <w:marTop w:val="134"/>
          <w:marBottom w:val="0"/>
          <w:divBdr>
            <w:top w:val="none" w:sz="0" w:space="0" w:color="auto"/>
            <w:left w:val="none" w:sz="0" w:space="0" w:color="auto"/>
            <w:bottom w:val="none" w:sz="0" w:space="0" w:color="auto"/>
            <w:right w:val="none" w:sz="0" w:space="0" w:color="auto"/>
          </w:divBdr>
        </w:div>
        <w:div w:id="1036737663">
          <w:marLeft w:val="547"/>
          <w:marRight w:val="0"/>
          <w:marTop w:val="134"/>
          <w:marBottom w:val="0"/>
          <w:divBdr>
            <w:top w:val="none" w:sz="0" w:space="0" w:color="auto"/>
            <w:left w:val="none" w:sz="0" w:space="0" w:color="auto"/>
            <w:bottom w:val="none" w:sz="0" w:space="0" w:color="auto"/>
            <w:right w:val="none" w:sz="0" w:space="0" w:color="auto"/>
          </w:divBdr>
        </w:div>
        <w:div w:id="1694382265">
          <w:marLeft w:val="547"/>
          <w:marRight w:val="0"/>
          <w:marTop w:val="134"/>
          <w:marBottom w:val="0"/>
          <w:divBdr>
            <w:top w:val="none" w:sz="0" w:space="0" w:color="auto"/>
            <w:left w:val="none" w:sz="0" w:space="0" w:color="auto"/>
            <w:bottom w:val="none" w:sz="0" w:space="0" w:color="auto"/>
            <w:right w:val="none" w:sz="0" w:space="0" w:color="auto"/>
          </w:divBdr>
        </w:div>
        <w:div w:id="186791604">
          <w:marLeft w:val="547"/>
          <w:marRight w:val="0"/>
          <w:marTop w:val="134"/>
          <w:marBottom w:val="0"/>
          <w:divBdr>
            <w:top w:val="none" w:sz="0" w:space="0" w:color="auto"/>
            <w:left w:val="none" w:sz="0" w:space="0" w:color="auto"/>
            <w:bottom w:val="none" w:sz="0" w:space="0" w:color="auto"/>
            <w:right w:val="none" w:sz="0" w:space="0" w:color="auto"/>
          </w:divBdr>
        </w:div>
      </w:divsChild>
    </w:div>
    <w:div w:id="1097797231">
      <w:bodyDiv w:val="1"/>
      <w:marLeft w:val="0"/>
      <w:marRight w:val="0"/>
      <w:marTop w:val="0"/>
      <w:marBottom w:val="0"/>
      <w:divBdr>
        <w:top w:val="none" w:sz="0" w:space="0" w:color="auto"/>
        <w:left w:val="none" w:sz="0" w:space="0" w:color="auto"/>
        <w:bottom w:val="none" w:sz="0" w:space="0" w:color="auto"/>
        <w:right w:val="none" w:sz="0" w:space="0" w:color="auto"/>
      </w:divBdr>
      <w:divsChild>
        <w:div w:id="1399938785">
          <w:marLeft w:val="547"/>
          <w:marRight w:val="0"/>
          <w:marTop w:val="134"/>
          <w:marBottom w:val="0"/>
          <w:divBdr>
            <w:top w:val="none" w:sz="0" w:space="0" w:color="auto"/>
            <w:left w:val="none" w:sz="0" w:space="0" w:color="auto"/>
            <w:bottom w:val="none" w:sz="0" w:space="0" w:color="auto"/>
            <w:right w:val="none" w:sz="0" w:space="0" w:color="auto"/>
          </w:divBdr>
        </w:div>
        <w:div w:id="1377856124">
          <w:marLeft w:val="547"/>
          <w:marRight w:val="0"/>
          <w:marTop w:val="134"/>
          <w:marBottom w:val="0"/>
          <w:divBdr>
            <w:top w:val="none" w:sz="0" w:space="0" w:color="auto"/>
            <w:left w:val="none" w:sz="0" w:space="0" w:color="auto"/>
            <w:bottom w:val="none" w:sz="0" w:space="0" w:color="auto"/>
            <w:right w:val="none" w:sz="0" w:space="0" w:color="auto"/>
          </w:divBdr>
        </w:div>
        <w:div w:id="1575698361">
          <w:marLeft w:val="547"/>
          <w:marRight w:val="0"/>
          <w:marTop w:val="134"/>
          <w:marBottom w:val="0"/>
          <w:divBdr>
            <w:top w:val="none" w:sz="0" w:space="0" w:color="auto"/>
            <w:left w:val="none" w:sz="0" w:space="0" w:color="auto"/>
            <w:bottom w:val="none" w:sz="0" w:space="0" w:color="auto"/>
            <w:right w:val="none" w:sz="0" w:space="0" w:color="auto"/>
          </w:divBdr>
        </w:div>
        <w:div w:id="214968318">
          <w:marLeft w:val="547"/>
          <w:marRight w:val="0"/>
          <w:marTop w:val="134"/>
          <w:marBottom w:val="0"/>
          <w:divBdr>
            <w:top w:val="none" w:sz="0" w:space="0" w:color="auto"/>
            <w:left w:val="none" w:sz="0" w:space="0" w:color="auto"/>
            <w:bottom w:val="none" w:sz="0" w:space="0" w:color="auto"/>
            <w:right w:val="none" w:sz="0" w:space="0" w:color="auto"/>
          </w:divBdr>
        </w:div>
      </w:divsChild>
    </w:div>
    <w:div w:id="1195532136">
      <w:bodyDiv w:val="1"/>
      <w:marLeft w:val="0"/>
      <w:marRight w:val="0"/>
      <w:marTop w:val="0"/>
      <w:marBottom w:val="0"/>
      <w:divBdr>
        <w:top w:val="none" w:sz="0" w:space="0" w:color="auto"/>
        <w:left w:val="none" w:sz="0" w:space="0" w:color="auto"/>
        <w:bottom w:val="none" w:sz="0" w:space="0" w:color="auto"/>
        <w:right w:val="none" w:sz="0" w:space="0" w:color="auto"/>
      </w:divBdr>
      <w:divsChild>
        <w:div w:id="1222250950">
          <w:marLeft w:val="547"/>
          <w:marRight w:val="0"/>
          <w:marTop w:val="134"/>
          <w:marBottom w:val="0"/>
          <w:divBdr>
            <w:top w:val="none" w:sz="0" w:space="0" w:color="auto"/>
            <w:left w:val="none" w:sz="0" w:space="0" w:color="auto"/>
            <w:bottom w:val="none" w:sz="0" w:space="0" w:color="auto"/>
            <w:right w:val="none" w:sz="0" w:space="0" w:color="auto"/>
          </w:divBdr>
        </w:div>
        <w:div w:id="1593581999">
          <w:marLeft w:val="1166"/>
          <w:marRight w:val="0"/>
          <w:marTop w:val="115"/>
          <w:marBottom w:val="0"/>
          <w:divBdr>
            <w:top w:val="none" w:sz="0" w:space="0" w:color="auto"/>
            <w:left w:val="none" w:sz="0" w:space="0" w:color="auto"/>
            <w:bottom w:val="none" w:sz="0" w:space="0" w:color="auto"/>
            <w:right w:val="none" w:sz="0" w:space="0" w:color="auto"/>
          </w:divBdr>
        </w:div>
        <w:div w:id="1161191083">
          <w:marLeft w:val="1166"/>
          <w:marRight w:val="0"/>
          <w:marTop w:val="115"/>
          <w:marBottom w:val="0"/>
          <w:divBdr>
            <w:top w:val="none" w:sz="0" w:space="0" w:color="auto"/>
            <w:left w:val="none" w:sz="0" w:space="0" w:color="auto"/>
            <w:bottom w:val="none" w:sz="0" w:space="0" w:color="auto"/>
            <w:right w:val="none" w:sz="0" w:space="0" w:color="auto"/>
          </w:divBdr>
        </w:div>
        <w:div w:id="650136923">
          <w:marLeft w:val="1166"/>
          <w:marRight w:val="0"/>
          <w:marTop w:val="115"/>
          <w:marBottom w:val="0"/>
          <w:divBdr>
            <w:top w:val="none" w:sz="0" w:space="0" w:color="auto"/>
            <w:left w:val="none" w:sz="0" w:space="0" w:color="auto"/>
            <w:bottom w:val="none" w:sz="0" w:space="0" w:color="auto"/>
            <w:right w:val="none" w:sz="0" w:space="0" w:color="auto"/>
          </w:divBdr>
        </w:div>
        <w:div w:id="462847687">
          <w:marLeft w:val="1166"/>
          <w:marRight w:val="0"/>
          <w:marTop w:val="115"/>
          <w:marBottom w:val="0"/>
          <w:divBdr>
            <w:top w:val="none" w:sz="0" w:space="0" w:color="auto"/>
            <w:left w:val="none" w:sz="0" w:space="0" w:color="auto"/>
            <w:bottom w:val="none" w:sz="0" w:space="0" w:color="auto"/>
            <w:right w:val="none" w:sz="0" w:space="0" w:color="auto"/>
          </w:divBdr>
        </w:div>
      </w:divsChild>
    </w:div>
    <w:div w:id="1306007300">
      <w:bodyDiv w:val="1"/>
      <w:marLeft w:val="0"/>
      <w:marRight w:val="0"/>
      <w:marTop w:val="0"/>
      <w:marBottom w:val="0"/>
      <w:divBdr>
        <w:top w:val="none" w:sz="0" w:space="0" w:color="auto"/>
        <w:left w:val="none" w:sz="0" w:space="0" w:color="auto"/>
        <w:bottom w:val="none" w:sz="0" w:space="0" w:color="auto"/>
        <w:right w:val="none" w:sz="0" w:space="0" w:color="auto"/>
      </w:divBdr>
    </w:div>
    <w:div w:id="1319263423">
      <w:bodyDiv w:val="1"/>
      <w:marLeft w:val="0"/>
      <w:marRight w:val="0"/>
      <w:marTop w:val="0"/>
      <w:marBottom w:val="0"/>
      <w:divBdr>
        <w:top w:val="none" w:sz="0" w:space="0" w:color="auto"/>
        <w:left w:val="none" w:sz="0" w:space="0" w:color="auto"/>
        <w:bottom w:val="none" w:sz="0" w:space="0" w:color="auto"/>
        <w:right w:val="none" w:sz="0" w:space="0" w:color="auto"/>
      </w:divBdr>
      <w:divsChild>
        <w:div w:id="2085715872">
          <w:marLeft w:val="547"/>
          <w:marRight w:val="0"/>
          <w:marTop w:val="134"/>
          <w:marBottom w:val="0"/>
          <w:divBdr>
            <w:top w:val="none" w:sz="0" w:space="0" w:color="auto"/>
            <w:left w:val="none" w:sz="0" w:space="0" w:color="auto"/>
            <w:bottom w:val="none" w:sz="0" w:space="0" w:color="auto"/>
            <w:right w:val="none" w:sz="0" w:space="0" w:color="auto"/>
          </w:divBdr>
        </w:div>
      </w:divsChild>
    </w:div>
    <w:div w:id="1467550661">
      <w:bodyDiv w:val="1"/>
      <w:marLeft w:val="0"/>
      <w:marRight w:val="0"/>
      <w:marTop w:val="0"/>
      <w:marBottom w:val="0"/>
      <w:divBdr>
        <w:top w:val="none" w:sz="0" w:space="0" w:color="auto"/>
        <w:left w:val="none" w:sz="0" w:space="0" w:color="auto"/>
        <w:bottom w:val="none" w:sz="0" w:space="0" w:color="auto"/>
        <w:right w:val="none" w:sz="0" w:space="0" w:color="auto"/>
      </w:divBdr>
      <w:divsChild>
        <w:div w:id="735981179">
          <w:marLeft w:val="547"/>
          <w:marRight w:val="0"/>
          <w:marTop w:val="134"/>
          <w:marBottom w:val="0"/>
          <w:divBdr>
            <w:top w:val="none" w:sz="0" w:space="0" w:color="auto"/>
            <w:left w:val="none" w:sz="0" w:space="0" w:color="auto"/>
            <w:bottom w:val="none" w:sz="0" w:space="0" w:color="auto"/>
            <w:right w:val="none" w:sz="0" w:space="0" w:color="auto"/>
          </w:divBdr>
        </w:div>
        <w:div w:id="955866881">
          <w:marLeft w:val="547"/>
          <w:marRight w:val="0"/>
          <w:marTop w:val="134"/>
          <w:marBottom w:val="0"/>
          <w:divBdr>
            <w:top w:val="none" w:sz="0" w:space="0" w:color="auto"/>
            <w:left w:val="none" w:sz="0" w:space="0" w:color="auto"/>
            <w:bottom w:val="none" w:sz="0" w:space="0" w:color="auto"/>
            <w:right w:val="none" w:sz="0" w:space="0" w:color="auto"/>
          </w:divBdr>
        </w:div>
      </w:divsChild>
    </w:div>
    <w:div w:id="1513571770">
      <w:bodyDiv w:val="1"/>
      <w:marLeft w:val="0"/>
      <w:marRight w:val="0"/>
      <w:marTop w:val="0"/>
      <w:marBottom w:val="0"/>
      <w:divBdr>
        <w:top w:val="none" w:sz="0" w:space="0" w:color="auto"/>
        <w:left w:val="none" w:sz="0" w:space="0" w:color="auto"/>
        <w:bottom w:val="none" w:sz="0" w:space="0" w:color="auto"/>
        <w:right w:val="none" w:sz="0" w:space="0" w:color="auto"/>
      </w:divBdr>
      <w:divsChild>
        <w:div w:id="1089539663">
          <w:marLeft w:val="547"/>
          <w:marRight w:val="0"/>
          <w:marTop w:val="134"/>
          <w:marBottom w:val="0"/>
          <w:divBdr>
            <w:top w:val="none" w:sz="0" w:space="0" w:color="auto"/>
            <w:left w:val="none" w:sz="0" w:space="0" w:color="auto"/>
            <w:bottom w:val="none" w:sz="0" w:space="0" w:color="auto"/>
            <w:right w:val="none" w:sz="0" w:space="0" w:color="auto"/>
          </w:divBdr>
        </w:div>
        <w:div w:id="925697063">
          <w:marLeft w:val="547"/>
          <w:marRight w:val="0"/>
          <w:marTop w:val="134"/>
          <w:marBottom w:val="0"/>
          <w:divBdr>
            <w:top w:val="none" w:sz="0" w:space="0" w:color="auto"/>
            <w:left w:val="none" w:sz="0" w:space="0" w:color="auto"/>
            <w:bottom w:val="none" w:sz="0" w:space="0" w:color="auto"/>
            <w:right w:val="none" w:sz="0" w:space="0" w:color="auto"/>
          </w:divBdr>
        </w:div>
      </w:divsChild>
    </w:div>
    <w:div w:id="1798836838">
      <w:bodyDiv w:val="1"/>
      <w:marLeft w:val="0"/>
      <w:marRight w:val="0"/>
      <w:marTop w:val="0"/>
      <w:marBottom w:val="0"/>
      <w:divBdr>
        <w:top w:val="none" w:sz="0" w:space="0" w:color="auto"/>
        <w:left w:val="none" w:sz="0" w:space="0" w:color="auto"/>
        <w:bottom w:val="none" w:sz="0" w:space="0" w:color="auto"/>
        <w:right w:val="none" w:sz="0" w:space="0" w:color="auto"/>
      </w:divBdr>
      <w:divsChild>
        <w:div w:id="1708217200">
          <w:marLeft w:val="547"/>
          <w:marRight w:val="0"/>
          <w:marTop w:val="134"/>
          <w:marBottom w:val="0"/>
          <w:divBdr>
            <w:top w:val="none" w:sz="0" w:space="0" w:color="auto"/>
            <w:left w:val="none" w:sz="0" w:space="0" w:color="auto"/>
            <w:bottom w:val="none" w:sz="0" w:space="0" w:color="auto"/>
            <w:right w:val="none" w:sz="0" w:space="0" w:color="auto"/>
          </w:divBdr>
        </w:div>
        <w:div w:id="984818547">
          <w:marLeft w:val="547"/>
          <w:marRight w:val="0"/>
          <w:marTop w:val="134"/>
          <w:marBottom w:val="0"/>
          <w:divBdr>
            <w:top w:val="none" w:sz="0" w:space="0" w:color="auto"/>
            <w:left w:val="none" w:sz="0" w:space="0" w:color="auto"/>
            <w:bottom w:val="none" w:sz="0" w:space="0" w:color="auto"/>
            <w:right w:val="none" w:sz="0" w:space="0" w:color="auto"/>
          </w:divBdr>
        </w:div>
        <w:div w:id="915897706">
          <w:marLeft w:val="547"/>
          <w:marRight w:val="0"/>
          <w:marTop w:val="134"/>
          <w:marBottom w:val="0"/>
          <w:divBdr>
            <w:top w:val="none" w:sz="0" w:space="0" w:color="auto"/>
            <w:left w:val="none" w:sz="0" w:space="0" w:color="auto"/>
            <w:bottom w:val="none" w:sz="0" w:space="0" w:color="auto"/>
            <w:right w:val="none" w:sz="0" w:space="0" w:color="auto"/>
          </w:divBdr>
        </w:div>
      </w:divsChild>
    </w:div>
    <w:div w:id="1803886192">
      <w:bodyDiv w:val="1"/>
      <w:marLeft w:val="0"/>
      <w:marRight w:val="0"/>
      <w:marTop w:val="0"/>
      <w:marBottom w:val="0"/>
      <w:divBdr>
        <w:top w:val="none" w:sz="0" w:space="0" w:color="auto"/>
        <w:left w:val="none" w:sz="0" w:space="0" w:color="auto"/>
        <w:bottom w:val="none" w:sz="0" w:space="0" w:color="auto"/>
        <w:right w:val="none" w:sz="0" w:space="0" w:color="auto"/>
      </w:divBdr>
      <w:divsChild>
        <w:div w:id="1187669326">
          <w:marLeft w:val="547"/>
          <w:marRight w:val="0"/>
          <w:marTop w:val="134"/>
          <w:marBottom w:val="0"/>
          <w:divBdr>
            <w:top w:val="none" w:sz="0" w:space="0" w:color="auto"/>
            <w:left w:val="none" w:sz="0" w:space="0" w:color="auto"/>
            <w:bottom w:val="none" w:sz="0" w:space="0" w:color="auto"/>
            <w:right w:val="none" w:sz="0" w:space="0" w:color="auto"/>
          </w:divBdr>
        </w:div>
        <w:div w:id="1024600426">
          <w:marLeft w:val="547"/>
          <w:marRight w:val="0"/>
          <w:marTop w:val="134"/>
          <w:marBottom w:val="0"/>
          <w:divBdr>
            <w:top w:val="none" w:sz="0" w:space="0" w:color="auto"/>
            <w:left w:val="none" w:sz="0" w:space="0" w:color="auto"/>
            <w:bottom w:val="none" w:sz="0" w:space="0" w:color="auto"/>
            <w:right w:val="none" w:sz="0" w:space="0" w:color="auto"/>
          </w:divBdr>
        </w:div>
      </w:divsChild>
    </w:div>
    <w:div w:id="1912502955">
      <w:bodyDiv w:val="1"/>
      <w:marLeft w:val="0"/>
      <w:marRight w:val="0"/>
      <w:marTop w:val="0"/>
      <w:marBottom w:val="0"/>
      <w:divBdr>
        <w:top w:val="none" w:sz="0" w:space="0" w:color="auto"/>
        <w:left w:val="none" w:sz="0" w:space="0" w:color="auto"/>
        <w:bottom w:val="none" w:sz="0" w:space="0" w:color="auto"/>
        <w:right w:val="none" w:sz="0" w:space="0" w:color="auto"/>
      </w:divBdr>
      <w:divsChild>
        <w:div w:id="1354727154">
          <w:marLeft w:val="547"/>
          <w:marRight w:val="0"/>
          <w:marTop w:val="134"/>
          <w:marBottom w:val="0"/>
          <w:divBdr>
            <w:top w:val="none" w:sz="0" w:space="0" w:color="auto"/>
            <w:left w:val="none" w:sz="0" w:space="0" w:color="auto"/>
            <w:bottom w:val="none" w:sz="0" w:space="0" w:color="auto"/>
            <w:right w:val="none" w:sz="0" w:space="0" w:color="auto"/>
          </w:divBdr>
        </w:div>
        <w:div w:id="2017997176">
          <w:marLeft w:val="547"/>
          <w:marRight w:val="0"/>
          <w:marTop w:val="134"/>
          <w:marBottom w:val="0"/>
          <w:divBdr>
            <w:top w:val="none" w:sz="0" w:space="0" w:color="auto"/>
            <w:left w:val="none" w:sz="0" w:space="0" w:color="auto"/>
            <w:bottom w:val="none" w:sz="0" w:space="0" w:color="auto"/>
            <w:right w:val="none" w:sz="0" w:space="0" w:color="auto"/>
          </w:divBdr>
        </w:div>
        <w:div w:id="188840721">
          <w:marLeft w:val="547"/>
          <w:marRight w:val="0"/>
          <w:marTop w:val="134"/>
          <w:marBottom w:val="0"/>
          <w:divBdr>
            <w:top w:val="none" w:sz="0" w:space="0" w:color="auto"/>
            <w:left w:val="none" w:sz="0" w:space="0" w:color="auto"/>
            <w:bottom w:val="none" w:sz="0" w:space="0" w:color="auto"/>
            <w:right w:val="none" w:sz="0" w:space="0" w:color="auto"/>
          </w:divBdr>
        </w:div>
        <w:div w:id="1826890403">
          <w:marLeft w:val="547"/>
          <w:marRight w:val="0"/>
          <w:marTop w:val="134"/>
          <w:marBottom w:val="0"/>
          <w:divBdr>
            <w:top w:val="none" w:sz="0" w:space="0" w:color="auto"/>
            <w:left w:val="none" w:sz="0" w:space="0" w:color="auto"/>
            <w:bottom w:val="none" w:sz="0" w:space="0" w:color="auto"/>
            <w:right w:val="none" w:sz="0" w:space="0" w:color="auto"/>
          </w:divBdr>
        </w:div>
        <w:div w:id="374501567">
          <w:marLeft w:val="547"/>
          <w:marRight w:val="0"/>
          <w:marTop w:val="134"/>
          <w:marBottom w:val="0"/>
          <w:divBdr>
            <w:top w:val="none" w:sz="0" w:space="0" w:color="auto"/>
            <w:left w:val="none" w:sz="0" w:space="0" w:color="auto"/>
            <w:bottom w:val="none" w:sz="0" w:space="0" w:color="auto"/>
            <w:right w:val="none" w:sz="0" w:space="0" w:color="auto"/>
          </w:divBdr>
        </w:div>
      </w:divsChild>
    </w:div>
    <w:div w:id="2135363317">
      <w:bodyDiv w:val="1"/>
      <w:marLeft w:val="0"/>
      <w:marRight w:val="0"/>
      <w:marTop w:val="0"/>
      <w:marBottom w:val="0"/>
      <w:divBdr>
        <w:top w:val="none" w:sz="0" w:space="0" w:color="auto"/>
        <w:left w:val="none" w:sz="0" w:space="0" w:color="auto"/>
        <w:bottom w:val="none" w:sz="0" w:space="0" w:color="auto"/>
        <w:right w:val="none" w:sz="0" w:space="0" w:color="auto"/>
      </w:divBdr>
      <w:divsChild>
        <w:div w:id="534731052">
          <w:marLeft w:val="547"/>
          <w:marRight w:val="0"/>
          <w:marTop w:val="134"/>
          <w:marBottom w:val="0"/>
          <w:divBdr>
            <w:top w:val="none" w:sz="0" w:space="0" w:color="auto"/>
            <w:left w:val="none" w:sz="0" w:space="0" w:color="auto"/>
            <w:bottom w:val="none" w:sz="0" w:space="0" w:color="auto"/>
            <w:right w:val="none" w:sz="0" w:space="0" w:color="auto"/>
          </w:divBdr>
        </w:div>
        <w:div w:id="1005858823">
          <w:marLeft w:val="547"/>
          <w:marRight w:val="0"/>
          <w:marTop w:val="134"/>
          <w:marBottom w:val="0"/>
          <w:divBdr>
            <w:top w:val="none" w:sz="0" w:space="0" w:color="auto"/>
            <w:left w:val="none" w:sz="0" w:space="0" w:color="auto"/>
            <w:bottom w:val="none" w:sz="0" w:space="0" w:color="auto"/>
            <w:right w:val="none" w:sz="0" w:space="0" w:color="auto"/>
          </w:divBdr>
        </w:div>
        <w:div w:id="113942383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44F2-4176-465A-9BB8-AE2549CA6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1579</Words>
  <Characters>9318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3</cp:revision>
  <dcterms:created xsi:type="dcterms:W3CDTF">2021-12-29T11:30:00Z</dcterms:created>
  <dcterms:modified xsi:type="dcterms:W3CDTF">2022-04-26T09:26:00Z</dcterms:modified>
</cp:coreProperties>
</file>