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639B" w14:textId="795B291B" w:rsidR="00F87944" w:rsidRPr="004A18D2" w:rsidRDefault="004A18D2" w:rsidP="004A18D2">
      <w:pPr>
        <w:jc w:val="center"/>
        <w:rPr>
          <w:b/>
          <w:bCs/>
        </w:rPr>
      </w:pPr>
      <w:r w:rsidRPr="004A18D2">
        <w:rPr>
          <w:b/>
          <w:bCs/>
        </w:rPr>
        <w:t>Pokyny k semestrální práci z předmětu XLM2.</w:t>
      </w:r>
    </w:p>
    <w:p w14:paraId="3944F668" w14:textId="25ADC887" w:rsidR="004A18D2" w:rsidRDefault="004A18D2"/>
    <w:p w14:paraId="76064125" w14:textId="77777777" w:rsidR="004A18D2" w:rsidRPr="004A18D2" w:rsidRDefault="004A18D2" w:rsidP="004A18D2">
      <w:pPr>
        <w:rPr>
          <w:b/>
          <w:bCs/>
        </w:rPr>
      </w:pPr>
      <w:r w:rsidRPr="004A18D2">
        <w:rPr>
          <w:b/>
          <w:bCs/>
        </w:rPr>
        <w:t xml:space="preserve">Organizační a formální pokyny: </w:t>
      </w:r>
    </w:p>
    <w:p w14:paraId="68FE29EA" w14:textId="77777777" w:rsidR="004A18D2" w:rsidRDefault="004A18D2" w:rsidP="004A18D2">
      <w:r>
        <w:t xml:space="preserve"> Odevzdání ve formátu .</w:t>
      </w:r>
      <w:proofErr w:type="spellStart"/>
      <w:r>
        <w:t>pptx</w:t>
      </w:r>
      <w:proofErr w:type="spellEnd"/>
      <w:r>
        <w:t xml:space="preserve"> nebo .</w:t>
      </w:r>
      <w:proofErr w:type="spellStart"/>
      <w:r>
        <w:t>pdf</w:t>
      </w:r>
      <w:proofErr w:type="spellEnd"/>
      <w:r>
        <w:t>.</w:t>
      </w:r>
    </w:p>
    <w:p w14:paraId="799AF169" w14:textId="77777777" w:rsidR="004A18D2" w:rsidRDefault="004A18D2" w:rsidP="004A18D2">
      <w:r>
        <w:t xml:space="preserve">Minimum 5 snímků. </w:t>
      </w:r>
    </w:p>
    <w:p w14:paraId="482C4F91" w14:textId="77777777" w:rsidR="004A18D2" w:rsidRDefault="004A18D2" w:rsidP="004A18D2">
      <w:r>
        <w:t xml:space="preserve">Ústní prezentace (během posledních dvou týdnů </w:t>
      </w:r>
      <w:proofErr w:type="gramStart"/>
      <w:r>
        <w:t>výuky)  na</w:t>
      </w:r>
      <w:proofErr w:type="gramEnd"/>
      <w:r>
        <w:t xml:space="preserve"> minimum 10 minut.</w:t>
      </w:r>
    </w:p>
    <w:p w14:paraId="66F5426B" w14:textId="77777777" w:rsidR="004A18D2" w:rsidRDefault="004A18D2" w:rsidP="004A18D2">
      <w:r>
        <w:t>Uvedení seznamu zdrojů na posledním snímku</w:t>
      </w:r>
    </w:p>
    <w:p w14:paraId="16F2A73B" w14:textId="77777777" w:rsidR="004A18D2" w:rsidRDefault="004A18D2"/>
    <w:p w14:paraId="3361504B" w14:textId="35E3178C" w:rsidR="004A18D2" w:rsidRPr="00D20C3E" w:rsidRDefault="004A18D2" w:rsidP="004A18D2">
      <w:pPr>
        <w:jc w:val="center"/>
        <w:rPr>
          <w:b/>
          <w:bCs/>
        </w:rPr>
      </w:pPr>
      <w:r>
        <w:rPr>
          <w:b/>
          <w:bCs/>
        </w:rPr>
        <w:t xml:space="preserve">Témata: </w:t>
      </w:r>
    </w:p>
    <w:p w14:paraId="37521F25" w14:textId="77777777" w:rsidR="004A18D2" w:rsidRDefault="004A18D2" w:rsidP="004A18D2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Supply </w:t>
      </w:r>
      <w:proofErr w:type="spellStart"/>
      <w:r>
        <w:rPr>
          <w:rFonts w:asciiTheme="majorHAnsi" w:hAnsiTheme="majorHAnsi"/>
          <w:b/>
        </w:rPr>
        <w:t>Chain</w:t>
      </w:r>
      <w:proofErr w:type="spellEnd"/>
      <w:r>
        <w:rPr>
          <w:rFonts w:asciiTheme="majorHAnsi" w:hAnsiTheme="majorHAnsi"/>
          <w:b/>
        </w:rPr>
        <w:t xml:space="preserve"> Management, dodavatelské sítě – konfigurace, účel a řízení</w:t>
      </w:r>
    </w:p>
    <w:p w14:paraId="6481965F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SCM-definice a terminologie,</w:t>
      </w:r>
    </w:p>
    <w:p w14:paraId="5A72A2BC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Push</w:t>
      </w:r>
      <w:proofErr w:type="spellEnd"/>
      <w:r>
        <w:rPr>
          <w:rFonts w:asciiTheme="majorHAnsi" w:hAnsiTheme="majorHAnsi"/>
        </w:rPr>
        <w:t xml:space="preserve"> a </w:t>
      </w:r>
      <w:proofErr w:type="spellStart"/>
      <w:r>
        <w:rPr>
          <w:rFonts w:asciiTheme="majorHAnsi" w:hAnsiTheme="majorHAnsi"/>
        </w:rPr>
        <w:t>pull</w:t>
      </w:r>
      <w:proofErr w:type="spellEnd"/>
      <w:r>
        <w:rPr>
          <w:rFonts w:asciiTheme="majorHAnsi" w:hAnsiTheme="majorHAnsi"/>
        </w:rPr>
        <w:t xml:space="preserve"> princip uspořádání řetězce,</w:t>
      </w:r>
    </w:p>
    <w:p w14:paraId="7AD9F989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Typy dodavatelsko-odběratelských vztahů,</w:t>
      </w:r>
    </w:p>
    <w:p w14:paraId="1746E48C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Efekt biče.</w:t>
      </w:r>
    </w:p>
    <w:p w14:paraId="15BA985E" w14:textId="77777777" w:rsidR="004A18D2" w:rsidRDefault="004A18D2" w:rsidP="004A18D2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Strategická, taktická a operativní úroveň řízení logistiky</w:t>
      </w:r>
    </w:p>
    <w:p w14:paraId="327408E5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Strategická úroveň: otázky, podstata, cíle,</w:t>
      </w:r>
    </w:p>
    <w:p w14:paraId="2885FC41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Taktická úroveň: otázky, podstata, cíle,</w:t>
      </w:r>
    </w:p>
    <w:p w14:paraId="372B12E5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Operativní úroveň: otázky, podstata, cíle.</w:t>
      </w:r>
    </w:p>
    <w:p w14:paraId="0A80A766" w14:textId="77777777" w:rsidR="004A18D2" w:rsidRDefault="004A18D2" w:rsidP="004A18D2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Logistika zásobování</w:t>
      </w:r>
    </w:p>
    <w:p w14:paraId="04A29D1F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Metody a směry v logistice zásobování,</w:t>
      </w:r>
    </w:p>
    <w:p w14:paraId="6D72500D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Objednací systémy,</w:t>
      </w:r>
    </w:p>
    <w:p w14:paraId="5575FFDA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Koncept </w:t>
      </w:r>
      <w:proofErr w:type="gramStart"/>
      <w:r>
        <w:rPr>
          <w:rFonts w:asciiTheme="majorHAnsi" w:hAnsiTheme="majorHAnsi"/>
        </w:rPr>
        <w:t>JIT</w:t>
      </w:r>
      <w:proofErr w:type="gramEnd"/>
      <w:r>
        <w:rPr>
          <w:rFonts w:asciiTheme="majorHAnsi" w:hAnsiTheme="majorHAnsi"/>
        </w:rPr>
        <w:t xml:space="preserve"> (Just in Time),</w:t>
      </w:r>
    </w:p>
    <w:p w14:paraId="2AE53539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ABC a XYZ analýza.</w:t>
      </w:r>
    </w:p>
    <w:p w14:paraId="36379C2E" w14:textId="77777777" w:rsidR="004A18D2" w:rsidRDefault="004A18D2" w:rsidP="004A18D2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Výrobní logistika</w:t>
      </w:r>
    </w:p>
    <w:p w14:paraId="0E6F6DB3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Úkoly výrobní logistiky,</w:t>
      </w:r>
    </w:p>
    <w:p w14:paraId="63D02F76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Bod rozpojení,</w:t>
      </w:r>
    </w:p>
    <w:p w14:paraId="44B9ADFD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Layout pracovišť a metody jeho plánování.</w:t>
      </w:r>
    </w:p>
    <w:p w14:paraId="2254A0DF" w14:textId="77777777" w:rsidR="004A18D2" w:rsidRDefault="004A18D2" w:rsidP="004A18D2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Distribuční logistika </w:t>
      </w:r>
    </w:p>
    <w:p w14:paraId="23AC5C50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Efektivnost dopravy,</w:t>
      </w:r>
    </w:p>
    <w:p w14:paraId="265E1F9D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Technologie Hub and </w:t>
      </w:r>
      <w:proofErr w:type="spellStart"/>
      <w:r>
        <w:rPr>
          <w:rFonts w:asciiTheme="majorHAnsi" w:hAnsiTheme="majorHAnsi"/>
        </w:rPr>
        <w:t>Spoke</w:t>
      </w:r>
      <w:proofErr w:type="spellEnd"/>
      <w:r>
        <w:rPr>
          <w:rFonts w:asciiTheme="majorHAnsi" w:hAnsiTheme="majorHAnsi"/>
        </w:rPr>
        <w:t>, z domu do domu,</w:t>
      </w:r>
    </w:p>
    <w:p w14:paraId="03EF8682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Otázka last mile </w:t>
      </w:r>
      <w:proofErr w:type="spellStart"/>
      <w:r>
        <w:rPr>
          <w:rFonts w:asciiTheme="majorHAnsi" w:hAnsiTheme="majorHAnsi"/>
        </w:rPr>
        <w:t>delivery</w:t>
      </w:r>
      <w:proofErr w:type="spellEnd"/>
      <w:r>
        <w:rPr>
          <w:rFonts w:asciiTheme="majorHAnsi" w:hAnsiTheme="majorHAnsi"/>
        </w:rPr>
        <w:t>.</w:t>
      </w:r>
    </w:p>
    <w:p w14:paraId="1707CCBF" w14:textId="77777777" w:rsidR="004A18D2" w:rsidRDefault="004A18D2" w:rsidP="004A18D2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Úrovně poskytování logistických služeb a jejich aplikace</w:t>
      </w:r>
    </w:p>
    <w:p w14:paraId="2146729C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Členění úrovní poskytování logistických služeb (</w:t>
      </w:r>
      <w:proofErr w:type="gramStart"/>
      <w:r>
        <w:rPr>
          <w:rFonts w:asciiTheme="majorHAnsi" w:hAnsiTheme="majorHAnsi"/>
        </w:rPr>
        <w:t>1-5PL</w:t>
      </w:r>
      <w:proofErr w:type="gramEnd"/>
      <w:r>
        <w:rPr>
          <w:rFonts w:asciiTheme="majorHAnsi" w:hAnsiTheme="majorHAnsi"/>
        </w:rPr>
        <w:t>) a jejich definice/charakteristické rysy</w:t>
      </w:r>
    </w:p>
    <w:p w14:paraId="26A79F7E" w14:textId="77777777" w:rsidR="004A18D2" w:rsidRDefault="004A18D2" w:rsidP="004A18D2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Moderní trendy v logistice</w:t>
      </w:r>
    </w:p>
    <w:p w14:paraId="079E6FEE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Řízení informačního toku (IT podpora, EDI, QR, ECR, RFID, </w:t>
      </w:r>
      <w:proofErr w:type="spellStart"/>
      <w:r>
        <w:rPr>
          <w:rFonts w:asciiTheme="majorHAnsi" w:hAnsiTheme="majorHAnsi"/>
        </w:rPr>
        <w:t>smart</w:t>
      </w:r>
      <w:proofErr w:type="spellEnd"/>
      <w:r>
        <w:rPr>
          <w:rFonts w:asciiTheme="majorHAnsi" w:hAnsiTheme="majorHAnsi"/>
        </w:rPr>
        <w:t xml:space="preserve"> technologie a rozšířená realita),</w:t>
      </w:r>
    </w:p>
    <w:p w14:paraId="6438B80E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Lean</w:t>
      </w:r>
      <w:proofErr w:type="spellEnd"/>
      <w:r>
        <w:rPr>
          <w:rFonts w:asciiTheme="majorHAnsi" w:hAnsiTheme="majorHAnsi"/>
        </w:rPr>
        <w:t xml:space="preserve"> management,</w:t>
      </w:r>
    </w:p>
    <w:p w14:paraId="6EF9CC92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Automatizované systémy manipulace s materiálem.</w:t>
      </w:r>
    </w:p>
    <w:p w14:paraId="0029F4EE" w14:textId="77777777" w:rsidR="004A18D2" w:rsidRDefault="004A18D2" w:rsidP="004A18D2">
      <w:pPr>
        <w:pStyle w:val="Odstavecseseznamem"/>
        <w:numPr>
          <w:ilvl w:val="0"/>
          <w:numId w:val="1"/>
        </w:numPr>
        <w:shd w:val="clear" w:color="auto" w:fill="D9D9D9"/>
        <w:spacing w:after="120"/>
        <w:ind w:left="454" w:hanging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Průmysl 4.0 a logistický management</w:t>
      </w:r>
    </w:p>
    <w:p w14:paraId="64A5F38C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Pojem Průmysl 4.0,</w:t>
      </w:r>
    </w:p>
    <w:p w14:paraId="4D7D3EB1" w14:textId="77777777" w:rsidR="004A18D2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Směr vývoje v rámci průmyslu 4.0 (systémová integrace, </w:t>
      </w:r>
      <w:proofErr w:type="spellStart"/>
      <w:r>
        <w:rPr>
          <w:rFonts w:asciiTheme="majorHAnsi" w:hAnsiTheme="majorHAnsi"/>
        </w:rPr>
        <w:t>BigData</w:t>
      </w:r>
      <w:proofErr w:type="spellEnd"/>
      <w:r>
        <w:rPr>
          <w:rFonts w:asciiTheme="majorHAnsi" w:hAnsiTheme="majorHAnsi"/>
        </w:rPr>
        <w:t>, robotizace, komunikační infrastruktura, cloudové systémy),</w:t>
      </w:r>
    </w:p>
    <w:p w14:paraId="58DAE5B0" w14:textId="77777777" w:rsidR="004A18D2" w:rsidRPr="00D20C3E" w:rsidRDefault="004A18D2" w:rsidP="004A18D2">
      <w:pPr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Vliv průmyslu 4.0 na logistický management.</w:t>
      </w:r>
    </w:p>
    <w:sectPr w:rsidR="004A18D2" w:rsidRPr="00D2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82DEC"/>
    <w:multiLevelType w:val="hybridMultilevel"/>
    <w:tmpl w:val="2FE84836"/>
    <w:lvl w:ilvl="0" w:tplc="16901696">
      <w:start w:val="1"/>
      <w:numFmt w:val="decimal"/>
      <w:lvlText w:val="(%1)"/>
      <w:lvlJc w:val="left"/>
      <w:pPr>
        <w:ind w:left="502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1B9A"/>
    <w:multiLevelType w:val="hybridMultilevel"/>
    <w:tmpl w:val="9EC2E5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2"/>
    <w:rsid w:val="004A18D2"/>
    <w:rsid w:val="00943929"/>
    <w:rsid w:val="00F8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39D5"/>
  <w15:chartTrackingRefBased/>
  <w15:docId w15:val="{F04F047A-8DF9-4E5E-AA54-F5B67815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18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Chytilová Ekaterina</dc:creator>
  <cp:keywords/>
  <dc:description/>
  <cp:lastModifiedBy>Chytilová Ekaterina</cp:lastModifiedBy>
  <cp:revision>1</cp:revision>
  <dcterms:created xsi:type="dcterms:W3CDTF">2022-02-15T09:49:00Z</dcterms:created>
  <dcterms:modified xsi:type="dcterms:W3CDTF">2022-02-15T10:02:00Z</dcterms:modified>
</cp:coreProperties>
</file>